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345790697"/>
        <w:docPartObj>
          <w:docPartGallery w:val="Cover Pages"/>
          <w:docPartUnique/>
        </w:docPartObj>
      </w:sdtPr>
      <w:sdtEndPr/>
      <w:sdtContent>
        <w:p w14:paraId="12DABC96" w14:textId="77777777" w:rsidR="00C10565" w:rsidRPr="00A7457D" w:rsidRDefault="00C10565" w:rsidP="00FE1EFC">
          <w:pPr>
            <w:spacing w:after="0"/>
            <w:jc w:val="both"/>
          </w:pPr>
          <w:r w:rsidRPr="00A7457D">
            <w:rPr>
              <w:noProof/>
            </w:rPr>
            <mc:AlternateContent>
              <mc:Choice Requires="wps">
                <w:drawing>
                  <wp:anchor distT="0" distB="0" distL="114300" distR="114300" simplePos="0" relativeHeight="251659264" behindDoc="0" locked="0" layoutInCell="1" allowOverlap="1" wp14:anchorId="78E7364B" wp14:editId="591AC964">
                    <wp:simplePos x="0" y="0"/>
                    <wp:positionH relativeFrom="page">
                      <wp:align>center</wp:align>
                    </wp:positionH>
                    <wp:positionV relativeFrom="page">
                      <wp:align>center</wp:align>
                    </wp:positionV>
                    <wp:extent cx="1712890" cy="3840480"/>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909"/>
                                  <w:gridCol w:w="5597"/>
                                </w:tblGrid>
                                <w:tr w:rsidR="008B56D9" w14:paraId="2D1C1605" w14:textId="77777777" w:rsidTr="00C10565">
                                  <w:trPr>
                                    <w:jc w:val="center"/>
                                  </w:trPr>
                                  <w:tc>
                                    <w:tcPr>
                                      <w:tcW w:w="2568" w:type="pct"/>
                                      <w:tcBorders>
                                        <w:right w:val="single" w:sz="12" w:space="0" w:color="538135" w:themeColor="accent6" w:themeShade="BF"/>
                                      </w:tcBorders>
                                      <w:vAlign w:val="center"/>
                                    </w:tcPr>
                                    <w:p w14:paraId="71060F6A" w14:textId="77777777" w:rsidR="008B56D9" w:rsidRDefault="008B56D9">
                                      <w:pPr>
                                        <w:jc w:val="right"/>
                                      </w:pPr>
                                      <w:r w:rsidRPr="00C10565">
                                        <w:rPr>
                                          <w:rFonts w:ascii="Times New Roman" w:eastAsia="Times New Roman" w:hAnsi="Times New Roman" w:cs="Times New Roman"/>
                                          <w:noProof/>
                                          <w:sz w:val="22"/>
                                        </w:rPr>
                                        <w:drawing>
                                          <wp:inline distT="0" distB="0" distL="0" distR="0" wp14:anchorId="4D46785F" wp14:editId="2384A2AA">
                                            <wp:extent cx="3057525" cy="3057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57525" cy="3057525"/>
                                                    </a:xfrm>
                                                    <a:prstGeom prst="rect">
                                                      <a:avLst/>
                                                    </a:prstGeom>
                                                    <a:noFill/>
                                                    <a:ln>
                                                      <a:noFill/>
                                                    </a:ln>
                                                  </pic:spPr>
                                                </pic:pic>
                                              </a:graphicData>
                                            </a:graphic>
                                          </wp:inline>
                                        </w:drawing>
                                      </w:r>
                                    </w:p>
                                    <w:sdt>
                                      <w:sdtPr>
                                        <w:rPr>
                                          <w:caps w:val="0"/>
                                          <w:color w:val="191919" w:themeColor="text1" w:themeTint="E6"/>
                                          <w:szCs w:val="72"/>
                                        </w:rPr>
                                        <w:alias w:val="Title"/>
                                        <w:tag w:val=""/>
                                        <w:id w:val="-438379639"/>
                                        <w:showingPlcHdr/>
                                        <w:dataBinding w:prefixMappings="xmlns:ns0='http://purl.org/dc/elements/1.1/' xmlns:ns1='http://schemas.openxmlformats.org/package/2006/metadata/core-properties' " w:xpath="/ns1:coreProperties[1]/ns0:title[1]" w:storeItemID="{6C3C8BC8-F283-45AE-878A-BAB7291924A1}"/>
                                        <w:text/>
                                      </w:sdtPr>
                                      <w:sdtEndPr/>
                                      <w:sdtContent>
                                        <w:p w14:paraId="108A5A22" w14:textId="7F661952" w:rsidR="008B56D9" w:rsidRDefault="008B56D9">
                                          <w:pPr>
                                            <w:pStyle w:val="NoSpacing"/>
                                            <w:spacing w:line="312" w:lineRule="auto"/>
                                            <w:jc w:val="right"/>
                                            <w:rPr>
                                              <w:caps w:val="0"/>
                                              <w:color w:val="191919" w:themeColor="text1" w:themeTint="E6"/>
                                              <w:sz w:val="72"/>
                                              <w:szCs w:val="72"/>
                                            </w:rPr>
                                          </w:pPr>
                                          <w:r>
                                            <w:rPr>
                                              <w:caps w:val="0"/>
                                              <w:color w:val="191919" w:themeColor="text1" w:themeTint="E6"/>
                                              <w:szCs w:val="72"/>
                                            </w:rPr>
                                            <w:t xml:space="preserve">     </w:t>
                                          </w:r>
                                        </w:p>
                                      </w:sdtContent>
                                    </w:sdt>
                                    <w:p w14:paraId="26B0914F" w14:textId="77777777" w:rsidR="008B56D9" w:rsidRDefault="008B56D9">
                                      <w:pPr>
                                        <w:jc w:val="right"/>
                                        <w:rPr>
                                          <w:szCs w:val="24"/>
                                        </w:rPr>
                                      </w:pPr>
                                    </w:p>
                                  </w:tc>
                                  <w:tc>
                                    <w:tcPr>
                                      <w:tcW w:w="2432" w:type="pct"/>
                                      <w:tcBorders>
                                        <w:left w:val="single" w:sz="12" w:space="0" w:color="538135" w:themeColor="accent6" w:themeShade="BF"/>
                                      </w:tcBorders>
                                      <w:vAlign w:val="center"/>
                                    </w:tcPr>
                                    <w:p w14:paraId="5EC35E10" w14:textId="77777777" w:rsidR="008B56D9" w:rsidRPr="00C10565" w:rsidRDefault="008B56D9">
                                      <w:pPr>
                                        <w:pStyle w:val="NoSpacing"/>
                                        <w:rPr>
                                          <w:caps w:val="0"/>
                                          <w:sz w:val="26"/>
                                          <w:szCs w:val="26"/>
                                        </w:rPr>
                                      </w:pPr>
                                      <w:r w:rsidRPr="00C10565">
                                        <w:rPr>
                                          <w:sz w:val="26"/>
                                          <w:szCs w:val="26"/>
                                        </w:rPr>
                                        <w:t>Abstract</w:t>
                                      </w:r>
                                    </w:p>
                                    <w:sdt>
                                      <w:sdtPr>
                                        <w:alias w:val="Abstract"/>
                                        <w:tag w:val=""/>
                                        <w:id w:val="-2036181933"/>
                                        <w:dataBinding w:prefixMappings="xmlns:ns0='http://schemas.microsoft.com/office/2006/coverPageProps' " w:xpath="/ns0:CoverPageProperties[1]/ns0:Abstract[1]" w:storeItemID="{55AF091B-3C7A-41E3-B477-F2FDAA23CFDA}"/>
                                        <w:text/>
                                      </w:sdtPr>
                                      <w:sdtEndPr/>
                                      <w:sdtContent>
                                        <w:p w14:paraId="07FC67E7" w14:textId="0D9A25ED" w:rsidR="008B56D9" w:rsidRDefault="008B56D9">
                                          <w:pPr>
                                            <w:rPr>
                                              <w:color w:val="000000" w:themeColor="text1"/>
                                            </w:rPr>
                                          </w:pPr>
                                          <w:r w:rsidRPr="00181DC1">
                                            <w:t>The Laser safety Manual provide</w:t>
                                          </w:r>
                                          <w:r>
                                            <w:t>s</w:t>
                                          </w:r>
                                          <w:r w:rsidRPr="00181DC1">
                                            <w:t xml:space="preserve"> guidance to faculty, staff, students and visitors for the safe use of lasers and laser systems.</w:t>
                                          </w:r>
                                        </w:p>
                                      </w:sdtContent>
                                    </w:sdt>
                                    <w:sdt>
                                      <w:sdtPr>
                                        <w:rPr>
                                          <w:sz w:val="26"/>
                                          <w:szCs w:val="26"/>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792AC575" w14:textId="0ED70286" w:rsidR="008B56D9" w:rsidRDefault="008B56D9" w:rsidP="00C10565">
                                          <w:pPr>
                                            <w:pStyle w:val="NoSpacing"/>
                                            <w:jc w:val="right"/>
                                            <w:rPr>
                                              <w:color w:val="ED7D31" w:themeColor="accent2"/>
                                              <w:sz w:val="26"/>
                                              <w:szCs w:val="26"/>
                                            </w:rPr>
                                          </w:pPr>
                                          <w:r>
                                            <w:rPr>
                                              <w:sz w:val="26"/>
                                              <w:szCs w:val="26"/>
                                            </w:rPr>
                                            <w:t>Risk Management Services</w:t>
                                          </w:r>
                                        </w:p>
                                      </w:sdtContent>
                                    </w:sdt>
                                    <w:p w14:paraId="78E610B6" w14:textId="77777777" w:rsidR="008B56D9" w:rsidRDefault="008B56D9">
                                      <w:pPr>
                                        <w:pStyle w:val="NoSpacing"/>
                                      </w:pPr>
                                    </w:p>
                                  </w:tc>
                                </w:tr>
                              </w:tbl>
                              <w:p w14:paraId="29859A0E" w14:textId="77777777" w:rsidR="008B56D9" w:rsidRDefault="008B56D9"/>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78E7364B" id="_x0000_t202" coordsize="21600,21600" o:spt="202" path="m,l,21600r21600,l21600,xe">
                    <v:stroke joinstyle="miter"/>
                    <v:path gradientshapeok="t" o:connecttype="rect"/>
                  </v:shapetype>
                  <v:shape id="Text Box 138" o:spid="_x0000_s1026" type="#_x0000_t202" style="position:absolute;left:0;text-align:left;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909"/>
                            <w:gridCol w:w="5597"/>
                          </w:tblGrid>
                          <w:tr w:rsidR="008B56D9" w14:paraId="2D1C1605" w14:textId="77777777" w:rsidTr="00C10565">
                            <w:trPr>
                              <w:jc w:val="center"/>
                            </w:trPr>
                            <w:tc>
                              <w:tcPr>
                                <w:tcW w:w="2568" w:type="pct"/>
                                <w:tcBorders>
                                  <w:right w:val="single" w:sz="12" w:space="0" w:color="538135" w:themeColor="accent6" w:themeShade="BF"/>
                                </w:tcBorders>
                                <w:vAlign w:val="center"/>
                              </w:tcPr>
                              <w:p w14:paraId="71060F6A" w14:textId="77777777" w:rsidR="008B56D9" w:rsidRDefault="008B56D9">
                                <w:pPr>
                                  <w:jc w:val="right"/>
                                </w:pPr>
                                <w:r w:rsidRPr="00C10565">
                                  <w:rPr>
                                    <w:rFonts w:ascii="Times New Roman" w:eastAsia="Times New Roman" w:hAnsi="Times New Roman" w:cs="Times New Roman"/>
                                    <w:noProof/>
                                    <w:sz w:val="22"/>
                                  </w:rPr>
                                  <w:drawing>
                                    <wp:inline distT="0" distB="0" distL="0" distR="0" wp14:anchorId="4D46785F" wp14:editId="2384A2AA">
                                      <wp:extent cx="3057525" cy="3057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57525" cy="3057525"/>
                                              </a:xfrm>
                                              <a:prstGeom prst="rect">
                                                <a:avLst/>
                                              </a:prstGeom>
                                              <a:noFill/>
                                              <a:ln>
                                                <a:noFill/>
                                              </a:ln>
                                            </pic:spPr>
                                          </pic:pic>
                                        </a:graphicData>
                                      </a:graphic>
                                    </wp:inline>
                                  </w:drawing>
                                </w:r>
                              </w:p>
                              <w:sdt>
                                <w:sdtPr>
                                  <w:rPr>
                                    <w:caps w:val="0"/>
                                    <w:color w:val="191919" w:themeColor="text1" w:themeTint="E6"/>
                                    <w:szCs w:val="72"/>
                                  </w:rPr>
                                  <w:alias w:val="Title"/>
                                  <w:tag w:val=""/>
                                  <w:id w:val="-438379639"/>
                                  <w:showingPlcHdr/>
                                  <w:dataBinding w:prefixMappings="xmlns:ns0='http://purl.org/dc/elements/1.1/' xmlns:ns1='http://schemas.openxmlformats.org/package/2006/metadata/core-properties' " w:xpath="/ns1:coreProperties[1]/ns0:title[1]" w:storeItemID="{6C3C8BC8-F283-45AE-878A-BAB7291924A1}"/>
                                  <w:text/>
                                </w:sdtPr>
                                <w:sdtEndPr/>
                                <w:sdtContent>
                                  <w:p w14:paraId="108A5A22" w14:textId="7F661952" w:rsidR="008B56D9" w:rsidRDefault="008B56D9">
                                    <w:pPr>
                                      <w:pStyle w:val="NoSpacing"/>
                                      <w:spacing w:line="312" w:lineRule="auto"/>
                                      <w:jc w:val="right"/>
                                      <w:rPr>
                                        <w:caps w:val="0"/>
                                        <w:color w:val="191919" w:themeColor="text1" w:themeTint="E6"/>
                                        <w:sz w:val="72"/>
                                        <w:szCs w:val="72"/>
                                      </w:rPr>
                                    </w:pPr>
                                    <w:r>
                                      <w:rPr>
                                        <w:caps w:val="0"/>
                                        <w:color w:val="191919" w:themeColor="text1" w:themeTint="E6"/>
                                        <w:szCs w:val="72"/>
                                      </w:rPr>
                                      <w:t xml:space="preserve">     </w:t>
                                    </w:r>
                                  </w:p>
                                </w:sdtContent>
                              </w:sdt>
                              <w:p w14:paraId="26B0914F" w14:textId="77777777" w:rsidR="008B56D9" w:rsidRDefault="008B56D9">
                                <w:pPr>
                                  <w:jc w:val="right"/>
                                  <w:rPr>
                                    <w:szCs w:val="24"/>
                                  </w:rPr>
                                </w:pPr>
                              </w:p>
                            </w:tc>
                            <w:tc>
                              <w:tcPr>
                                <w:tcW w:w="2432" w:type="pct"/>
                                <w:tcBorders>
                                  <w:left w:val="single" w:sz="12" w:space="0" w:color="538135" w:themeColor="accent6" w:themeShade="BF"/>
                                </w:tcBorders>
                                <w:vAlign w:val="center"/>
                              </w:tcPr>
                              <w:p w14:paraId="5EC35E10" w14:textId="77777777" w:rsidR="008B56D9" w:rsidRPr="00C10565" w:rsidRDefault="008B56D9">
                                <w:pPr>
                                  <w:pStyle w:val="NoSpacing"/>
                                  <w:rPr>
                                    <w:caps w:val="0"/>
                                    <w:sz w:val="26"/>
                                    <w:szCs w:val="26"/>
                                  </w:rPr>
                                </w:pPr>
                                <w:r w:rsidRPr="00C10565">
                                  <w:rPr>
                                    <w:sz w:val="26"/>
                                    <w:szCs w:val="26"/>
                                  </w:rPr>
                                  <w:t>Abstract</w:t>
                                </w:r>
                              </w:p>
                              <w:sdt>
                                <w:sdtPr>
                                  <w:alias w:val="Abstract"/>
                                  <w:tag w:val=""/>
                                  <w:id w:val="-2036181933"/>
                                  <w:dataBinding w:prefixMappings="xmlns:ns0='http://schemas.microsoft.com/office/2006/coverPageProps' " w:xpath="/ns0:CoverPageProperties[1]/ns0:Abstract[1]" w:storeItemID="{55AF091B-3C7A-41E3-B477-F2FDAA23CFDA}"/>
                                  <w:text/>
                                </w:sdtPr>
                                <w:sdtEndPr/>
                                <w:sdtContent>
                                  <w:p w14:paraId="07FC67E7" w14:textId="0D9A25ED" w:rsidR="008B56D9" w:rsidRDefault="008B56D9">
                                    <w:pPr>
                                      <w:rPr>
                                        <w:color w:val="000000" w:themeColor="text1"/>
                                      </w:rPr>
                                    </w:pPr>
                                    <w:r w:rsidRPr="00181DC1">
                                      <w:t>The Laser safety Manual provide</w:t>
                                    </w:r>
                                    <w:r>
                                      <w:t>s</w:t>
                                    </w:r>
                                    <w:r w:rsidRPr="00181DC1">
                                      <w:t xml:space="preserve"> guidance to faculty, staff, students and visitors for the safe use of lasers and laser systems.</w:t>
                                    </w:r>
                                  </w:p>
                                </w:sdtContent>
                              </w:sdt>
                              <w:sdt>
                                <w:sdtPr>
                                  <w:rPr>
                                    <w:sz w:val="26"/>
                                    <w:szCs w:val="26"/>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792AC575" w14:textId="0ED70286" w:rsidR="008B56D9" w:rsidRDefault="008B56D9" w:rsidP="00C10565">
                                    <w:pPr>
                                      <w:pStyle w:val="NoSpacing"/>
                                      <w:jc w:val="right"/>
                                      <w:rPr>
                                        <w:color w:val="ED7D31" w:themeColor="accent2"/>
                                        <w:sz w:val="26"/>
                                        <w:szCs w:val="26"/>
                                      </w:rPr>
                                    </w:pPr>
                                    <w:r>
                                      <w:rPr>
                                        <w:sz w:val="26"/>
                                        <w:szCs w:val="26"/>
                                      </w:rPr>
                                      <w:t>Risk Management Services</w:t>
                                    </w:r>
                                  </w:p>
                                </w:sdtContent>
                              </w:sdt>
                              <w:p w14:paraId="78E610B6" w14:textId="77777777" w:rsidR="008B56D9" w:rsidRDefault="008B56D9">
                                <w:pPr>
                                  <w:pStyle w:val="NoSpacing"/>
                                </w:pPr>
                              </w:p>
                            </w:tc>
                          </w:tr>
                        </w:tbl>
                        <w:p w14:paraId="29859A0E" w14:textId="77777777" w:rsidR="008B56D9" w:rsidRDefault="008B56D9"/>
                      </w:txbxContent>
                    </v:textbox>
                    <w10:wrap anchorx="page" anchory="page"/>
                  </v:shape>
                </w:pict>
              </mc:Fallback>
            </mc:AlternateContent>
          </w:r>
          <w:r w:rsidRPr="00A7457D">
            <w:br w:type="page"/>
          </w:r>
        </w:p>
      </w:sdtContent>
    </w:sdt>
    <w:tbl>
      <w:tblPr>
        <w:tblStyle w:val="TableGrid"/>
        <w:tblW w:w="0" w:type="auto"/>
        <w:jc w:val="center"/>
        <w:tblLook w:val="04A0" w:firstRow="1" w:lastRow="0" w:firstColumn="1" w:lastColumn="0" w:noHBand="0" w:noVBand="1"/>
      </w:tblPr>
      <w:tblGrid>
        <w:gridCol w:w="5464"/>
        <w:gridCol w:w="2653"/>
      </w:tblGrid>
      <w:tr w:rsidR="00E12342" w:rsidRPr="00A7457D" w14:paraId="6ED8F56A" w14:textId="77777777" w:rsidTr="00E12342">
        <w:trPr>
          <w:trHeight w:val="329"/>
          <w:jc w:val="center"/>
        </w:trPr>
        <w:tc>
          <w:tcPr>
            <w:tcW w:w="8117" w:type="dxa"/>
            <w:gridSpan w:val="2"/>
            <w:tcBorders>
              <w:top w:val="single" w:sz="12" w:space="0" w:color="auto"/>
              <w:left w:val="single" w:sz="12" w:space="0" w:color="auto"/>
              <w:bottom w:val="single" w:sz="12" w:space="0" w:color="auto"/>
              <w:right w:val="single" w:sz="12" w:space="0" w:color="auto"/>
            </w:tcBorders>
            <w:shd w:val="clear" w:color="auto" w:fill="006A31"/>
          </w:tcPr>
          <w:p w14:paraId="40F0BEEA" w14:textId="1B832846" w:rsidR="00E12342" w:rsidRPr="00E12342" w:rsidRDefault="00E12342" w:rsidP="00E12342">
            <w:pPr>
              <w:shd w:val="clear" w:color="auto" w:fill="006A31"/>
              <w:jc w:val="center"/>
              <w:rPr>
                <w:b/>
              </w:rPr>
            </w:pPr>
            <w:r w:rsidRPr="00E12342">
              <w:rPr>
                <w:b/>
                <w:color w:val="FFFFFF" w:themeColor="background1"/>
              </w:rPr>
              <w:lastRenderedPageBreak/>
              <w:t>Emergency Telephone Numbers</w:t>
            </w:r>
          </w:p>
        </w:tc>
      </w:tr>
      <w:tr w:rsidR="004B4841" w:rsidRPr="00A7457D" w14:paraId="1B5D8AA7" w14:textId="77777777" w:rsidTr="00E12342">
        <w:trPr>
          <w:trHeight w:val="242"/>
          <w:jc w:val="center"/>
        </w:trPr>
        <w:tc>
          <w:tcPr>
            <w:tcW w:w="5464" w:type="dxa"/>
            <w:tcBorders>
              <w:top w:val="single" w:sz="12" w:space="0" w:color="auto"/>
              <w:left w:val="single" w:sz="12" w:space="0" w:color="auto"/>
              <w:bottom w:val="single" w:sz="12" w:space="0" w:color="auto"/>
              <w:right w:val="single" w:sz="12" w:space="0" w:color="auto"/>
            </w:tcBorders>
            <w:shd w:val="clear" w:color="auto" w:fill="72B83E"/>
          </w:tcPr>
          <w:p w14:paraId="104DDD32" w14:textId="40DBEA93" w:rsidR="004B4841" w:rsidRPr="00E12342" w:rsidRDefault="004B4841" w:rsidP="001360F7">
            <w:pPr>
              <w:spacing w:line="259" w:lineRule="auto"/>
              <w:jc w:val="center"/>
              <w:rPr>
                <w:b/>
              </w:rPr>
            </w:pPr>
            <w:r w:rsidRPr="00E12342">
              <w:rPr>
                <w:b/>
              </w:rPr>
              <w:t>Department</w:t>
            </w:r>
          </w:p>
        </w:tc>
        <w:tc>
          <w:tcPr>
            <w:tcW w:w="2653" w:type="dxa"/>
            <w:tcBorders>
              <w:top w:val="single" w:sz="12" w:space="0" w:color="auto"/>
              <w:left w:val="single" w:sz="12" w:space="0" w:color="auto"/>
              <w:bottom w:val="single" w:sz="12" w:space="0" w:color="auto"/>
              <w:right w:val="single" w:sz="12" w:space="0" w:color="auto"/>
            </w:tcBorders>
            <w:shd w:val="clear" w:color="auto" w:fill="72B83E"/>
          </w:tcPr>
          <w:p w14:paraId="162B6F67" w14:textId="4FC2F0E1" w:rsidR="004B4841" w:rsidRPr="00E12342" w:rsidRDefault="004B4841" w:rsidP="001360F7">
            <w:pPr>
              <w:spacing w:line="259" w:lineRule="auto"/>
              <w:jc w:val="center"/>
              <w:rPr>
                <w:b/>
              </w:rPr>
            </w:pPr>
            <w:r w:rsidRPr="00E12342">
              <w:rPr>
                <w:b/>
              </w:rPr>
              <w:t>Phone Number</w:t>
            </w:r>
          </w:p>
        </w:tc>
      </w:tr>
      <w:tr w:rsidR="004B4841" w:rsidRPr="00A7457D" w14:paraId="5C6D3963" w14:textId="77777777" w:rsidTr="00623FA8">
        <w:trPr>
          <w:trHeight w:val="367"/>
          <w:jc w:val="center"/>
        </w:trPr>
        <w:tc>
          <w:tcPr>
            <w:tcW w:w="5464" w:type="dxa"/>
            <w:tcBorders>
              <w:top w:val="single" w:sz="12" w:space="0" w:color="auto"/>
              <w:left w:val="single" w:sz="12" w:space="0" w:color="auto"/>
              <w:bottom w:val="single" w:sz="12" w:space="0" w:color="auto"/>
              <w:right w:val="single" w:sz="12" w:space="0" w:color="auto"/>
            </w:tcBorders>
          </w:tcPr>
          <w:p w14:paraId="6E9CE00A" w14:textId="77777777" w:rsidR="004B4841" w:rsidRPr="00A7457D" w:rsidRDefault="004B4841" w:rsidP="00FE1EFC">
            <w:pPr>
              <w:spacing w:line="259" w:lineRule="auto"/>
              <w:jc w:val="both"/>
            </w:pPr>
            <w:r w:rsidRPr="00A7457D">
              <w:t>Radiation Safety Officer (RSO)</w:t>
            </w:r>
          </w:p>
        </w:tc>
        <w:tc>
          <w:tcPr>
            <w:tcW w:w="2653" w:type="dxa"/>
            <w:tcBorders>
              <w:top w:val="single" w:sz="12" w:space="0" w:color="auto"/>
              <w:left w:val="single" w:sz="12" w:space="0" w:color="auto"/>
              <w:bottom w:val="single" w:sz="12" w:space="0" w:color="auto"/>
              <w:right w:val="single" w:sz="12" w:space="0" w:color="auto"/>
            </w:tcBorders>
          </w:tcPr>
          <w:p w14:paraId="134BC264" w14:textId="77777777" w:rsidR="004B4841" w:rsidRPr="00A7457D" w:rsidRDefault="004B4841" w:rsidP="00FE1EFC">
            <w:pPr>
              <w:spacing w:line="259" w:lineRule="auto"/>
              <w:jc w:val="both"/>
            </w:pPr>
            <w:r w:rsidRPr="00A7457D">
              <w:t>940-565-3282</w:t>
            </w:r>
          </w:p>
        </w:tc>
      </w:tr>
      <w:tr w:rsidR="004B4841" w:rsidRPr="00A7457D" w14:paraId="37C326CD" w14:textId="77777777" w:rsidTr="00623FA8">
        <w:trPr>
          <w:trHeight w:val="389"/>
          <w:jc w:val="center"/>
        </w:trPr>
        <w:tc>
          <w:tcPr>
            <w:tcW w:w="5464" w:type="dxa"/>
            <w:tcBorders>
              <w:top w:val="single" w:sz="12" w:space="0" w:color="auto"/>
              <w:left w:val="single" w:sz="12" w:space="0" w:color="auto"/>
              <w:bottom w:val="single" w:sz="12" w:space="0" w:color="auto"/>
              <w:right w:val="single" w:sz="12" w:space="0" w:color="auto"/>
            </w:tcBorders>
          </w:tcPr>
          <w:p w14:paraId="653F7A9B" w14:textId="77777777" w:rsidR="004B4841" w:rsidRPr="00A7457D" w:rsidRDefault="004B4841" w:rsidP="00FE1EFC">
            <w:pPr>
              <w:spacing w:line="259" w:lineRule="auto"/>
              <w:jc w:val="both"/>
            </w:pPr>
            <w:r w:rsidRPr="00A7457D">
              <w:t xml:space="preserve">X-ray and Laser Safety Officer </w:t>
            </w:r>
          </w:p>
        </w:tc>
        <w:tc>
          <w:tcPr>
            <w:tcW w:w="2653" w:type="dxa"/>
            <w:tcBorders>
              <w:top w:val="single" w:sz="12" w:space="0" w:color="auto"/>
              <w:left w:val="single" w:sz="12" w:space="0" w:color="auto"/>
              <w:bottom w:val="single" w:sz="12" w:space="0" w:color="auto"/>
              <w:right w:val="single" w:sz="12" w:space="0" w:color="auto"/>
            </w:tcBorders>
          </w:tcPr>
          <w:p w14:paraId="4F4F7EE0" w14:textId="77777777" w:rsidR="004B4841" w:rsidRPr="00A7457D" w:rsidRDefault="004B4841" w:rsidP="00FE1EFC">
            <w:pPr>
              <w:spacing w:line="259" w:lineRule="auto"/>
              <w:jc w:val="both"/>
            </w:pPr>
            <w:r w:rsidRPr="00A7457D">
              <w:t>940-565-3282</w:t>
            </w:r>
          </w:p>
        </w:tc>
      </w:tr>
      <w:tr w:rsidR="004B4841" w:rsidRPr="00A7457D" w14:paraId="45559D7D" w14:textId="77777777" w:rsidTr="00623FA8">
        <w:trPr>
          <w:trHeight w:val="367"/>
          <w:jc w:val="center"/>
        </w:trPr>
        <w:tc>
          <w:tcPr>
            <w:tcW w:w="5464" w:type="dxa"/>
            <w:tcBorders>
              <w:top w:val="single" w:sz="12" w:space="0" w:color="auto"/>
              <w:left w:val="single" w:sz="12" w:space="0" w:color="auto"/>
              <w:bottom w:val="single" w:sz="12" w:space="0" w:color="auto"/>
              <w:right w:val="single" w:sz="12" w:space="0" w:color="auto"/>
            </w:tcBorders>
          </w:tcPr>
          <w:p w14:paraId="54B44EA1" w14:textId="77777777" w:rsidR="004B4841" w:rsidRPr="00A7457D" w:rsidRDefault="004B4841" w:rsidP="00FE1EFC">
            <w:pPr>
              <w:spacing w:line="259" w:lineRule="auto"/>
              <w:jc w:val="both"/>
            </w:pPr>
            <w:r w:rsidRPr="00A7457D">
              <w:t xml:space="preserve">Risk Management </w:t>
            </w:r>
          </w:p>
        </w:tc>
        <w:tc>
          <w:tcPr>
            <w:tcW w:w="2653" w:type="dxa"/>
            <w:tcBorders>
              <w:top w:val="single" w:sz="12" w:space="0" w:color="auto"/>
              <w:left w:val="single" w:sz="12" w:space="0" w:color="auto"/>
              <w:bottom w:val="single" w:sz="12" w:space="0" w:color="auto"/>
              <w:right w:val="single" w:sz="12" w:space="0" w:color="auto"/>
            </w:tcBorders>
          </w:tcPr>
          <w:p w14:paraId="24394D42" w14:textId="77777777" w:rsidR="004B4841" w:rsidRPr="00A7457D" w:rsidRDefault="004B4841" w:rsidP="00FE1EFC">
            <w:pPr>
              <w:spacing w:line="259" w:lineRule="auto"/>
              <w:jc w:val="both"/>
            </w:pPr>
            <w:r w:rsidRPr="00A7457D">
              <w:t>940-565-2109</w:t>
            </w:r>
          </w:p>
        </w:tc>
      </w:tr>
      <w:tr w:rsidR="004B4841" w:rsidRPr="00A7457D" w14:paraId="472E3126" w14:textId="77777777" w:rsidTr="00623FA8">
        <w:trPr>
          <w:trHeight w:val="389"/>
          <w:jc w:val="center"/>
        </w:trPr>
        <w:tc>
          <w:tcPr>
            <w:tcW w:w="5464" w:type="dxa"/>
            <w:tcBorders>
              <w:top w:val="single" w:sz="12" w:space="0" w:color="auto"/>
              <w:left w:val="single" w:sz="12" w:space="0" w:color="auto"/>
              <w:bottom w:val="single" w:sz="12" w:space="0" w:color="auto"/>
              <w:right w:val="single" w:sz="12" w:space="0" w:color="auto"/>
            </w:tcBorders>
          </w:tcPr>
          <w:p w14:paraId="0087AD50" w14:textId="77777777" w:rsidR="004B4841" w:rsidRPr="00A7457D" w:rsidRDefault="004B4841" w:rsidP="00FE1EFC">
            <w:pPr>
              <w:spacing w:line="259" w:lineRule="auto"/>
              <w:jc w:val="both"/>
            </w:pPr>
            <w:r w:rsidRPr="00A7457D">
              <w:t xml:space="preserve">University Police </w:t>
            </w:r>
          </w:p>
        </w:tc>
        <w:tc>
          <w:tcPr>
            <w:tcW w:w="2653" w:type="dxa"/>
            <w:tcBorders>
              <w:top w:val="single" w:sz="12" w:space="0" w:color="auto"/>
              <w:left w:val="single" w:sz="12" w:space="0" w:color="auto"/>
              <w:bottom w:val="single" w:sz="12" w:space="0" w:color="auto"/>
              <w:right w:val="single" w:sz="12" w:space="0" w:color="auto"/>
            </w:tcBorders>
          </w:tcPr>
          <w:p w14:paraId="701094ED" w14:textId="77777777" w:rsidR="004B4841" w:rsidRPr="00A7457D" w:rsidRDefault="004B4841" w:rsidP="00FE1EFC">
            <w:pPr>
              <w:spacing w:line="259" w:lineRule="auto"/>
              <w:jc w:val="both"/>
            </w:pPr>
            <w:r w:rsidRPr="00A7457D">
              <w:t>940-565-3000</w:t>
            </w:r>
          </w:p>
        </w:tc>
      </w:tr>
      <w:tr w:rsidR="004B4841" w:rsidRPr="00A7457D" w14:paraId="7146B19C" w14:textId="77777777" w:rsidTr="00623FA8">
        <w:trPr>
          <w:trHeight w:val="367"/>
          <w:jc w:val="center"/>
        </w:trPr>
        <w:tc>
          <w:tcPr>
            <w:tcW w:w="5464" w:type="dxa"/>
            <w:tcBorders>
              <w:top w:val="single" w:sz="12" w:space="0" w:color="auto"/>
              <w:left w:val="single" w:sz="12" w:space="0" w:color="auto"/>
              <w:bottom w:val="single" w:sz="12" w:space="0" w:color="auto"/>
              <w:right w:val="single" w:sz="12" w:space="0" w:color="auto"/>
            </w:tcBorders>
          </w:tcPr>
          <w:p w14:paraId="52205725" w14:textId="77777777" w:rsidR="004B4841" w:rsidRPr="00A7457D" w:rsidRDefault="004B4841" w:rsidP="00FE1EFC">
            <w:pPr>
              <w:spacing w:line="259" w:lineRule="auto"/>
              <w:jc w:val="both"/>
            </w:pPr>
            <w:r w:rsidRPr="00A7457D">
              <w:t xml:space="preserve">University Health Center </w:t>
            </w:r>
          </w:p>
        </w:tc>
        <w:tc>
          <w:tcPr>
            <w:tcW w:w="2653" w:type="dxa"/>
            <w:tcBorders>
              <w:top w:val="single" w:sz="12" w:space="0" w:color="auto"/>
              <w:left w:val="single" w:sz="12" w:space="0" w:color="auto"/>
              <w:bottom w:val="single" w:sz="12" w:space="0" w:color="auto"/>
              <w:right w:val="single" w:sz="12" w:space="0" w:color="auto"/>
            </w:tcBorders>
          </w:tcPr>
          <w:p w14:paraId="3DBC0633" w14:textId="77777777" w:rsidR="004B4841" w:rsidRPr="00A7457D" w:rsidRDefault="004B4841" w:rsidP="00FE1EFC">
            <w:pPr>
              <w:spacing w:line="259" w:lineRule="auto"/>
              <w:jc w:val="both"/>
            </w:pPr>
            <w:r w:rsidRPr="00A7457D">
              <w:t>940-565-2333</w:t>
            </w:r>
          </w:p>
        </w:tc>
      </w:tr>
      <w:tr w:rsidR="004B4841" w:rsidRPr="00A7457D" w14:paraId="238FF7A2" w14:textId="77777777" w:rsidTr="00623FA8">
        <w:trPr>
          <w:trHeight w:val="367"/>
          <w:jc w:val="center"/>
        </w:trPr>
        <w:tc>
          <w:tcPr>
            <w:tcW w:w="5464" w:type="dxa"/>
            <w:tcBorders>
              <w:top w:val="single" w:sz="12" w:space="0" w:color="auto"/>
              <w:left w:val="single" w:sz="12" w:space="0" w:color="auto"/>
              <w:bottom w:val="single" w:sz="12" w:space="0" w:color="auto"/>
              <w:right w:val="single" w:sz="12" w:space="0" w:color="auto"/>
            </w:tcBorders>
          </w:tcPr>
          <w:p w14:paraId="40189AC5" w14:textId="77777777" w:rsidR="004B4841" w:rsidRPr="00A7457D" w:rsidRDefault="004B4841" w:rsidP="00FE1EFC">
            <w:pPr>
              <w:spacing w:line="259" w:lineRule="auto"/>
              <w:jc w:val="both"/>
            </w:pPr>
            <w:r w:rsidRPr="00A7457D">
              <w:t xml:space="preserve">UNT Fire and Emergency </w:t>
            </w:r>
          </w:p>
        </w:tc>
        <w:tc>
          <w:tcPr>
            <w:tcW w:w="2653" w:type="dxa"/>
            <w:tcBorders>
              <w:top w:val="single" w:sz="12" w:space="0" w:color="auto"/>
              <w:left w:val="single" w:sz="12" w:space="0" w:color="auto"/>
              <w:bottom w:val="single" w:sz="12" w:space="0" w:color="auto"/>
              <w:right w:val="single" w:sz="12" w:space="0" w:color="auto"/>
            </w:tcBorders>
          </w:tcPr>
          <w:p w14:paraId="0AF63D07" w14:textId="77777777" w:rsidR="004B4841" w:rsidRPr="00A7457D" w:rsidRDefault="004B4841" w:rsidP="00FE1EFC">
            <w:pPr>
              <w:spacing w:line="259" w:lineRule="auto"/>
              <w:jc w:val="both"/>
            </w:pPr>
            <w:r w:rsidRPr="00A7457D">
              <w:t>9-911</w:t>
            </w:r>
          </w:p>
        </w:tc>
      </w:tr>
      <w:tr w:rsidR="004B4841" w:rsidRPr="00A7457D" w14:paraId="4448C83D" w14:textId="77777777" w:rsidTr="00623FA8">
        <w:trPr>
          <w:trHeight w:val="367"/>
          <w:jc w:val="center"/>
        </w:trPr>
        <w:tc>
          <w:tcPr>
            <w:tcW w:w="5464" w:type="dxa"/>
            <w:tcBorders>
              <w:top w:val="single" w:sz="12" w:space="0" w:color="auto"/>
              <w:left w:val="single" w:sz="12" w:space="0" w:color="auto"/>
              <w:bottom w:val="single" w:sz="12" w:space="0" w:color="auto"/>
              <w:right w:val="single" w:sz="12" w:space="0" w:color="auto"/>
            </w:tcBorders>
          </w:tcPr>
          <w:p w14:paraId="651BBD45" w14:textId="77777777" w:rsidR="004B4841" w:rsidRPr="00A7457D" w:rsidRDefault="004B4841" w:rsidP="00FE1EFC">
            <w:pPr>
              <w:spacing w:line="259" w:lineRule="auto"/>
              <w:jc w:val="both"/>
            </w:pPr>
            <w:r w:rsidRPr="00A7457D">
              <w:t>Denton Fire Department</w:t>
            </w:r>
          </w:p>
        </w:tc>
        <w:tc>
          <w:tcPr>
            <w:tcW w:w="2653" w:type="dxa"/>
            <w:tcBorders>
              <w:top w:val="single" w:sz="12" w:space="0" w:color="auto"/>
              <w:left w:val="single" w:sz="12" w:space="0" w:color="auto"/>
              <w:bottom w:val="single" w:sz="12" w:space="0" w:color="auto"/>
              <w:right w:val="single" w:sz="12" w:space="0" w:color="auto"/>
            </w:tcBorders>
          </w:tcPr>
          <w:p w14:paraId="7438DB7A" w14:textId="77777777" w:rsidR="004B4841" w:rsidRPr="00A7457D" w:rsidRDefault="004B4841" w:rsidP="00FE1EFC">
            <w:pPr>
              <w:spacing w:line="259" w:lineRule="auto"/>
              <w:jc w:val="both"/>
            </w:pPr>
            <w:r w:rsidRPr="00A7457D">
              <w:t>9-911</w:t>
            </w:r>
          </w:p>
        </w:tc>
      </w:tr>
    </w:tbl>
    <w:p w14:paraId="37369BCF" w14:textId="77777777" w:rsidR="004B4841" w:rsidRPr="00A7457D" w:rsidRDefault="004B4841" w:rsidP="00FE1EFC">
      <w:pPr>
        <w:spacing w:after="0"/>
        <w:jc w:val="both"/>
      </w:pPr>
    </w:p>
    <w:p w14:paraId="45043143" w14:textId="4B6ADFFD" w:rsidR="004B4841" w:rsidRPr="00A7457D" w:rsidRDefault="004B4841" w:rsidP="00FE1EFC">
      <w:pPr>
        <w:spacing w:after="0"/>
        <w:jc w:val="both"/>
        <w:rPr>
          <w:bCs/>
        </w:rPr>
      </w:pPr>
      <w:r w:rsidRPr="00A7457D">
        <w:rPr>
          <w:bCs/>
        </w:rPr>
        <w:t>In case of incidents involving unusual radiation exposure or laboratory accidents involving lasers and laser system, all personnel are required to notify the Radiation Safety Officer immediately.</w:t>
      </w:r>
    </w:p>
    <w:p w14:paraId="4CE2A1BE" w14:textId="77777777" w:rsidR="004B4841" w:rsidRPr="00A7457D" w:rsidRDefault="004B4841" w:rsidP="00FE1EFC">
      <w:pPr>
        <w:spacing w:after="0"/>
        <w:jc w:val="both"/>
        <w:rPr>
          <w:bCs/>
        </w:rPr>
      </w:pPr>
    </w:p>
    <w:p w14:paraId="2D63DE06" w14:textId="330C39BC" w:rsidR="004B4841" w:rsidRPr="00A7457D" w:rsidRDefault="004B4841" w:rsidP="00FE1EFC">
      <w:pPr>
        <w:spacing w:after="0"/>
        <w:jc w:val="both"/>
        <w:rPr>
          <w:b/>
          <w:bCs/>
        </w:rPr>
      </w:pPr>
      <w:r w:rsidRPr="00A7457D">
        <w:rPr>
          <w:b/>
          <w:bCs/>
        </w:rPr>
        <w:t xml:space="preserve">ANY QUESTIONS OR CONCERNS PERTAINING TO THE CONDUCT OF THE </w:t>
      </w:r>
      <w:r w:rsidR="003D53DD" w:rsidRPr="00A7457D">
        <w:rPr>
          <w:b/>
          <w:bCs/>
        </w:rPr>
        <w:t>LASER</w:t>
      </w:r>
      <w:r w:rsidRPr="00A7457D">
        <w:rPr>
          <w:b/>
          <w:bCs/>
        </w:rPr>
        <w:t xml:space="preserve"> SAFETY PROGRAM AT THE UNIVERSITY OF NORTH TEXAS SHOULD BE DIRECTED TO </w:t>
      </w:r>
      <w:r w:rsidR="003D53DD" w:rsidRPr="00A7457D">
        <w:rPr>
          <w:b/>
          <w:bCs/>
        </w:rPr>
        <w:t>RISK MANAGEMENT SERVICES AT 940-565-2109</w:t>
      </w:r>
      <w:r w:rsidRPr="00A7457D">
        <w:rPr>
          <w:b/>
          <w:bCs/>
        </w:rPr>
        <w:t>.</w:t>
      </w:r>
    </w:p>
    <w:p w14:paraId="6B496A83" w14:textId="77777777" w:rsidR="004B4841" w:rsidRPr="00A7457D" w:rsidRDefault="004B4841" w:rsidP="00FE1EFC">
      <w:pPr>
        <w:spacing w:after="0"/>
        <w:jc w:val="both"/>
        <w:rPr>
          <w:bCs/>
        </w:rPr>
      </w:pPr>
    </w:p>
    <w:p w14:paraId="7A8817BA" w14:textId="77777777" w:rsidR="004B4841" w:rsidRPr="00A7457D" w:rsidRDefault="004B4841" w:rsidP="00FE1EFC">
      <w:pPr>
        <w:spacing w:after="0"/>
        <w:jc w:val="both"/>
        <w:rPr>
          <w:bCs/>
        </w:rPr>
      </w:pPr>
      <w:r w:rsidRPr="00A7457D">
        <w:rPr>
          <w:b/>
          <w:bCs/>
        </w:rPr>
        <w:t>After hours or weekends, the University Police (940-565-3000) will assist in contacting the Radiation Safety Officer</w:t>
      </w:r>
      <w:r w:rsidRPr="00A7457D">
        <w:rPr>
          <w:bCs/>
        </w:rPr>
        <w:t>.</w:t>
      </w:r>
    </w:p>
    <w:p w14:paraId="5A8412AD" w14:textId="379EF67A" w:rsidR="00E849BE" w:rsidRPr="00A7457D" w:rsidRDefault="00E849BE" w:rsidP="00FE1EFC">
      <w:pPr>
        <w:pStyle w:val="Heading1"/>
        <w:numPr>
          <w:ilvl w:val="0"/>
          <w:numId w:val="0"/>
        </w:numPr>
        <w:spacing w:after="240"/>
        <w:ind w:left="432"/>
        <w:jc w:val="both"/>
      </w:pPr>
    </w:p>
    <w:p w14:paraId="3C328F60" w14:textId="32E44F02" w:rsidR="007F760B" w:rsidRDefault="00E849BE" w:rsidP="00FE1EFC">
      <w:pPr>
        <w:jc w:val="both"/>
      </w:pPr>
      <w:r w:rsidRPr="00A7457D">
        <w:br w:type="page"/>
      </w:r>
    </w:p>
    <w:sdt>
      <w:sdtPr>
        <w:rPr>
          <w:rFonts w:ascii="Centaur" w:eastAsiaTheme="minorHAnsi" w:hAnsi="Centaur" w:cstheme="minorBidi"/>
          <w:color w:val="auto"/>
          <w:sz w:val="24"/>
          <w:szCs w:val="22"/>
        </w:rPr>
        <w:id w:val="-898904309"/>
        <w:docPartObj>
          <w:docPartGallery w:val="Table of Contents"/>
          <w:docPartUnique/>
        </w:docPartObj>
      </w:sdtPr>
      <w:sdtEndPr>
        <w:rPr>
          <w:b/>
          <w:bCs/>
          <w:noProof/>
        </w:rPr>
      </w:sdtEndPr>
      <w:sdtContent>
        <w:p w14:paraId="707DD186" w14:textId="70E60D97" w:rsidR="001B0241" w:rsidRDefault="001B0241">
          <w:pPr>
            <w:pStyle w:val="TOCHeading"/>
          </w:pPr>
          <w:r>
            <w:t>Table of Contents</w:t>
          </w:r>
        </w:p>
        <w:p w14:paraId="7C4AC192" w14:textId="6F807F87" w:rsidR="001B0241" w:rsidRDefault="001B0241">
          <w:pPr>
            <w:pStyle w:val="TOC1"/>
            <w:tabs>
              <w:tab w:val="left" w:pos="480"/>
              <w:tab w:val="right" w:leader="dot" w:pos="9350"/>
            </w:tabs>
            <w:rPr>
              <w:rFonts w:asciiTheme="minorHAnsi" w:eastAsiaTheme="minorEastAsia" w:hAnsiTheme="minorHAnsi"/>
              <w:noProof/>
              <w:sz w:val="22"/>
            </w:rPr>
          </w:pPr>
          <w:r>
            <w:fldChar w:fldCharType="begin"/>
          </w:r>
          <w:r>
            <w:instrText xml:space="preserve"> TOC \o "1-3" \h \z \u </w:instrText>
          </w:r>
          <w:r>
            <w:fldChar w:fldCharType="separate"/>
          </w:r>
          <w:hyperlink w:anchor="_Toc74558600" w:history="1">
            <w:r w:rsidRPr="009E0A3E">
              <w:rPr>
                <w:rStyle w:val="Hyperlink"/>
                <w:noProof/>
                <w14:scene3d>
                  <w14:camera w14:prst="orthographicFront"/>
                  <w14:lightRig w14:rig="threePt" w14:dir="t">
                    <w14:rot w14:lat="0" w14:lon="0" w14:rev="0"/>
                  </w14:lightRig>
                </w14:scene3d>
              </w:rPr>
              <w:t>1</w:t>
            </w:r>
            <w:r>
              <w:rPr>
                <w:rFonts w:asciiTheme="minorHAnsi" w:eastAsiaTheme="minorEastAsia" w:hAnsiTheme="minorHAnsi"/>
                <w:noProof/>
                <w:sz w:val="22"/>
              </w:rPr>
              <w:tab/>
            </w:r>
            <w:r w:rsidRPr="009E0A3E">
              <w:rPr>
                <w:rStyle w:val="Hyperlink"/>
                <w:noProof/>
              </w:rPr>
              <w:t>Introduction</w:t>
            </w:r>
            <w:r>
              <w:rPr>
                <w:noProof/>
                <w:webHidden/>
              </w:rPr>
              <w:tab/>
            </w:r>
            <w:r>
              <w:rPr>
                <w:noProof/>
                <w:webHidden/>
              </w:rPr>
              <w:fldChar w:fldCharType="begin"/>
            </w:r>
            <w:r>
              <w:rPr>
                <w:noProof/>
                <w:webHidden/>
              </w:rPr>
              <w:instrText xml:space="preserve"> PAGEREF _Toc74558600 \h </w:instrText>
            </w:r>
            <w:r>
              <w:rPr>
                <w:noProof/>
                <w:webHidden/>
              </w:rPr>
            </w:r>
            <w:r>
              <w:rPr>
                <w:noProof/>
                <w:webHidden/>
              </w:rPr>
              <w:fldChar w:fldCharType="separate"/>
            </w:r>
            <w:r w:rsidR="007D1728">
              <w:rPr>
                <w:noProof/>
                <w:webHidden/>
              </w:rPr>
              <w:t>5</w:t>
            </w:r>
            <w:r>
              <w:rPr>
                <w:noProof/>
                <w:webHidden/>
              </w:rPr>
              <w:fldChar w:fldCharType="end"/>
            </w:r>
          </w:hyperlink>
        </w:p>
        <w:p w14:paraId="5AF0FC97" w14:textId="46FC4BB3" w:rsidR="001B0241" w:rsidRDefault="00C56CB6">
          <w:pPr>
            <w:pStyle w:val="TOC2"/>
            <w:tabs>
              <w:tab w:val="left" w:pos="880"/>
              <w:tab w:val="right" w:leader="dot" w:pos="9350"/>
            </w:tabs>
            <w:rPr>
              <w:rFonts w:asciiTheme="minorHAnsi" w:eastAsiaTheme="minorEastAsia" w:hAnsiTheme="minorHAnsi"/>
              <w:noProof/>
              <w:sz w:val="22"/>
            </w:rPr>
          </w:pPr>
          <w:hyperlink w:anchor="_Toc74558601" w:history="1">
            <w:r w:rsidR="001B0241" w:rsidRPr="009E0A3E">
              <w:rPr>
                <w:rStyle w:val="Hyperlink"/>
                <w:noProof/>
                <w14:scene3d>
                  <w14:camera w14:prst="orthographicFront"/>
                  <w14:lightRig w14:rig="threePt" w14:dir="t">
                    <w14:rot w14:lat="0" w14:lon="0" w14:rev="0"/>
                  </w14:lightRig>
                </w14:scene3d>
              </w:rPr>
              <w:t>1.1</w:t>
            </w:r>
            <w:r w:rsidR="001B0241">
              <w:rPr>
                <w:rFonts w:asciiTheme="minorHAnsi" w:eastAsiaTheme="minorEastAsia" w:hAnsiTheme="minorHAnsi"/>
                <w:noProof/>
                <w:sz w:val="22"/>
              </w:rPr>
              <w:tab/>
            </w:r>
            <w:r w:rsidR="001B0241" w:rsidRPr="009E0A3E">
              <w:rPr>
                <w:rStyle w:val="Hyperlink"/>
                <w:noProof/>
              </w:rPr>
              <w:t>Purpose</w:t>
            </w:r>
            <w:r w:rsidR="001B0241">
              <w:rPr>
                <w:noProof/>
                <w:webHidden/>
              </w:rPr>
              <w:tab/>
            </w:r>
            <w:r w:rsidR="001B0241">
              <w:rPr>
                <w:noProof/>
                <w:webHidden/>
              </w:rPr>
              <w:fldChar w:fldCharType="begin"/>
            </w:r>
            <w:r w:rsidR="001B0241">
              <w:rPr>
                <w:noProof/>
                <w:webHidden/>
              </w:rPr>
              <w:instrText xml:space="preserve"> PAGEREF _Toc74558601 \h </w:instrText>
            </w:r>
            <w:r w:rsidR="001B0241">
              <w:rPr>
                <w:noProof/>
                <w:webHidden/>
              </w:rPr>
            </w:r>
            <w:r w:rsidR="001B0241">
              <w:rPr>
                <w:noProof/>
                <w:webHidden/>
              </w:rPr>
              <w:fldChar w:fldCharType="separate"/>
            </w:r>
            <w:r w:rsidR="007D1728">
              <w:rPr>
                <w:noProof/>
                <w:webHidden/>
              </w:rPr>
              <w:t>5</w:t>
            </w:r>
            <w:r w:rsidR="001B0241">
              <w:rPr>
                <w:noProof/>
                <w:webHidden/>
              </w:rPr>
              <w:fldChar w:fldCharType="end"/>
            </w:r>
          </w:hyperlink>
        </w:p>
        <w:p w14:paraId="6A17251D" w14:textId="53869370" w:rsidR="001B0241" w:rsidRDefault="00C56CB6">
          <w:pPr>
            <w:pStyle w:val="TOC2"/>
            <w:tabs>
              <w:tab w:val="left" w:pos="880"/>
              <w:tab w:val="right" w:leader="dot" w:pos="9350"/>
            </w:tabs>
            <w:rPr>
              <w:rFonts w:asciiTheme="minorHAnsi" w:eastAsiaTheme="minorEastAsia" w:hAnsiTheme="minorHAnsi"/>
              <w:noProof/>
              <w:sz w:val="22"/>
            </w:rPr>
          </w:pPr>
          <w:hyperlink w:anchor="_Toc74558602" w:history="1">
            <w:r w:rsidR="001B0241" w:rsidRPr="009E0A3E">
              <w:rPr>
                <w:rStyle w:val="Hyperlink"/>
                <w:noProof/>
                <w14:scene3d>
                  <w14:camera w14:prst="orthographicFront"/>
                  <w14:lightRig w14:rig="threePt" w14:dir="t">
                    <w14:rot w14:lat="0" w14:lon="0" w14:rev="0"/>
                  </w14:lightRig>
                </w14:scene3d>
              </w:rPr>
              <w:t>1.2</w:t>
            </w:r>
            <w:r w:rsidR="001B0241">
              <w:rPr>
                <w:rFonts w:asciiTheme="minorHAnsi" w:eastAsiaTheme="minorEastAsia" w:hAnsiTheme="minorHAnsi"/>
                <w:noProof/>
                <w:sz w:val="22"/>
              </w:rPr>
              <w:tab/>
            </w:r>
            <w:r w:rsidR="001B0241" w:rsidRPr="009E0A3E">
              <w:rPr>
                <w:rStyle w:val="Hyperlink"/>
                <w:noProof/>
              </w:rPr>
              <w:t>Objectives</w:t>
            </w:r>
            <w:r w:rsidR="001B0241">
              <w:rPr>
                <w:noProof/>
                <w:webHidden/>
              </w:rPr>
              <w:tab/>
            </w:r>
            <w:r w:rsidR="001B0241">
              <w:rPr>
                <w:noProof/>
                <w:webHidden/>
              </w:rPr>
              <w:fldChar w:fldCharType="begin"/>
            </w:r>
            <w:r w:rsidR="001B0241">
              <w:rPr>
                <w:noProof/>
                <w:webHidden/>
              </w:rPr>
              <w:instrText xml:space="preserve"> PAGEREF _Toc74558602 \h </w:instrText>
            </w:r>
            <w:r w:rsidR="001B0241">
              <w:rPr>
                <w:noProof/>
                <w:webHidden/>
              </w:rPr>
            </w:r>
            <w:r w:rsidR="001B0241">
              <w:rPr>
                <w:noProof/>
                <w:webHidden/>
              </w:rPr>
              <w:fldChar w:fldCharType="separate"/>
            </w:r>
            <w:r w:rsidR="007D1728">
              <w:rPr>
                <w:noProof/>
                <w:webHidden/>
              </w:rPr>
              <w:t>5</w:t>
            </w:r>
            <w:r w:rsidR="001B0241">
              <w:rPr>
                <w:noProof/>
                <w:webHidden/>
              </w:rPr>
              <w:fldChar w:fldCharType="end"/>
            </w:r>
          </w:hyperlink>
        </w:p>
        <w:p w14:paraId="14F7B7D5" w14:textId="763B5C0F" w:rsidR="001B0241" w:rsidRDefault="00C56CB6">
          <w:pPr>
            <w:pStyle w:val="TOC1"/>
            <w:tabs>
              <w:tab w:val="left" w:pos="480"/>
              <w:tab w:val="right" w:leader="dot" w:pos="9350"/>
            </w:tabs>
            <w:rPr>
              <w:rFonts w:asciiTheme="minorHAnsi" w:eastAsiaTheme="minorEastAsia" w:hAnsiTheme="minorHAnsi"/>
              <w:noProof/>
              <w:sz w:val="22"/>
            </w:rPr>
          </w:pPr>
          <w:hyperlink w:anchor="_Toc74558603" w:history="1">
            <w:r w:rsidR="001B0241" w:rsidRPr="009E0A3E">
              <w:rPr>
                <w:rStyle w:val="Hyperlink"/>
                <w:noProof/>
                <w14:scene3d>
                  <w14:camera w14:prst="orthographicFront"/>
                  <w14:lightRig w14:rig="threePt" w14:dir="t">
                    <w14:rot w14:lat="0" w14:lon="0" w14:rev="0"/>
                  </w14:lightRig>
                </w14:scene3d>
              </w:rPr>
              <w:t>2</w:t>
            </w:r>
            <w:r w:rsidR="001B0241">
              <w:rPr>
                <w:rFonts w:asciiTheme="minorHAnsi" w:eastAsiaTheme="minorEastAsia" w:hAnsiTheme="minorHAnsi"/>
                <w:noProof/>
                <w:sz w:val="22"/>
              </w:rPr>
              <w:tab/>
            </w:r>
            <w:r w:rsidR="001B0241" w:rsidRPr="009E0A3E">
              <w:rPr>
                <w:rStyle w:val="Hyperlink"/>
                <w:noProof/>
              </w:rPr>
              <w:t>Administration and Responsibilities</w:t>
            </w:r>
            <w:r w:rsidR="001B0241">
              <w:rPr>
                <w:noProof/>
                <w:webHidden/>
              </w:rPr>
              <w:tab/>
            </w:r>
            <w:r w:rsidR="001B0241">
              <w:rPr>
                <w:noProof/>
                <w:webHidden/>
              </w:rPr>
              <w:fldChar w:fldCharType="begin"/>
            </w:r>
            <w:r w:rsidR="001B0241">
              <w:rPr>
                <w:noProof/>
                <w:webHidden/>
              </w:rPr>
              <w:instrText xml:space="preserve"> PAGEREF _Toc74558603 \h </w:instrText>
            </w:r>
            <w:r w:rsidR="001B0241">
              <w:rPr>
                <w:noProof/>
                <w:webHidden/>
              </w:rPr>
            </w:r>
            <w:r w:rsidR="001B0241">
              <w:rPr>
                <w:noProof/>
                <w:webHidden/>
              </w:rPr>
              <w:fldChar w:fldCharType="separate"/>
            </w:r>
            <w:r w:rsidR="007D1728">
              <w:rPr>
                <w:noProof/>
                <w:webHidden/>
              </w:rPr>
              <w:t>6</w:t>
            </w:r>
            <w:r w:rsidR="001B0241">
              <w:rPr>
                <w:noProof/>
                <w:webHidden/>
              </w:rPr>
              <w:fldChar w:fldCharType="end"/>
            </w:r>
          </w:hyperlink>
        </w:p>
        <w:p w14:paraId="7E54283D" w14:textId="7C2F92D4" w:rsidR="001B0241" w:rsidRDefault="00C56CB6">
          <w:pPr>
            <w:pStyle w:val="TOC2"/>
            <w:tabs>
              <w:tab w:val="left" w:pos="880"/>
              <w:tab w:val="right" w:leader="dot" w:pos="9350"/>
            </w:tabs>
            <w:rPr>
              <w:rFonts w:asciiTheme="minorHAnsi" w:eastAsiaTheme="minorEastAsia" w:hAnsiTheme="minorHAnsi"/>
              <w:noProof/>
              <w:sz w:val="22"/>
            </w:rPr>
          </w:pPr>
          <w:hyperlink w:anchor="_Toc74558604" w:history="1">
            <w:r w:rsidR="001B0241" w:rsidRPr="009E0A3E">
              <w:rPr>
                <w:rStyle w:val="Hyperlink"/>
                <w:noProof/>
                <w14:scene3d>
                  <w14:camera w14:prst="orthographicFront"/>
                  <w14:lightRig w14:rig="threePt" w14:dir="t">
                    <w14:rot w14:lat="0" w14:lon="0" w14:rev="0"/>
                  </w14:lightRig>
                </w14:scene3d>
              </w:rPr>
              <w:t>2.1</w:t>
            </w:r>
            <w:r w:rsidR="001B0241">
              <w:rPr>
                <w:rFonts w:asciiTheme="minorHAnsi" w:eastAsiaTheme="minorEastAsia" w:hAnsiTheme="minorHAnsi"/>
                <w:noProof/>
                <w:sz w:val="22"/>
              </w:rPr>
              <w:tab/>
            </w:r>
            <w:r w:rsidR="001B0241" w:rsidRPr="009E0A3E">
              <w:rPr>
                <w:rStyle w:val="Hyperlink"/>
                <w:noProof/>
              </w:rPr>
              <w:t>Administration</w:t>
            </w:r>
            <w:r w:rsidR="001B0241">
              <w:rPr>
                <w:noProof/>
                <w:webHidden/>
              </w:rPr>
              <w:tab/>
            </w:r>
            <w:r w:rsidR="001B0241">
              <w:rPr>
                <w:noProof/>
                <w:webHidden/>
              </w:rPr>
              <w:fldChar w:fldCharType="begin"/>
            </w:r>
            <w:r w:rsidR="001B0241">
              <w:rPr>
                <w:noProof/>
                <w:webHidden/>
              </w:rPr>
              <w:instrText xml:space="preserve"> PAGEREF _Toc74558604 \h </w:instrText>
            </w:r>
            <w:r w:rsidR="001B0241">
              <w:rPr>
                <w:noProof/>
                <w:webHidden/>
              </w:rPr>
            </w:r>
            <w:r w:rsidR="001B0241">
              <w:rPr>
                <w:noProof/>
                <w:webHidden/>
              </w:rPr>
              <w:fldChar w:fldCharType="separate"/>
            </w:r>
            <w:r w:rsidR="007D1728">
              <w:rPr>
                <w:noProof/>
                <w:webHidden/>
              </w:rPr>
              <w:t>6</w:t>
            </w:r>
            <w:r w:rsidR="001B0241">
              <w:rPr>
                <w:noProof/>
                <w:webHidden/>
              </w:rPr>
              <w:fldChar w:fldCharType="end"/>
            </w:r>
          </w:hyperlink>
        </w:p>
        <w:p w14:paraId="7D989F65" w14:textId="2D670CEB" w:rsidR="001B0241" w:rsidRDefault="00C56CB6">
          <w:pPr>
            <w:pStyle w:val="TOC2"/>
            <w:tabs>
              <w:tab w:val="left" w:pos="880"/>
              <w:tab w:val="right" w:leader="dot" w:pos="9350"/>
            </w:tabs>
            <w:rPr>
              <w:rFonts w:asciiTheme="minorHAnsi" w:eastAsiaTheme="minorEastAsia" w:hAnsiTheme="minorHAnsi"/>
              <w:noProof/>
              <w:sz w:val="22"/>
            </w:rPr>
          </w:pPr>
          <w:hyperlink w:anchor="_Toc74558605" w:history="1">
            <w:r w:rsidR="001B0241" w:rsidRPr="009E0A3E">
              <w:rPr>
                <w:rStyle w:val="Hyperlink"/>
                <w:noProof/>
                <w14:scene3d>
                  <w14:camera w14:prst="orthographicFront"/>
                  <w14:lightRig w14:rig="threePt" w14:dir="t">
                    <w14:rot w14:lat="0" w14:lon="0" w14:rev="0"/>
                  </w14:lightRig>
                </w14:scene3d>
              </w:rPr>
              <w:t>2.2</w:t>
            </w:r>
            <w:r w:rsidR="001B0241">
              <w:rPr>
                <w:rFonts w:asciiTheme="minorHAnsi" w:eastAsiaTheme="minorEastAsia" w:hAnsiTheme="minorHAnsi"/>
                <w:noProof/>
                <w:sz w:val="22"/>
              </w:rPr>
              <w:tab/>
            </w:r>
            <w:r w:rsidR="001B0241" w:rsidRPr="009E0A3E">
              <w:rPr>
                <w:rStyle w:val="Hyperlink"/>
                <w:noProof/>
              </w:rPr>
              <w:t>The Radiation Safety Committee</w:t>
            </w:r>
            <w:r w:rsidR="001B0241">
              <w:rPr>
                <w:noProof/>
                <w:webHidden/>
              </w:rPr>
              <w:tab/>
            </w:r>
            <w:r w:rsidR="001B0241">
              <w:rPr>
                <w:noProof/>
                <w:webHidden/>
              </w:rPr>
              <w:fldChar w:fldCharType="begin"/>
            </w:r>
            <w:r w:rsidR="001B0241">
              <w:rPr>
                <w:noProof/>
                <w:webHidden/>
              </w:rPr>
              <w:instrText xml:space="preserve"> PAGEREF _Toc74558605 \h </w:instrText>
            </w:r>
            <w:r w:rsidR="001B0241">
              <w:rPr>
                <w:noProof/>
                <w:webHidden/>
              </w:rPr>
            </w:r>
            <w:r w:rsidR="001B0241">
              <w:rPr>
                <w:noProof/>
                <w:webHidden/>
              </w:rPr>
              <w:fldChar w:fldCharType="separate"/>
            </w:r>
            <w:r w:rsidR="007D1728">
              <w:rPr>
                <w:noProof/>
                <w:webHidden/>
              </w:rPr>
              <w:t>6</w:t>
            </w:r>
            <w:r w:rsidR="001B0241">
              <w:rPr>
                <w:noProof/>
                <w:webHidden/>
              </w:rPr>
              <w:fldChar w:fldCharType="end"/>
            </w:r>
          </w:hyperlink>
        </w:p>
        <w:p w14:paraId="6327F3FA" w14:textId="48C4C598" w:rsidR="001B0241" w:rsidRDefault="00C56CB6">
          <w:pPr>
            <w:pStyle w:val="TOC2"/>
            <w:tabs>
              <w:tab w:val="left" w:pos="880"/>
              <w:tab w:val="right" w:leader="dot" w:pos="9350"/>
            </w:tabs>
            <w:rPr>
              <w:rFonts w:asciiTheme="minorHAnsi" w:eastAsiaTheme="minorEastAsia" w:hAnsiTheme="minorHAnsi"/>
              <w:noProof/>
              <w:sz w:val="22"/>
            </w:rPr>
          </w:pPr>
          <w:hyperlink w:anchor="_Toc74558606" w:history="1">
            <w:r w:rsidR="001B0241" w:rsidRPr="009E0A3E">
              <w:rPr>
                <w:rStyle w:val="Hyperlink"/>
                <w:noProof/>
                <w14:scene3d>
                  <w14:camera w14:prst="orthographicFront"/>
                  <w14:lightRig w14:rig="threePt" w14:dir="t">
                    <w14:rot w14:lat="0" w14:lon="0" w14:rev="0"/>
                  </w14:lightRig>
                </w14:scene3d>
              </w:rPr>
              <w:t>2.3</w:t>
            </w:r>
            <w:r w:rsidR="001B0241">
              <w:rPr>
                <w:rFonts w:asciiTheme="minorHAnsi" w:eastAsiaTheme="minorEastAsia" w:hAnsiTheme="minorHAnsi"/>
                <w:noProof/>
                <w:sz w:val="22"/>
              </w:rPr>
              <w:tab/>
            </w:r>
            <w:r w:rsidR="001B0241" w:rsidRPr="009E0A3E">
              <w:rPr>
                <w:rStyle w:val="Hyperlink"/>
                <w:noProof/>
              </w:rPr>
              <w:t>Laser Safety Officer (LSO)</w:t>
            </w:r>
            <w:r w:rsidR="001B0241">
              <w:rPr>
                <w:noProof/>
                <w:webHidden/>
              </w:rPr>
              <w:tab/>
            </w:r>
            <w:r w:rsidR="001B0241">
              <w:rPr>
                <w:noProof/>
                <w:webHidden/>
              </w:rPr>
              <w:fldChar w:fldCharType="begin"/>
            </w:r>
            <w:r w:rsidR="001B0241">
              <w:rPr>
                <w:noProof/>
                <w:webHidden/>
              </w:rPr>
              <w:instrText xml:space="preserve"> PAGEREF _Toc74558606 \h </w:instrText>
            </w:r>
            <w:r w:rsidR="001B0241">
              <w:rPr>
                <w:noProof/>
                <w:webHidden/>
              </w:rPr>
            </w:r>
            <w:r w:rsidR="001B0241">
              <w:rPr>
                <w:noProof/>
                <w:webHidden/>
              </w:rPr>
              <w:fldChar w:fldCharType="separate"/>
            </w:r>
            <w:r w:rsidR="007D1728">
              <w:rPr>
                <w:noProof/>
                <w:webHidden/>
              </w:rPr>
              <w:t>6</w:t>
            </w:r>
            <w:r w:rsidR="001B0241">
              <w:rPr>
                <w:noProof/>
                <w:webHidden/>
              </w:rPr>
              <w:fldChar w:fldCharType="end"/>
            </w:r>
          </w:hyperlink>
        </w:p>
        <w:p w14:paraId="0EC7BBA1" w14:textId="25A5064D" w:rsidR="001B0241" w:rsidRDefault="00C56CB6">
          <w:pPr>
            <w:pStyle w:val="TOC2"/>
            <w:tabs>
              <w:tab w:val="left" w:pos="880"/>
              <w:tab w:val="right" w:leader="dot" w:pos="9350"/>
            </w:tabs>
            <w:rPr>
              <w:rFonts w:asciiTheme="minorHAnsi" w:eastAsiaTheme="minorEastAsia" w:hAnsiTheme="minorHAnsi"/>
              <w:noProof/>
              <w:sz w:val="22"/>
            </w:rPr>
          </w:pPr>
          <w:hyperlink w:anchor="_Toc74558607" w:history="1">
            <w:r w:rsidR="001B0241" w:rsidRPr="009E0A3E">
              <w:rPr>
                <w:rStyle w:val="Hyperlink"/>
                <w:noProof/>
                <w14:scene3d>
                  <w14:camera w14:prst="orthographicFront"/>
                  <w14:lightRig w14:rig="threePt" w14:dir="t">
                    <w14:rot w14:lat="0" w14:lon="0" w14:rev="0"/>
                  </w14:lightRig>
                </w14:scene3d>
              </w:rPr>
              <w:t>2.4</w:t>
            </w:r>
            <w:r w:rsidR="001B0241">
              <w:rPr>
                <w:rFonts w:asciiTheme="minorHAnsi" w:eastAsiaTheme="minorEastAsia" w:hAnsiTheme="minorHAnsi"/>
                <w:noProof/>
                <w:sz w:val="22"/>
              </w:rPr>
              <w:tab/>
            </w:r>
            <w:r w:rsidR="001B0241" w:rsidRPr="009E0A3E">
              <w:rPr>
                <w:rStyle w:val="Hyperlink"/>
                <w:noProof/>
              </w:rPr>
              <w:t>Principal Investigator (PI)</w:t>
            </w:r>
            <w:r w:rsidR="001B0241">
              <w:rPr>
                <w:noProof/>
                <w:webHidden/>
              </w:rPr>
              <w:tab/>
            </w:r>
            <w:r w:rsidR="001B0241">
              <w:rPr>
                <w:noProof/>
                <w:webHidden/>
              </w:rPr>
              <w:fldChar w:fldCharType="begin"/>
            </w:r>
            <w:r w:rsidR="001B0241">
              <w:rPr>
                <w:noProof/>
                <w:webHidden/>
              </w:rPr>
              <w:instrText xml:space="preserve"> PAGEREF _Toc74558607 \h </w:instrText>
            </w:r>
            <w:r w:rsidR="001B0241">
              <w:rPr>
                <w:noProof/>
                <w:webHidden/>
              </w:rPr>
            </w:r>
            <w:r w:rsidR="001B0241">
              <w:rPr>
                <w:noProof/>
                <w:webHidden/>
              </w:rPr>
              <w:fldChar w:fldCharType="separate"/>
            </w:r>
            <w:r w:rsidR="007D1728">
              <w:rPr>
                <w:noProof/>
                <w:webHidden/>
              </w:rPr>
              <w:t>7</w:t>
            </w:r>
            <w:r w:rsidR="001B0241">
              <w:rPr>
                <w:noProof/>
                <w:webHidden/>
              </w:rPr>
              <w:fldChar w:fldCharType="end"/>
            </w:r>
          </w:hyperlink>
        </w:p>
        <w:p w14:paraId="1F75C1FE" w14:textId="6DF65E89" w:rsidR="001B0241" w:rsidRDefault="00C56CB6">
          <w:pPr>
            <w:pStyle w:val="TOC2"/>
            <w:tabs>
              <w:tab w:val="left" w:pos="880"/>
              <w:tab w:val="right" w:leader="dot" w:pos="9350"/>
            </w:tabs>
            <w:rPr>
              <w:rFonts w:asciiTheme="minorHAnsi" w:eastAsiaTheme="minorEastAsia" w:hAnsiTheme="minorHAnsi"/>
              <w:noProof/>
              <w:sz w:val="22"/>
            </w:rPr>
          </w:pPr>
          <w:hyperlink w:anchor="_Toc74558608" w:history="1">
            <w:r w:rsidR="001B0241" w:rsidRPr="009E0A3E">
              <w:rPr>
                <w:rStyle w:val="Hyperlink"/>
                <w:noProof/>
                <w14:scene3d>
                  <w14:camera w14:prst="orthographicFront"/>
                  <w14:lightRig w14:rig="threePt" w14:dir="t">
                    <w14:rot w14:lat="0" w14:lon="0" w14:rev="0"/>
                  </w14:lightRig>
                </w14:scene3d>
              </w:rPr>
              <w:t>2.5</w:t>
            </w:r>
            <w:r w:rsidR="001B0241">
              <w:rPr>
                <w:rFonts w:asciiTheme="minorHAnsi" w:eastAsiaTheme="minorEastAsia" w:hAnsiTheme="minorHAnsi"/>
                <w:noProof/>
                <w:sz w:val="22"/>
              </w:rPr>
              <w:tab/>
            </w:r>
            <w:r w:rsidR="001B0241" w:rsidRPr="009E0A3E">
              <w:rPr>
                <w:rStyle w:val="Hyperlink"/>
                <w:noProof/>
              </w:rPr>
              <w:t>Responsibilities Of Individual Users</w:t>
            </w:r>
            <w:r w:rsidR="001B0241">
              <w:rPr>
                <w:noProof/>
                <w:webHidden/>
              </w:rPr>
              <w:tab/>
            </w:r>
            <w:r w:rsidR="001B0241">
              <w:rPr>
                <w:noProof/>
                <w:webHidden/>
              </w:rPr>
              <w:fldChar w:fldCharType="begin"/>
            </w:r>
            <w:r w:rsidR="001B0241">
              <w:rPr>
                <w:noProof/>
                <w:webHidden/>
              </w:rPr>
              <w:instrText xml:space="preserve"> PAGEREF _Toc74558608 \h </w:instrText>
            </w:r>
            <w:r w:rsidR="001B0241">
              <w:rPr>
                <w:noProof/>
                <w:webHidden/>
              </w:rPr>
            </w:r>
            <w:r w:rsidR="001B0241">
              <w:rPr>
                <w:noProof/>
                <w:webHidden/>
              </w:rPr>
              <w:fldChar w:fldCharType="separate"/>
            </w:r>
            <w:r w:rsidR="007D1728">
              <w:rPr>
                <w:noProof/>
                <w:webHidden/>
              </w:rPr>
              <w:t>7</w:t>
            </w:r>
            <w:r w:rsidR="001B0241">
              <w:rPr>
                <w:noProof/>
                <w:webHidden/>
              </w:rPr>
              <w:fldChar w:fldCharType="end"/>
            </w:r>
          </w:hyperlink>
        </w:p>
        <w:p w14:paraId="039FF116" w14:textId="4B6864D4" w:rsidR="001B0241" w:rsidRDefault="00C56CB6">
          <w:pPr>
            <w:pStyle w:val="TOC1"/>
            <w:tabs>
              <w:tab w:val="left" w:pos="480"/>
              <w:tab w:val="right" w:leader="dot" w:pos="9350"/>
            </w:tabs>
            <w:rPr>
              <w:rFonts w:asciiTheme="minorHAnsi" w:eastAsiaTheme="minorEastAsia" w:hAnsiTheme="minorHAnsi"/>
              <w:noProof/>
              <w:sz w:val="22"/>
            </w:rPr>
          </w:pPr>
          <w:hyperlink w:anchor="_Toc74558609" w:history="1">
            <w:r w:rsidR="001B0241" w:rsidRPr="009E0A3E">
              <w:rPr>
                <w:rStyle w:val="Hyperlink"/>
                <w:noProof/>
                <w14:scene3d>
                  <w14:camera w14:prst="orthographicFront"/>
                  <w14:lightRig w14:rig="threePt" w14:dir="t">
                    <w14:rot w14:lat="0" w14:lon="0" w14:rev="0"/>
                  </w14:lightRig>
                </w14:scene3d>
              </w:rPr>
              <w:t>3</w:t>
            </w:r>
            <w:r w:rsidR="001B0241">
              <w:rPr>
                <w:rFonts w:asciiTheme="minorHAnsi" w:eastAsiaTheme="minorEastAsia" w:hAnsiTheme="minorHAnsi"/>
                <w:noProof/>
                <w:sz w:val="22"/>
              </w:rPr>
              <w:tab/>
            </w:r>
            <w:r w:rsidR="001B0241" w:rsidRPr="009E0A3E">
              <w:rPr>
                <w:rStyle w:val="Hyperlink"/>
                <w:noProof/>
              </w:rPr>
              <w:t>Laser acquisition, Transfer And Disposal</w:t>
            </w:r>
            <w:r w:rsidR="001B0241">
              <w:rPr>
                <w:noProof/>
                <w:webHidden/>
              </w:rPr>
              <w:tab/>
            </w:r>
            <w:r w:rsidR="001B0241">
              <w:rPr>
                <w:noProof/>
                <w:webHidden/>
              </w:rPr>
              <w:fldChar w:fldCharType="begin"/>
            </w:r>
            <w:r w:rsidR="001B0241">
              <w:rPr>
                <w:noProof/>
                <w:webHidden/>
              </w:rPr>
              <w:instrText xml:space="preserve"> PAGEREF _Toc74558609 \h </w:instrText>
            </w:r>
            <w:r w:rsidR="001B0241">
              <w:rPr>
                <w:noProof/>
                <w:webHidden/>
              </w:rPr>
            </w:r>
            <w:r w:rsidR="001B0241">
              <w:rPr>
                <w:noProof/>
                <w:webHidden/>
              </w:rPr>
              <w:fldChar w:fldCharType="separate"/>
            </w:r>
            <w:r w:rsidR="007D1728">
              <w:rPr>
                <w:noProof/>
                <w:webHidden/>
              </w:rPr>
              <w:t>8</w:t>
            </w:r>
            <w:r w:rsidR="001B0241">
              <w:rPr>
                <w:noProof/>
                <w:webHidden/>
              </w:rPr>
              <w:fldChar w:fldCharType="end"/>
            </w:r>
          </w:hyperlink>
        </w:p>
        <w:p w14:paraId="29F09B3B" w14:textId="7CE3AA41" w:rsidR="001B0241" w:rsidRDefault="00C56CB6">
          <w:pPr>
            <w:pStyle w:val="TOC2"/>
            <w:tabs>
              <w:tab w:val="left" w:pos="880"/>
              <w:tab w:val="right" w:leader="dot" w:pos="9350"/>
            </w:tabs>
            <w:rPr>
              <w:rFonts w:asciiTheme="minorHAnsi" w:eastAsiaTheme="minorEastAsia" w:hAnsiTheme="minorHAnsi"/>
              <w:noProof/>
              <w:sz w:val="22"/>
            </w:rPr>
          </w:pPr>
          <w:hyperlink w:anchor="_Toc74558610" w:history="1">
            <w:r w:rsidR="001B0241" w:rsidRPr="009E0A3E">
              <w:rPr>
                <w:rStyle w:val="Hyperlink"/>
                <w:noProof/>
                <w14:scene3d>
                  <w14:camera w14:prst="orthographicFront"/>
                  <w14:lightRig w14:rig="threePt" w14:dir="t">
                    <w14:rot w14:lat="0" w14:lon="0" w14:rev="0"/>
                  </w14:lightRig>
                </w14:scene3d>
              </w:rPr>
              <w:t>3.1</w:t>
            </w:r>
            <w:r w:rsidR="001B0241">
              <w:rPr>
                <w:rFonts w:asciiTheme="minorHAnsi" w:eastAsiaTheme="minorEastAsia" w:hAnsiTheme="minorHAnsi"/>
                <w:noProof/>
                <w:sz w:val="22"/>
              </w:rPr>
              <w:tab/>
            </w:r>
            <w:r w:rsidR="001B0241" w:rsidRPr="009E0A3E">
              <w:rPr>
                <w:rStyle w:val="Hyperlink"/>
                <w:noProof/>
              </w:rPr>
              <w:t>Laser Acquisition</w:t>
            </w:r>
            <w:r w:rsidR="001B0241">
              <w:rPr>
                <w:noProof/>
                <w:webHidden/>
              </w:rPr>
              <w:tab/>
            </w:r>
            <w:r w:rsidR="001B0241">
              <w:rPr>
                <w:noProof/>
                <w:webHidden/>
              </w:rPr>
              <w:fldChar w:fldCharType="begin"/>
            </w:r>
            <w:r w:rsidR="001B0241">
              <w:rPr>
                <w:noProof/>
                <w:webHidden/>
              </w:rPr>
              <w:instrText xml:space="preserve"> PAGEREF _Toc74558610 \h </w:instrText>
            </w:r>
            <w:r w:rsidR="001B0241">
              <w:rPr>
                <w:noProof/>
                <w:webHidden/>
              </w:rPr>
            </w:r>
            <w:r w:rsidR="001B0241">
              <w:rPr>
                <w:noProof/>
                <w:webHidden/>
              </w:rPr>
              <w:fldChar w:fldCharType="separate"/>
            </w:r>
            <w:r w:rsidR="007D1728">
              <w:rPr>
                <w:noProof/>
                <w:webHidden/>
              </w:rPr>
              <w:t>8</w:t>
            </w:r>
            <w:r w:rsidR="001B0241">
              <w:rPr>
                <w:noProof/>
                <w:webHidden/>
              </w:rPr>
              <w:fldChar w:fldCharType="end"/>
            </w:r>
          </w:hyperlink>
        </w:p>
        <w:p w14:paraId="0E7FEFCB" w14:textId="48FC267D" w:rsidR="001B0241" w:rsidRDefault="00C56CB6">
          <w:pPr>
            <w:pStyle w:val="TOC2"/>
            <w:tabs>
              <w:tab w:val="left" w:pos="880"/>
              <w:tab w:val="right" w:leader="dot" w:pos="9350"/>
            </w:tabs>
            <w:rPr>
              <w:rFonts w:asciiTheme="minorHAnsi" w:eastAsiaTheme="minorEastAsia" w:hAnsiTheme="minorHAnsi"/>
              <w:noProof/>
              <w:sz w:val="22"/>
            </w:rPr>
          </w:pPr>
          <w:hyperlink w:anchor="_Toc74558611" w:history="1">
            <w:r w:rsidR="001B0241" w:rsidRPr="009E0A3E">
              <w:rPr>
                <w:rStyle w:val="Hyperlink"/>
                <w:noProof/>
                <w14:scene3d>
                  <w14:camera w14:prst="orthographicFront"/>
                  <w14:lightRig w14:rig="threePt" w14:dir="t">
                    <w14:rot w14:lat="0" w14:lon="0" w14:rev="0"/>
                  </w14:lightRig>
                </w14:scene3d>
              </w:rPr>
              <w:t>3.2</w:t>
            </w:r>
            <w:r w:rsidR="001B0241">
              <w:rPr>
                <w:rFonts w:asciiTheme="minorHAnsi" w:eastAsiaTheme="minorEastAsia" w:hAnsiTheme="minorHAnsi"/>
                <w:noProof/>
                <w:sz w:val="22"/>
              </w:rPr>
              <w:tab/>
            </w:r>
            <w:r w:rsidR="001B0241" w:rsidRPr="009E0A3E">
              <w:rPr>
                <w:rStyle w:val="Hyperlink"/>
                <w:noProof/>
              </w:rPr>
              <w:t>Laser Transfer</w:t>
            </w:r>
            <w:r w:rsidR="001B0241">
              <w:rPr>
                <w:noProof/>
                <w:webHidden/>
              </w:rPr>
              <w:tab/>
            </w:r>
            <w:r w:rsidR="001B0241">
              <w:rPr>
                <w:noProof/>
                <w:webHidden/>
              </w:rPr>
              <w:fldChar w:fldCharType="begin"/>
            </w:r>
            <w:r w:rsidR="001B0241">
              <w:rPr>
                <w:noProof/>
                <w:webHidden/>
              </w:rPr>
              <w:instrText xml:space="preserve"> PAGEREF _Toc74558611 \h </w:instrText>
            </w:r>
            <w:r w:rsidR="001B0241">
              <w:rPr>
                <w:noProof/>
                <w:webHidden/>
              </w:rPr>
            </w:r>
            <w:r w:rsidR="001B0241">
              <w:rPr>
                <w:noProof/>
                <w:webHidden/>
              </w:rPr>
              <w:fldChar w:fldCharType="separate"/>
            </w:r>
            <w:r w:rsidR="007D1728">
              <w:rPr>
                <w:noProof/>
                <w:webHidden/>
              </w:rPr>
              <w:t>8</w:t>
            </w:r>
            <w:r w:rsidR="001B0241">
              <w:rPr>
                <w:noProof/>
                <w:webHidden/>
              </w:rPr>
              <w:fldChar w:fldCharType="end"/>
            </w:r>
          </w:hyperlink>
        </w:p>
        <w:p w14:paraId="5D1EEB8D" w14:textId="73625AB1" w:rsidR="001B0241" w:rsidRDefault="00C56CB6">
          <w:pPr>
            <w:pStyle w:val="TOC3"/>
            <w:tabs>
              <w:tab w:val="left" w:pos="1320"/>
              <w:tab w:val="right" w:leader="dot" w:pos="9350"/>
            </w:tabs>
            <w:rPr>
              <w:rFonts w:asciiTheme="minorHAnsi" w:eastAsiaTheme="minorEastAsia" w:hAnsiTheme="minorHAnsi"/>
              <w:noProof/>
              <w:sz w:val="22"/>
            </w:rPr>
          </w:pPr>
          <w:hyperlink w:anchor="_Toc74558612" w:history="1">
            <w:r w:rsidR="001B0241" w:rsidRPr="009E0A3E">
              <w:rPr>
                <w:rStyle w:val="Hyperlink"/>
                <w:noProof/>
                <w14:scene3d>
                  <w14:camera w14:prst="orthographicFront"/>
                  <w14:lightRig w14:rig="threePt" w14:dir="t">
                    <w14:rot w14:lat="0" w14:lon="0" w14:rev="0"/>
                  </w14:lightRig>
                </w14:scene3d>
              </w:rPr>
              <w:t>3.2.1</w:t>
            </w:r>
            <w:r w:rsidR="001B0241">
              <w:rPr>
                <w:rFonts w:asciiTheme="minorHAnsi" w:eastAsiaTheme="minorEastAsia" w:hAnsiTheme="minorHAnsi"/>
                <w:noProof/>
                <w:sz w:val="22"/>
              </w:rPr>
              <w:tab/>
            </w:r>
            <w:r w:rsidR="001B0241" w:rsidRPr="009E0A3E">
              <w:rPr>
                <w:rStyle w:val="Hyperlink"/>
                <w:noProof/>
              </w:rPr>
              <w:t>On-campus transfers</w:t>
            </w:r>
            <w:r w:rsidR="001B0241">
              <w:rPr>
                <w:noProof/>
                <w:webHidden/>
              </w:rPr>
              <w:tab/>
            </w:r>
            <w:r w:rsidR="001B0241">
              <w:rPr>
                <w:noProof/>
                <w:webHidden/>
              </w:rPr>
              <w:fldChar w:fldCharType="begin"/>
            </w:r>
            <w:r w:rsidR="001B0241">
              <w:rPr>
                <w:noProof/>
                <w:webHidden/>
              </w:rPr>
              <w:instrText xml:space="preserve"> PAGEREF _Toc74558612 \h </w:instrText>
            </w:r>
            <w:r w:rsidR="001B0241">
              <w:rPr>
                <w:noProof/>
                <w:webHidden/>
              </w:rPr>
            </w:r>
            <w:r w:rsidR="001B0241">
              <w:rPr>
                <w:noProof/>
                <w:webHidden/>
              </w:rPr>
              <w:fldChar w:fldCharType="separate"/>
            </w:r>
            <w:r w:rsidR="007D1728">
              <w:rPr>
                <w:noProof/>
                <w:webHidden/>
              </w:rPr>
              <w:t>8</w:t>
            </w:r>
            <w:r w:rsidR="001B0241">
              <w:rPr>
                <w:noProof/>
                <w:webHidden/>
              </w:rPr>
              <w:fldChar w:fldCharType="end"/>
            </w:r>
          </w:hyperlink>
        </w:p>
        <w:p w14:paraId="063F71E5" w14:textId="2C955207" w:rsidR="001B0241" w:rsidRDefault="00C56CB6">
          <w:pPr>
            <w:pStyle w:val="TOC3"/>
            <w:tabs>
              <w:tab w:val="left" w:pos="1320"/>
              <w:tab w:val="right" w:leader="dot" w:pos="9350"/>
            </w:tabs>
            <w:rPr>
              <w:rFonts w:asciiTheme="minorHAnsi" w:eastAsiaTheme="minorEastAsia" w:hAnsiTheme="minorHAnsi"/>
              <w:noProof/>
              <w:sz w:val="22"/>
            </w:rPr>
          </w:pPr>
          <w:hyperlink w:anchor="_Toc74558613" w:history="1">
            <w:r w:rsidR="001B0241" w:rsidRPr="009E0A3E">
              <w:rPr>
                <w:rStyle w:val="Hyperlink"/>
                <w:noProof/>
                <w14:scene3d>
                  <w14:camera w14:prst="orthographicFront"/>
                  <w14:lightRig w14:rig="threePt" w14:dir="t">
                    <w14:rot w14:lat="0" w14:lon="0" w14:rev="0"/>
                  </w14:lightRig>
                </w14:scene3d>
              </w:rPr>
              <w:t>3.2.2</w:t>
            </w:r>
            <w:r w:rsidR="001B0241">
              <w:rPr>
                <w:rFonts w:asciiTheme="minorHAnsi" w:eastAsiaTheme="minorEastAsia" w:hAnsiTheme="minorHAnsi"/>
                <w:noProof/>
                <w:sz w:val="22"/>
              </w:rPr>
              <w:tab/>
            </w:r>
            <w:r w:rsidR="001B0241" w:rsidRPr="009E0A3E">
              <w:rPr>
                <w:rStyle w:val="Hyperlink"/>
                <w:noProof/>
              </w:rPr>
              <w:t>Off-campus transfer</w:t>
            </w:r>
            <w:r w:rsidR="001B0241">
              <w:rPr>
                <w:noProof/>
                <w:webHidden/>
              </w:rPr>
              <w:tab/>
            </w:r>
            <w:r w:rsidR="001B0241">
              <w:rPr>
                <w:noProof/>
                <w:webHidden/>
              </w:rPr>
              <w:fldChar w:fldCharType="begin"/>
            </w:r>
            <w:r w:rsidR="001B0241">
              <w:rPr>
                <w:noProof/>
                <w:webHidden/>
              </w:rPr>
              <w:instrText xml:space="preserve"> PAGEREF _Toc74558613 \h </w:instrText>
            </w:r>
            <w:r w:rsidR="001B0241">
              <w:rPr>
                <w:noProof/>
                <w:webHidden/>
              </w:rPr>
            </w:r>
            <w:r w:rsidR="001B0241">
              <w:rPr>
                <w:noProof/>
                <w:webHidden/>
              </w:rPr>
              <w:fldChar w:fldCharType="separate"/>
            </w:r>
            <w:r w:rsidR="007D1728">
              <w:rPr>
                <w:noProof/>
                <w:webHidden/>
              </w:rPr>
              <w:t>8</w:t>
            </w:r>
            <w:r w:rsidR="001B0241">
              <w:rPr>
                <w:noProof/>
                <w:webHidden/>
              </w:rPr>
              <w:fldChar w:fldCharType="end"/>
            </w:r>
          </w:hyperlink>
        </w:p>
        <w:p w14:paraId="4B01005C" w14:textId="6C109166" w:rsidR="001B0241" w:rsidRDefault="00C56CB6">
          <w:pPr>
            <w:pStyle w:val="TOC2"/>
            <w:tabs>
              <w:tab w:val="left" w:pos="880"/>
              <w:tab w:val="right" w:leader="dot" w:pos="9350"/>
            </w:tabs>
            <w:rPr>
              <w:rFonts w:asciiTheme="minorHAnsi" w:eastAsiaTheme="minorEastAsia" w:hAnsiTheme="minorHAnsi"/>
              <w:noProof/>
              <w:sz w:val="22"/>
            </w:rPr>
          </w:pPr>
          <w:hyperlink w:anchor="_Toc74558614" w:history="1">
            <w:r w:rsidR="001B0241" w:rsidRPr="009E0A3E">
              <w:rPr>
                <w:rStyle w:val="Hyperlink"/>
                <w:noProof/>
                <w14:scene3d>
                  <w14:camera w14:prst="orthographicFront"/>
                  <w14:lightRig w14:rig="threePt" w14:dir="t">
                    <w14:rot w14:lat="0" w14:lon="0" w14:rev="0"/>
                  </w14:lightRig>
                </w14:scene3d>
              </w:rPr>
              <w:t>3.3</w:t>
            </w:r>
            <w:r w:rsidR="001B0241">
              <w:rPr>
                <w:rFonts w:asciiTheme="minorHAnsi" w:eastAsiaTheme="minorEastAsia" w:hAnsiTheme="minorHAnsi"/>
                <w:noProof/>
                <w:sz w:val="22"/>
              </w:rPr>
              <w:tab/>
            </w:r>
            <w:r w:rsidR="001B0241" w:rsidRPr="009E0A3E">
              <w:rPr>
                <w:rStyle w:val="Hyperlink"/>
                <w:noProof/>
              </w:rPr>
              <w:t>Laser Disposal</w:t>
            </w:r>
            <w:r w:rsidR="001B0241">
              <w:rPr>
                <w:noProof/>
                <w:webHidden/>
              </w:rPr>
              <w:tab/>
            </w:r>
            <w:r w:rsidR="001B0241">
              <w:rPr>
                <w:noProof/>
                <w:webHidden/>
              </w:rPr>
              <w:fldChar w:fldCharType="begin"/>
            </w:r>
            <w:r w:rsidR="001B0241">
              <w:rPr>
                <w:noProof/>
                <w:webHidden/>
              </w:rPr>
              <w:instrText xml:space="preserve"> PAGEREF _Toc74558614 \h </w:instrText>
            </w:r>
            <w:r w:rsidR="001B0241">
              <w:rPr>
                <w:noProof/>
                <w:webHidden/>
              </w:rPr>
            </w:r>
            <w:r w:rsidR="001B0241">
              <w:rPr>
                <w:noProof/>
                <w:webHidden/>
              </w:rPr>
              <w:fldChar w:fldCharType="separate"/>
            </w:r>
            <w:r w:rsidR="007D1728">
              <w:rPr>
                <w:noProof/>
                <w:webHidden/>
              </w:rPr>
              <w:t>8</w:t>
            </w:r>
            <w:r w:rsidR="001B0241">
              <w:rPr>
                <w:noProof/>
                <w:webHidden/>
              </w:rPr>
              <w:fldChar w:fldCharType="end"/>
            </w:r>
          </w:hyperlink>
        </w:p>
        <w:p w14:paraId="00779CAC" w14:textId="6AD1CD41" w:rsidR="001B0241" w:rsidRDefault="00C56CB6">
          <w:pPr>
            <w:pStyle w:val="TOC1"/>
            <w:tabs>
              <w:tab w:val="left" w:pos="480"/>
              <w:tab w:val="right" w:leader="dot" w:pos="9350"/>
            </w:tabs>
            <w:rPr>
              <w:rFonts w:asciiTheme="minorHAnsi" w:eastAsiaTheme="minorEastAsia" w:hAnsiTheme="minorHAnsi"/>
              <w:noProof/>
              <w:sz w:val="22"/>
            </w:rPr>
          </w:pPr>
          <w:hyperlink w:anchor="_Toc74558615" w:history="1">
            <w:r w:rsidR="001B0241" w:rsidRPr="009E0A3E">
              <w:rPr>
                <w:rStyle w:val="Hyperlink"/>
                <w:noProof/>
                <w14:scene3d>
                  <w14:camera w14:prst="orthographicFront"/>
                  <w14:lightRig w14:rig="threePt" w14:dir="t">
                    <w14:rot w14:lat="0" w14:lon="0" w14:rev="0"/>
                  </w14:lightRig>
                </w14:scene3d>
              </w:rPr>
              <w:t>4</w:t>
            </w:r>
            <w:r w:rsidR="001B0241">
              <w:rPr>
                <w:rFonts w:asciiTheme="minorHAnsi" w:eastAsiaTheme="minorEastAsia" w:hAnsiTheme="minorHAnsi"/>
                <w:noProof/>
                <w:sz w:val="22"/>
              </w:rPr>
              <w:tab/>
            </w:r>
            <w:r w:rsidR="001B0241" w:rsidRPr="009E0A3E">
              <w:rPr>
                <w:rStyle w:val="Hyperlink"/>
                <w:noProof/>
              </w:rPr>
              <w:t>Laser Classification</w:t>
            </w:r>
            <w:r w:rsidR="001B0241">
              <w:rPr>
                <w:noProof/>
                <w:webHidden/>
              </w:rPr>
              <w:tab/>
            </w:r>
            <w:r w:rsidR="001B0241">
              <w:rPr>
                <w:noProof/>
                <w:webHidden/>
              </w:rPr>
              <w:fldChar w:fldCharType="begin"/>
            </w:r>
            <w:r w:rsidR="001B0241">
              <w:rPr>
                <w:noProof/>
                <w:webHidden/>
              </w:rPr>
              <w:instrText xml:space="preserve"> PAGEREF _Toc74558615 \h </w:instrText>
            </w:r>
            <w:r w:rsidR="001B0241">
              <w:rPr>
                <w:noProof/>
                <w:webHidden/>
              </w:rPr>
            </w:r>
            <w:r w:rsidR="001B0241">
              <w:rPr>
                <w:noProof/>
                <w:webHidden/>
              </w:rPr>
              <w:fldChar w:fldCharType="separate"/>
            </w:r>
            <w:r w:rsidR="007D1728">
              <w:rPr>
                <w:noProof/>
                <w:webHidden/>
              </w:rPr>
              <w:t>9</w:t>
            </w:r>
            <w:r w:rsidR="001B0241">
              <w:rPr>
                <w:noProof/>
                <w:webHidden/>
              </w:rPr>
              <w:fldChar w:fldCharType="end"/>
            </w:r>
          </w:hyperlink>
        </w:p>
        <w:p w14:paraId="07C21E65" w14:textId="0767AEEC" w:rsidR="001B0241" w:rsidRDefault="00C56CB6">
          <w:pPr>
            <w:pStyle w:val="TOC2"/>
            <w:tabs>
              <w:tab w:val="left" w:pos="880"/>
              <w:tab w:val="right" w:leader="dot" w:pos="9350"/>
            </w:tabs>
            <w:rPr>
              <w:rFonts w:asciiTheme="minorHAnsi" w:eastAsiaTheme="minorEastAsia" w:hAnsiTheme="minorHAnsi"/>
              <w:noProof/>
              <w:sz w:val="22"/>
            </w:rPr>
          </w:pPr>
          <w:hyperlink w:anchor="_Toc74558616" w:history="1">
            <w:r w:rsidR="001B0241" w:rsidRPr="009E0A3E">
              <w:rPr>
                <w:rStyle w:val="Hyperlink"/>
                <w:noProof/>
                <w14:scene3d>
                  <w14:camera w14:prst="orthographicFront"/>
                  <w14:lightRig w14:rig="threePt" w14:dir="t">
                    <w14:rot w14:lat="0" w14:lon="0" w14:rev="0"/>
                  </w14:lightRig>
                </w14:scene3d>
              </w:rPr>
              <w:t>4.1</w:t>
            </w:r>
            <w:r w:rsidR="001B0241">
              <w:rPr>
                <w:rFonts w:asciiTheme="minorHAnsi" w:eastAsiaTheme="minorEastAsia" w:hAnsiTheme="minorHAnsi"/>
                <w:noProof/>
                <w:sz w:val="22"/>
              </w:rPr>
              <w:tab/>
            </w:r>
            <w:r w:rsidR="001B0241" w:rsidRPr="009E0A3E">
              <w:rPr>
                <w:rStyle w:val="Hyperlink"/>
                <w:noProof/>
              </w:rPr>
              <w:t>Laser Classification</w:t>
            </w:r>
            <w:r w:rsidR="001B0241">
              <w:rPr>
                <w:noProof/>
                <w:webHidden/>
              </w:rPr>
              <w:tab/>
            </w:r>
            <w:r w:rsidR="001B0241">
              <w:rPr>
                <w:noProof/>
                <w:webHidden/>
              </w:rPr>
              <w:fldChar w:fldCharType="begin"/>
            </w:r>
            <w:r w:rsidR="001B0241">
              <w:rPr>
                <w:noProof/>
                <w:webHidden/>
              </w:rPr>
              <w:instrText xml:space="preserve"> PAGEREF _Toc74558616 \h </w:instrText>
            </w:r>
            <w:r w:rsidR="001B0241">
              <w:rPr>
                <w:noProof/>
                <w:webHidden/>
              </w:rPr>
            </w:r>
            <w:r w:rsidR="001B0241">
              <w:rPr>
                <w:noProof/>
                <w:webHidden/>
              </w:rPr>
              <w:fldChar w:fldCharType="separate"/>
            </w:r>
            <w:r w:rsidR="007D1728">
              <w:rPr>
                <w:noProof/>
                <w:webHidden/>
              </w:rPr>
              <w:t>9</w:t>
            </w:r>
            <w:r w:rsidR="001B0241">
              <w:rPr>
                <w:noProof/>
                <w:webHidden/>
              </w:rPr>
              <w:fldChar w:fldCharType="end"/>
            </w:r>
          </w:hyperlink>
        </w:p>
        <w:p w14:paraId="3D14CD1A" w14:textId="4C3C50CC" w:rsidR="001B0241" w:rsidRDefault="00C56CB6">
          <w:pPr>
            <w:pStyle w:val="TOC2"/>
            <w:tabs>
              <w:tab w:val="left" w:pos="880"/>
              <w:tab w:val="right" w:leader="dot" w:pos="9350"/>
            </w:tabs>
            <w:rPr>
              <w:rFonts w:asciiTheme="minorHAnsi" w:eastAsiaTheme="minorEastAsia" w:hAnsiTheme="minorHAnsi"/>
              <w:noProof/>
              <w:sz w:val="22"/>
            </w:rPr>
          </w:pPr>
          <w:hyperlink w:anchor="_Toc74558617" w:history="1">
            <w:r w:rsidR="001B0241" w:rsidRPr="009E0A3E">
              <w:rPr>
                <w:rStyle w:val="Hyperlink"/>
                <w:noProof/>
                <w14:scene3d>
                  <w14:camera w14:prst="orthographicFront"/>
                  <w14:lightRig w14:rig="threePt" w14:dir="t">
                    <w14:rot w14:lat="0" w14:lon="0" w14:rev="0"/>
                  </w14:lightRig>
                </w14:scene3d>
              </w:rPr>
              <w:t>4.2</w:t>
            </w:r>
            <w:r w:rsidR="001B0241">
              <w:rPr>
                <w:rFonts w:asciiTheme="minorHAnsi" w:eastAsiaTheme="minorEastAsia" w:hAnsiTheme="minorHAnsi"/>
                <w:noProof/>
                <w:sz w:val="22"/>
              </w:rPr>
              <w:tab/>
            </w:r>
            <w:r w:rsidR="001B0241" w:rsidRPr="009E0A3E">
              <w:rPr>
                <w:rStyle w:val="Hyperlink"/>
                <w:noProof/>
              </w:rPr>
              <w:t>Laser Pointers</w:t>
            </w:r>
            <w:r w:rsidR="001B0241">
              <w:rPr>
                <w:noProof/>
                <w:webHidden/>
              </w:rPr>
              <w:tab/>
            </w:r>
            <w:r w:rsidR="001B0241">
              <w:rPr>
                <w:noProof/>
                <w:webHidden/>
              </w:rPr>
              <w:fldChar w:fldCharType="begin"/>
            </w:r>
            <w:r w:rsidR="001B0241">
              <w:rPr>
                <w:noProof/>
                <w:webHidden/>
              </w:rPr>
              <w:instrText xml:space="preserve"> PAGEREF _Toc74558617 \h </w:instrText>
            </w:r>
            <w:r w:rsidR="001B0241">
              <w:rPr>
                <w:noProof/>
                <w:webHidden/>
              </w:rPr>
            </w:r>
            <w:r w:rsidR="001B0241">
              <w:rPr>
                <w:noProof/>
                <w:webHidden/>
              </w:rPr>
              <w:fldChar w:fldCharType="separate"/>
            </w:r>
            <w:r w:rsidR="007D1728">
              <w:rPr>
                <w:noProof/>
                <w:webHidden/>
              </w:rPr>
              <w:t>10</w:t>
            </w:r>
            <w:r w:rsidR="001B0241">
              <w:rPr>
                <w:noProof/>
                <w:webHidden/>
              </w:rPr>
              <w:fldChar w:fldCharType="end"/>
            </w:r>
          </w:hyperlink>
        </w:p>
        <w:p w14:paraId="620D3D91" w14:textId="7EC54520" w:rsidR="001B0241" w:rsidRDefault="00C56CB6">
          <w:pPr>
            <w:pStyle w:val="TOC2"/>
            <w:tabs>
              <w:tab w:val="left" w:pos="880"/>
              <w:tab w:val="right" w:leader="dot" w:pos="9350"/>
            </w:tabs>
            <w:rPr>
              <w:rFonts w:asciiTheme="minorHAnsi" w:eastAsiaTheme="minorEastAsia" w:hAnsiTheme="minorHAnsi"/>
              <w:noProof/>
              <w:sz w:val="22"/>
            </w:rPr>
          </w:pPr>
          <w:hyperlink w:anchor="_Toc74558618" w:history="1">
            <w:r w:rsidR="001B0241" w:rsidRPr="009E0A3E">
              <w:rPr>
                <w:rStyle w:val="Hyperlink"/>
                <w:noProof/>
                <w14:scene3d>
                  <w14:camera w14:prst="orthographicFront"/>
                  <w14:lightRig w14:rig="threePt" w14:dir="t">
                    <w14:rot w14:lat="0" w14:lon="0" w14:rev="0"/>
                  </w14:lightRig>
                </w14:scene3d>
              </w:rPr>
              <w:t>4.3</w:t>
            </w:r>
            <w:r w:rsidR="001B0241">
              <w:rPr>
                <w:rFonts w:asciiTheme="minorHAnsi" w:eastAsiaTheme="minorEastAsia" w:hAnsiTheme="minorHAnsi"/>
                <w:noProof/>
                <w:sz w:val="22"/>
              </w:rPr>
              <w:tab/>
            </w:r>
            <w:r w:rsidR="001B0241" w:rsidRPr="009E0A3E">
              <w:rPr>
                <w:rStyle w:val="Hyperlink"/>
                <w:noProof/>
              </w:rPr>
              <w:t>Embedded Systems</w:t>
            </w:r>
            <w:r w:rsidR="001B0241">
              <w:rPr>
                <w:noProof/>
                <w:webHidden/>
              </w:rPr>
              <w:tab/>
            </w:r>
            <w:r w:rsidR="001B0241">
              <w:rPr>
                <w:noProof/>
                <w:webHidden/>
              </w:rPr>
              <w:fldChar w:fldCharType="begin"/>
            </w:r>
            <w:r w:rsidR="001B0241">
              <w:rPr>
                <w:noProof/>
                <w:webHidden/>
              </w:rPr>
              <w:instrText xml:space="preserve"> PAGEREF _Toc74558618 \h </w:instrText>
            </w:r>
            <w:r w:rsidR="001B0241">
              <w:rPr>
                <w:noProof/>
                <w:webHidden/>
              </w:rPr>
            </w:r>
            <w:r w:rsidR="001B0241">
              <w:rPr>
                <w:noProof/>
                <w:webHidden/>
              </w:rPr>
              <w:fldChar w:fldCharType="separate"/>
            </w:r>
            <w:r w:rsidR="007D1728">
              <w:rPr>
                <w:noProof/>
                <w:webHidden/>
              </w:rPr>
              <w:t>10</w:t>
            </w:r>
            <w:r w:rsidR="001B0241">
              <w:rPr>
                <w:noProof/>
                <w:webHidden/>
              </w:rPr>
              <w:fldChar w:fldCharType="end"/>
            </w:r>
          </w:hyperlink>
        </w:p>
        <w:p w14:paraId="30FFC10A" w14:textId="3D7C989F" w:rsidR="001B0241" w:rsidRDefault="00C56CB6">
          <w:pPr>
            <w:pStyle w:val="TOC1"/>
            <w:tabs>
              <w:tab w:val="left" w:pos="480"/>
              <w:tab w:val="right" w:leader="dot" w:pos="9350"/>
            </w:tabs>
            <w:rPr>
              <w:rFonts w:asciiTheme="minorHAnsi" w:eastAsiaTheme="minorEastAsia" w:hAnsiTheme="minorHAnsi"/>
              <w:noProof/>
              <w:sz w:val="22"/>
            </w:rPr>
          </w:pPr>
          <w:hyperlink w:anchor="_Toc74558619" w:history="1">
            <w:r w:rsidR="001B0241" w:rsidRPr="009E0A3E">
              <w:rPr>
                <w:rStyle w:val="Hyperlink"/>
                <w:noProof/>
                <w14:scene3d>
                  <w14:camera w14:prst="orthographicFront"/>
                  <w14:lightRig w14:rig="threePt" w14:dir="t">
                    <w14:rot w14:lat="0" w14:lon="0" w14:rev="0"/>
                  </w14:lightRig>
                </w14:scene3d>
              </w:rPr>
              <w:t>5</w:t>
            </w:r>
            <w:r w:rsidR="001B0241">
              <w:rPr>
                <w:rFonts w:asciiTheme="minorHAnsi" w:eastAsiaTheme="minorEastAsia" w:hAnsiTheme="minorHAnsi"/>
                <w:noProof/>
                <w:sz w:val="22"/>
              </w:rPr>
              <w:tab/>
            </w:r>
            <w:r w:rsidR="001B0241" w:rsidRPr="009E0A3E">
              <w:rPr>
                <w:rStyle w:val="Hyperlink"/>
                <w:noProof/>
              </w:rPr>
              <w:t>Laser Safety</w:t>
            </w:r>
            <w:r w:rsidR="001B0241">
              <w:rPr>
                <w:noProof/>
                <w:webHidden/>
              </w:rPr>
              <w:tab/>
            </w:r>
            <w:r w:rsidR="001B0241">
              <w:rPr>
                <w:noProof/>
                <w:webHidden/>
              </w:rPr>
              <w:fldChar w:fldCharType="begin"/>
            </w:r>
            <w:r w:rsidR="001B0241">
              <w:rPr>
                <w:noProof/>
                <w:webHidden/>
              </w:rPr>
              <w:instrText xml:space="preserve"> PAGEREF _Toc74558619 \h </w:instrText>
            </w:r>
            <w:r w:rsidR="001B0241">
              <w:rPr>
                <w:noProof/>
                <w:webHidden/>
              </w:rPr>
            </w:r>
            <w:r w:rsidR="001B0241">
              <w:rPr>
                <w:noProof/>
                <w:webHidden/>
              </w:rPr>
              <w:fldChar w:fldCharType="separate"/>
            </w:r>
            <w:r w:rsidR="007D1728">
              <w:rPr>
                <w:noProof/>
                <w:webHidden/>
              </w:rPr>
              <w:t>11</w:t>
            </w:r>
            <w:r w:rsidR="001B0241">
              <w:rPr>
                <w:noProof/>
                <w:webHidden/>
              </w:rPr>
              <w:fldChar w:fldCharType="end"/>
            </w:r>
          </w:hyperlink>
        </w:p>
        <w:p w14:paraId="5E9D5C8C" w14:textId="136C9F6A" w:rsidR="001B0241" w:rsidRDefault="00C56CB6">
          <w:pPr>
            <w:pStyle w:val="TOC2"/>
            <w:tabs>
              <w:tab w:val="left" w:pos="880"/>
              <w:tab w:val="right" w:leader="dot" w:pos="9350"/>
            </w:tabs>
            <w:rPr>
              <w:rFonts w:asciiTheme="minorHAnsi" w:eastAsiaTheme="minorEastAsia" w:hAnsiTheme="minorHAnsi"/>
              <w:noProof/>
              <w:sz w:val="22"/>
            </w:rPr>
          </w:pPr>
          <w:hyperlink w:anchor="_Toc74558620" w:history="1">
            <w:r w:rsidR="001B0241" w:rsidRPr="009E0A3E">
              <w:rPr>
                <w:rStyle w:val="Hyperlink"/>
                <w:noProof/>
                <w14:scene3d>
                  <w14:camera w14:prst="orthographicFront"/>
                  <w14:lightRig w14:rig="threePt" w14:dir="t">
                    <w14:rot w14:lat="0" w14:lon="0" w14:rev="0"/>
                  </w14:lightRig>
                </w14:scene3d>
              </w:rPr>
              <w:t>5.1</w:t>
            </w:r>
            <w:r w:rsidR="001B0241">
              <w:rPr>
                <w:rFonts w:asciiTheme="minorHAnsi" w:eastAsiaTheme="minorEastAsia" w:hAnsiTheme="minorHAnsi"/>
                <w:noProof/>
                <w:sz w:val="22"/>
              </w:rPr>
              <w:tab/>
            </w:r>
            <w:r w:rsidR="001B0241" w:rsidRPr="009E0A3E">
              <w:rPr>
                <w:rStyle w:val="Hyperlink"/>
                <w:noProof/>
              </w:rPr>
              <w:t>Introduction</w:t>
            </w:r>
            <w:r w:rsidR="001B0241">
              <w:rPr>
                <w:noProof/>
                <w:webHidden/>
              </w:rPr>
              <w:tab/>
            </w:r>
            <w:r w:rsidR="001B0241">
              <w:rPr>
                <w:noProof/>
                <w:webHidden/>
              </w:rPr>
              <w:fldChar w:fldCharType="begin"/>
            </w:r>
            <w:r w:rsidR="001B0241">
              <w:rPr>
                <w:noProof/>
                <w:webHidden/>
              </w:rPr>
              <w:instrText xml:space="preserve"> PAGEREF _Toc74558620 \h </w:instrText>
            </w:r>
            <w:r w:rsidR="001B0241">
              <w:rPr>
                <w:noProof/>
                <w:webHidden/>
              </w:rPr>
            </w:r>
            <w:r w:rsidR="001B0241">
              <w:rPr>
                <w:noProof/>
                <w:webHidden/>
              </w:rPr>
              <w:fldChar w:fldCharType="separate"/>
            </w:r>
            <w:r w:rsidR="007D1728">
              <w:rPr>
                <w:noProof/>
                <w:webHidden/>
              </w:rPr>
              <w:t>11</w:t>
            </w:r>
            <w:r w:rsidR="001B0241">
              <w:rPr>
                <w:noProof/>
                <w:webHidden/>
              </w:rPr>
              <w:fldChar w:fldCharType="end"/>
            </w:r>
          </w:hyperlink>
        </w:p>
        <w:p w14:paraId="55F43E60" w14:textId="47137990" w:rsidR="001B0241" w:rsidRDefault="00C56CB6">
          <w:pPr>
            <w:pStyle w:val="TOC2"/>
            <w:tabs>
              <w:tab w:val="left" w:pos="880"/>
              <w:tab w:val="right" w:leader="dot" w:pos="9350"/>
            </w:tabs>
            <w:rPr>
              <w:rFonts w:asciiTheme="minorHAnsi" w:eastAsiaTheme="minorEastAsia" w:hAnsiTheme="minorHAnsi"/>
              <w:noProof/>
              <w:sz w:val="22"/>
            </w:rPr>
          </w:pPr>
          <w:hyperlink w:anchor="_Toc74558621" w:history="1">
            <w:r w:rsidR="001B0241" w:rsidRPr="009E0A3E">
              <w:rPr>
                <w:rStyle w:val="Hyperlink"/>
                <w:noProof/>
                <w14:scene3d>
                  <w14:camera w14:prst="orthographicFront"/>
                  <w14:lightRig w14:rig="threePt" w14:dir="t">
                    <w14:rot w14:lat="0" w14:lon="0" w14:rev="0"/>
                  </w14:lightRig>
                </w14:scene3d>
              </w:rPr>
              <w:t>5.2</w:t>
            </w:r>
            <w:r w:rsidR="001B0241">
              <w:rPr>
                <w:rFonts w:asciiTheme="minorHAnsi" w:eastAsiaTheme="minorEastAsia" w:hAnsiTheme="minorHAnsi"/>
                <w:noProof/>
                <w:sz w:val="22"/>
              </w:rPr>
              <w:tab/>
            </w:r>
            <w:r w:rsidR="001B0241" w:rsidRPr="009E0A3E">
              <w:rPr>
                <w:rStyle w:val="Hyperlink"/>
                <w:noProof/>
              </w:rPr>
              <w:t>Beam Hazard</w:t>
            </w:r>
            <w:r w:rsidR="001B0241">
              <w:rPr>
                <w:noProof/>
                <w:webHidden/>
              </w:rPr>
              <w:tab/>
            </w:r>
            <w:r w:rsidR="001B0241">
              <w:rPr>
                <w:noProof/>
                <w:webHidden/>
              </w:rPr>
              <w:fldChar w:fldCharType="begin"/>
            </w:r>
            <w:r w:rsidR="001B0241">
              <w:rPr>
                <w:noProof/>
                <w:webHidden/>
              </w:rPr>
              <w:instrText xml:space="preserve"> PAGEREF _Toc74558621 \h </w:instrText>
            </w:r>
            <w:r w:rsidR="001B0241">
              <w:rPr>
                <w:noProof/>
                <w:webHidden/>
              </w:rPr>
            </w:r>
            <w:r w:rsidR="001B0241">
              <w:rPr>
                <w:noProof/>
                <w:webHidden/>
              </w:rPr>
              <w:fldChar w:fldCharType="separate"/>
            </w:r>
            <w:r w:rsidR="007D1728">
              <w:rPr>
                <w:noProof/>
                <w:webHidden/>
              </w:rPr>
              <w:t>11</w:t>
            </w:r>
            <w:r w:rsidR="001B0241">
              <w:rPr>
                <w:noProof/>
                <w:webHidden/>
              </w:rPr>
              <w:fldChar w:fldCharType="end"/>
            </w:r>
          </w:hyperlink>
        </w:p>
        <w:p w14:paraId="1609C8B6" w14:textId="06937759" w:rsidR="001B0241" w:rsidRDefault="00C56CB6">
          <w:pPr>
            <w:pStyle w:val="TOC3"/>
            <w:tabs>
              <w:tab w:val="left" w:pos="1320"/>
              <w:tab w:val="right" w:leader="dot" w:pos="9350"/>
            </w:tabs>
            <w:rPr>
              <w:rFonts w:asciiTheme="minorHAnsi" w:eastAsiaTheme="minorEastAsia" w:hAnsiTheme="minorHAnsi"/>
              <w:noProof/>
              <w:sz w:val="22"/>
            </w:rPr>
          </w:pPr>
          <w:hyperlink w:anchor="_Toc74558622" w:history="1">
            <w:r w:rsidR="001B0241" w:rsidRPr="009E0A3E">
              <w:rPr>
                <w:rStyle w:val="Hyperlink"/>
                <w:noProof/>
                <w14:scene3d>
                  <w14:camera w14:prst="orthographicFront"/>
                  <w14:lightRig w14:rig="threePt" w14:dir="t">
                    <w14:rot w14:lat="0" w14:lon="0" w14:rev="0"/>
                  </w14:lightRig>
                </w14:scene3d>
              </w:rPr>
              <w:t>5.2.1</w:t>
            </w:r>
            <w:r w:rsidR="001B0241">
              <w:rPr>
                <w:rFonts w:asciiTheme="minorHAnsi" w:eastAsiaTheme="minorEastAsia" w:hAnsiTheme="minorHAnsi"/>
                <w:noProof/>
                <w:sz w:val="22"/>
              </w:rPr>
              <w:tab/>
            </w:r>
            <w:r w:rsidR="001B0241" w:rsidRPr="009E0A3E">
              <w:rPr>
                <w:rStyle w:val="Hyperlink"/>
                <w:noProof/>
              </w:rPr>
              <w:t>Eye Injuries</w:t>
            </w:r>
            <w:r w:rsidR="001B0241">
              <w:rPr>
                <w:noProof/>
                <w:webHidden/>
              </w:rPr>
              <w:tab/>
            </w:r>
            <w:r w:rsidR="001B0241">
              <w:rPr>
                <w:noProof/>
                <w:webHidden/>
              </w:rPr>
              <w:fldChar w:fldCharType="begin"/>
            </w:r>
            <w:r w:rsidR="001B0241">
              <w:rPr>
                <w:noProof/>
                <w:webHidden/>
              </w:rPr>
              <w:instrText xml:space="preserve"> PAGEREF _Toc74558622 \h </w:instrText>
            </w:r>
            <w:r w:rsidR="001B0241">
              <w:rPr>
                <w:noProof/>
                <w:webHidden/>
              </w:rPr>
            </w:r>
            <w:r w:rsidR="001B0241">
              <w:rPr>
                <w:noProof/>
                <w:webHidden/>
              </w:rPr>
              <w:fldChar w:fldCharType="separate"/>
            </w:r>
            <w:r w:rsidR="007D1728">
              <w:rPr>
                <w:noProof/>
                <w:webHidden/>
              </w:rPr>
              <w:t>12</w:t>
            </w:r>
            <w:r w:rsidR="001B0241">
              <w:rPr>
                <w:noProof/>
                <w:webHidden/>
              </w:rPr>
              <w:fldChar w:fldCharType="end"/>
            </w:r>
          </w:hyperlink>
        </w:p>
        <w:p w14:paraId="1065ADCF" w14:textId="20C32015" w:rsidR="001B0241" w:rsidRDefault="00C56CB6">
          <w:pPr>
            <w:pStyle w:val="TOC3"/>
            <w:tabs>
              <w:tab w:val="left" w:pos="1320"/>
              <w:tab w:val="right" w:leader="dot" w:pos="9350"/>
            </w:tabs>
            <w:rPr>
              <w:rFonts w:asciiTheme="minorHAnsi" w:eastAsiaTheme="minorEastAsia" w:hAnsiTheme="minorHAnsi"/>
              <w:noProof/>
              <w:sz w:val="22"/>
            </w:rPr>
          </w:pPr>
          <w:hyperlink w:anchor="_Toc74558623" w:history="1">
            <w:r w:rsidR="001B0241" w:rsidRPr="009E0A3E">
              <w:rPr>
                <w:rStyle w:val="Hyperlink"/>
                <w:noProof/>
                <w14:scene3d>
                  <w14:camera w14:prst="orthographicFront"/>
                  <w14:lightRig w14:rig="threePt" w14:dir="t">
                    <w14:rot w14:lat="0" w14:lon="0" w14:rev="0"/>
                  </w14:lightRig>
                </w14:scene3d>
              </w:rPr>
              <w:t>5.2.2</w:t>
            </w:r>
            <w:r w:rsidR="001B0241">
              <w:rPr>
                <w:rFonts w:asciiTheme="minorHAnsi" w:eastAsiaTheme="minorEastAsia" w:hAnsiTheme="minorHAnsi"/>
                <w:noProof/>
                <w:sz w:val="22"/>
              </w:rPr>
              <w:tab/>
            </w:r>
            <w:r w:rsidR="001B0241" w:rsidRPr="009E0A3E">
              <w:rPr>
                <w:rStyle w:val="Hyperlink"/>
                <w:noProof/>
              </w:rPr>
              <w:t>Skin Injuries</w:t>
            </w:r>
            <w:r w:rsidR="001B0241">
              <w:rPr>
                <w:noProof/>
                <w:webHidden/>
              </w:rPr>
              <w:tab/>
            </w:r>
            <w:r w:rsidR="001B0241">
              <w:rPr>
                <w:noProof/>
                <w:webHidden/>
              </w:rPr>
              <w:fldChar w:fldCharType="begin"/>
            </w:r>
            <w:r w:rsidR="001B0241">
              <w:rPr>
                <w:noProof/>
                <w:webHidden/>
              </w:rPr>
              <w:instrText xml:space="preserve"> PAGEREF _Toc74558623 \h </w:instrText>
            </w:r>
            <w:r w:rsidR="001B0241">
              <w:rPr>
                <w:noProof/>
                <w:webHidden/>
              </w:rPr>
            </w:r>
            <w:r w:rsidR="001B0241">
              <w:rPr>
                <w:noProof/>
                <w:webHidden/>
              </w:rPr>
              <w:fldChar w:fldCharType="separate"/>
            </w:r>
            <w:r w:rsidR="007D1728">
              <w:rPr>
                <w:noProof/>
                <w:webHidden/>
              </w:rPr>
              <w:t>13</w:t>
            </w:r>
            <w:r w:rsidR="001B0241">
              <w:rPr>
                <w:noProof/>
                <w:webHidden/>
              </w:rPr>
              <w:fldChar w:fldCharType="end"/>
            </w:r>
          </w:hyperlink>
        </w:p>
        <w:p w14:paraId="27C9A0D0" w14:textId="7557EA63" w:rsidR="001B0241" w:rsidRDefault="00C56CB6">
          <w:pPr>
            <w:pStyle w:val="TOC2"/>
            <w:tabs>
              <w:tab w:val="left" w:pos="880"/>
              <w:tab w:val="right" w:leader="dot" w:pos="9350"/>
            </w:tabs>
            <w:rPr>
              <w:rFonts w:asciiTheme="minorHAnsi" w:eastAsiaTheme="minorEastAsia" w:hAnsiTheme="minorHAnsi"/>
              <w:noProof/>
              <w:sz w:val="22"/>
            </w:rPr>
          </w:pPr>
          <w:hyperlink w:anchor="_Toc74558624" w:history="1">
            <w:r w:rsidR="001B0241" w:rsidRPr="009E0A3E">
              <w:rPr>
                <w:rStyle w:val="Hyperlink"/>
                <w:noProof/>
                <w14:scene3d>
                  <w14:camera w14:prst="orthographicFront"/>
                  <w14:lightRig w14:rig="threePt" w14:dir="t">
                    <w14:rot w14:lat="0" w14:lon="0" w14:rev="0"/>
                  </w14:lightRig>
                </w14:scene3d>
              </w:rPr>
              <w:t>5.3</w:t>
            </w:r>
            <w:r w:rsidR="001B0241">
              <w:rPr>
                <w:rFonts w:asciiTheme="minorHAnsi" w:eastAsiaTheme="minorEastAsia" w:hAnsiTheme="minorHAnsi"/>
                <w:noProof/>
                <w:sz w:val="22"/>
              </w:rPr>
              <w:tab/>
            </w:r>
            <w:r w:rsidR="001B0241" w:rsidRPr="009E0A3E">
              <w:rPr>
                <w:rStyle w:val="Hyperlink"/>
                <w:noProof/>
              </w:rPr>
              <w:t>Non-Beam Hazards</w:t>
            </w:r>
            <w:r w:rsidR="001B0241">
              <w:rPr>
                <w:noProof/>
                <w:webHidden/>
              </w:rPr>
              <w:tab/>
            </w:r>
            <w:r w:rsidR="001B0241">
              <w:rPr>
                <w:noProof/>
                <w:webHidden/>
              </w:rPr>
              <w:fldChar w:fldCharType="begin"/>
            </w:r>
            <w:r w:rsidR="001B0241">
              <w:rPr>
                <w:noProof/>
                <w:webHidden/>
              </w:rPr>
              <w:instrText xml:space="preserve"> PAGEREF _Toc74558624 \h </w:instrText>
            </w:r>
            <w:r w:rsidR="001B0241">
              <w:rPr>
                <w:noProof/>
                <w:webHidden/>
              </w:rPr>
            </w:r>
            <w:r w:rsidR="001B0241">
              <w:rPr>
                <w:noProof/>
                <w:webHidden/>
              </w:rPr>
              <w:fldChar w:fldCharType="separate"/>
            </w:r>
            <w:r w:rsidR="007D1728">
              <w:rPr>
                <w:noProof/>
                <w:webHidden/>
              </w:rPr>
              <w:t>13</w:t>
            </w:r>
            <w:r w:rsidR="001B0241">
              <w:rPr>
                <w:noProof/>
                <w:webHidden/>
              </w:rPr>
              <w:fldChar w:fldCharType="end"/>
            </w:r>
          </w:hyperlink>
        </w:p>
        <w:p w14:paraId="7D2B1164" w14:textId="33F0D010" w:rsidR="001B0241" w:rsidRDefault="00C56CB6">
          <w:pPr>
            <w:pStyle w:val="TOC3"/>
            <w:tabs>
              <w:tab w:val="left" w:pos="1320"/>
              <w:tab w:val="right" w:leader="dot" w:pos="9350"/>
            </w:tabs>
            <w:rPr>
              <w:rFonts w:asciiTheme="minorHAnsi" w:eastAsiaTheme="minorEastAsia" w:hAnsiTheme="minorHAnsi"/>
              <w:noProof/>
              <w:sz w:val="22"/>
            </w:rPr>
          </w:pPr>
          <w:hyperlink w:anchor="_Toc74558625" w:history="1">
            <w:r w:rsidR="001B0241" w:rsidRPr="009E0A3E">
              <w:rPr>
                <w:rStyle w:val="Hyperlink"/>
                <w:noProof/>
                <w14:scene3d>
                  <w14:camera w14:prst="orthographicFront"/>
                  <w14:lightRig w14:rig="threePt" w14:dir="t">
                    <w14:rot w14:lat="0" w14:lon="0" w14:rev="0"/>
                  </w14:lightRig>
                </w14:scene3d>
              </w:rPr>
              <w:t>5.3.1</w:t>
            </w:r>
            <w:r w:rsidR="001B0241">
              <w:rPr>
                <w:rFonts w:asciiTheme="minorHAnsi" w:eastAsiaTheme="minorEastAsia" w:hAnsiTheme="minorHAnsi"/>
                <w:noProof/>
                <w:sz w:val="22"/>
              </w:rPr>
              <w:tab/>
            </w:r>
            <w:r w:rsidR="001B0241" w:rsidRPr="009E0A3E">
              <w:rPr>
                <w:rStyle w:val="Hyperlink"/>
                <w:noProof/>
              </w:rPr>
              <w:t>Electrical Hazard</w:t>
            </w:r>
            <w:r w:rsidR="001B0241">
              <w:rPr>
                <w:noProof/>
                <w:webHidden/>
              </w:rPr>
              <w:tab/>
            </w:r>
            <w:r w:rsidR="001B0241">
              <w:rPr>
                <w:noProof/>
                <w:webHidden/>
              </w:rPr>
              <w:fldChar w:fldCharType="begin"/>
            </w:r>
            <w:r w:rsidR="001B0241">
              <w:rPr>
                <w:noProof/>
                <w:webHidden/>
              </w:rPr>
              <w:instrText xml:space="preserve"> PAGEREF _Toc74558625 \h </w:instrText>
            </w:r>
            <w:r w:rsidR="001B0241">
              <w:rPr>
                <w:noProof/>
                <w:webHidden/>
              </w:rPr>
            </w:r>
            <w:r w:rsidR="001B0241">
              <w:rPr>
                <w:noProof/>
                <w:webHidden/>
              </w:rPr>
              <w:fldChar w:fldCharType="separate"/>
            </w:r>
            <w:r w:rsidR="007D1728">
              <w:rPr>
                <w:noProof/>
                <w:webHidden/>
              </w:rPr>
              <w:t>13</w:t>
            </w:r>
            <w:r w:rsidR="001B0241">
              <w:rPr>
                <w:noProof/>
                <w:webHidden/>
              </w:rPr>
              <w:fldChar w:fldCharType="end"/>
            </w:r>
          </w:hyperlink>
        </w:p>
        <w:p w14:paraId="7847349E" w14:textId="70FB55E3" w:rsidR="001B0241" w:rsidRDefault="00C56CB6">
          <w:pPr>
            <w:pStyle w:val="TOC3"/>
            <w:tabs>
              <w:tab w:val="left" w:pos="1320"/>
              <w:tab w:val="right" w:leader="dot" w:pos="9350"/>
            </w:tabs>
            <w:rPr>
              <w:rFonts w:asciiTheme="minorHAnsi" w:eastAsiaTheme="minorEastAsia" w:hAnsiTheme="minorHAnsi"/>
              <w:noProof/>
              <w:sz w:val="22"/>
            </w:rPr>
          </w:pPr>
          <w:hyperlink w:anchor="_Toc74558626" w:history="1">
            <w:r w:rsidR="001B0241" w:rsidRPr="009E0A3E">
              <w:rPr>
                <w:rStyle w:val="Hyperlink"/>
                <w:noProof/>
                <w14:scene3d>
                  <w14:camera w14:prst="orthographicFront"/>
                  <w14:lightRig w14:rig="threePt" w14:dir="t">
                    <w14:rot w14:lat="0" w14:lon="0" w14:rev="0"/>
                  </w14:lightRig>
                </w14:scene3d>
              </w:rPr>
              <w:t>5.3.2</w:t>
            </w:r>
            <w:r w:rsidR="001B0241">
              <w:rPr>
                <w:rFonts w:asciiTheme="minorHAnsi" w:eastAsiaTheme="minorEastAsia" w:hAnsiTheme="minorHAnsi"/>
                <w:noProof/>
                <w:sz w:val="22"/>
              </w:rPr>
              <w:tab/>
            </w:r>
            <w:r w:rsidR="001B0241" w:rsidRPr="009E0A3E">
              <w:rPr>
                <w:rStyle w:val="Hyperlink"/>
                <w:bCs/>
                <w:noProof/>
              </w:rPr>
              <w:t>Explosion Hazard</w:t>
            </w:r>
            <w:r w:rsidR="001B0241">
              <w:rPr>
                <w:noProof/>
                <w:webHidden/>
              </w:rPr>
              <w:tab/>
            </w:r>
            <w:r w:rsidR="001B0241">
              <w:rPr>
                <w:noProof/>
                <w:webHidden/>
              </w:rPr>
              <w:fldChar w:fldCharType="begin"/>
            </w:r>
            <w:r w:rsidR="001B0241">
              <w:rPr>
                <w:noProof/>
                <w:webHidden/>
              </w:rPr>
              <w:instrText xml:space="preserve"> PAGEREF _Toc74558626 \h </w:instrText>
            </w:r>
            <w:r w:rsidR="001B0241">
              <w:rPr>
                <w:noProof/>
                <w:webHidden/>
              </w:rPr>
            </w:r>
            <w:r w:rsidR="001B0241">
              <w:rPr>
                <w:noProof/>
                <w:webHidden/>
              </w:rPr>
              <w:fldChar w:fldCharType="separate"/>
            </w:r>
            <w:r w:rsidR="007D1728">
              <w:rPr>
                <w:noProof/>
                <w:webHidden/>
              </w:rPr>
              <w:t>14</w:t>
            </w:r>
            <w:r w:rsidR="001B0241">
              <w:rPr>
                <w:noProof/>
                <w:webHidden/>
              </w:rPr>
              <w:fldChar w:fldCharType="end"/>
            </w:r>
          </w:hyperlink>
        </w:p>
        <w:p w14:paraId="5EBA8503" w14:textId="200FAF27" w:rsidR="001B0241" w:rsidRDefault="00C56CB6">
          <w:pPr>
            <w:pStyle w:val="TOC3"/>
            <w:tabs>
              <w:tab w:val="left" w:pos="1320"/>
              <w:tab w:val="right" w:leader="dot" w:pos="9350"/>
            </w:tabs>
            <w:rPr>
              <w:rFonts w:asciiTheme="minorHAnsi" w:eastAsiaTheme="minorEastAsia" w:hAnsiTheme="minorHAnsi"/>
              <w:noProof/>
              <w:sz w:val="22"/>
            </w:rPr>
          </w:pPr>
          <w:hyperlink w:anchor="_Toc74558627" w:history="1">
            <w:r w:rsidR="001B0241" w:rsidRPr="009E0A3E">
              <w:rPr>
                <w:rStyle w:val="Hyperlink"/>
                <w:noProof/>
                <w14:scene3d>
                  <w14:camera w14:prst="orthographicFront"/>
                  <w14:lightRig w14:rig="threePt" w14:dir="t">
                    <w14:rot w14:lat="0" w14:lon="0" w14:rev="0"/>
                  </w14:lightRig>
                </w14:scene3d>
              </w:rPr>
              <w:t>5.3.3</w:t>
            </w:r>
            <w:r w:rsidR="001B0241">
              <w:rPr>
                <w:rFonts w:asciiTheme="minorHAnsi" w:eastAsiaTheme="minorEastAsia" w:hAnsiTheme="minorHAnsi"/>
                <w:noProof/>
                <w:sz w:val="22"/>
              </w:rPr>
              <w:tab/>
            </w:r>
            <w:r w:rsidR="001B0241" w:rsidRPr="009E0A3E">
              <w:rPr>
                <w:rStyle w:val="Hyperlink"/>
                <w:noProof/>
              </w:rPr>
              <w:t>Compressed Gases</w:t>
            </w:r>
            <w:r w:rsidR="001B0241">
              <w:rPr>
                <w:noProof/>
                <w:webHidden/>
              </w:rPr>
              <w:tab/>
            </w:r>
            <w:r w:rsidR="001B0241">
              <w:rPr>
                <w:noProof/>
                <w:webHidden/>
              </w:rPr>
              <w:fldChar w:fldCharType="begin"/>
            </w:r>
            <w:r w:rsidR="001B0241">
              <w:rPr>
                <w:noProof/>
                <w:webHidden/>
              </w:rPr>
              <w:instrText xml:space="preserve"> PAGEREF _Toc74558627 \h </w:instrText>
            </w:r>
            <w:r w:rsidR="001B0241">
              <w:rPr>
                <w:noProof/>
                <w:webHidden/>
              </w:rPr>
            </w:r>
            <w:r w:rsidR="001B0241">
              <w:rPr>
                <w:noProof/>
                <w:webHidden/>
              </w:rPr>
              <w:fldChar w:fldCharType="separate"/>
            </w:r>
            <w:r w:rsidR="007D1728">
              <w:rPr>
                <w:noProof/>
                <w:webHidden/>
              </w:rPr>
              <w:t>14</w:t>
            </w:r>
            <w:r w:rsidR="001B0241">
              <w:rPr>
                <w:noProof/>
                <w:webHidden/>
              </w:rPr>
              <w:fldChar w:fldCharType="end"/>
            </w:r>
          </w:hyperlink>
        </w:p>
        <w:p w14:paraId="348DA86B" w14:textId="07D5BA44" w:rsidR="001B0241" w:rsidRDefault="00C56CB6">
          <w:pPr>
            <w:pStyle w:val="TOC3"/>
            <w:tabs>
              <w:tab w:val="left" w:pos="1320"/>
              <w:tab w:val="right" w:leader="dot" w:pos="9350"/>
            </w:tabs>
            <w:rPr>
              <w:rFonts w:asciiTheme="minorHAnsi" w:eastAsiaTheme="minorEastAsia" w:hAnsiTheme="minorHAnsi"/>
              <w:noProof/>
              <w:sz w:val="22"/>
            </w:rPr>
          </w:pPr>
          <w:hyperlink w:anchor="_Toc74558628" w:history="1">
            <w:r w:rsidR="001B0241" w:rsidRPr="009E0A3E">
              <w:rPr>
                <w:rStyle w:val="Hyperlink"/>
                <w:noProof/>
                <w14:scene3d>
                  <w14:camera w14:prst="orthographicFront"/>
                  <w14:lightRig w14:rig="threePt" w14:dir="t">
                    <w14:rot w14:lat="0" w14:lon="0" w14:rev="0"/>
                  </w14:lightRig>
                </w14:scene3d>
              </w:rPr>
              <w:t>5.3.4</w:t>
            </w:r>
            <w:r w:rsidR="001B0241">
              <w:rPr>
                <w:rFonts w:asciiTheme="minorHAnsi" w:eastAsiaTheme="minorEastAsia" w:hAnsiTheme="minorHAnsi"/>
                <w:noProof/>
                <w:sz w:val="22"/>
              </w:rPr>
              <w:tab/>
            </w:r>
            <w:r w:rsidR="001B0241" w:rsidRPr="009E0A3E">
              <w:rPr>
                <w:rStyle w:val="Hyperlink"/>
                <w:noProof/>
              </w:rPr>
              <w:t>Laser Dyes and Solvents</w:t>
            </w:r>
            <w:r w:rsidR="001B0241">
              <w:rPr>
                <w:noProof/>
                <w:webHidden/>
              </w:rPr>
              <w:tab/>
            </w:r>
            <w:r w:rsidR="001B0241">
              <w:rPr>
                <w:noProof/>
                <w:webHidden/>
              </w:rPr>
              <w:fldChar w:fldCharType="begin"/>
            </w:r>
            <w:r w:rsidR="001B0241">
              <w:rPr>
                <w:noProof/>
                <w:webHidden/>
              </w:rPr>
              <w:instrText xml:space="preserve"> PAGEREF _Toc74558628 \h </w:instrText>
            </w:r>
            <w:r w:rsidR="001B0241">
              <w:rPr>
                <w:noProof/>
                <w:webHidden/>
              </w:rPr>
            </w:r>
            <w:r w:rsidR="001B0241">
              <w:rPr>
                <w:noProof/>
                <w:webHidden/>
              </w:rPr>
              <w:fldChar w:fldCharType="separate"/>
            </w:r>
            <w:r w:rsidR="007D1728">
              <w:rPr>
                <w:noProof/>
                <w:webHidden/>
              </w:rPr>
              <w:t>14</w:t>
            </w:r>
            <w:r w:rsidR="001B0241">
              <w:rPr>
                <w:noProof/>
                <w:webHidden/>
              </w:rPr>
              <w:fldChar w:fldCharType="end"/>
            </w:r>
          </w:hyperlink>
        </w:p>
        <w:p w14:paraId="3982F307" w14:textId="0F6ED39C" w:rsidR="001B0241" w:rsidRDefault="00C56CB6">
          <w:pPr>
            <w:pStyle w:val="TOC3"/>
            <w:tabs>
              <w:tab w:val="left" w:pos="1320"/>
              <w:tab w:val="right" w:leader="dot" w:pos="9350"/>
            </w:tabs>
            <w:rPr>
              <w:rFonts w:asciiTheme="minorHAnsi" w:eastAsiaTheme="minorEastAsia" w:hAnsiTheme="minorHAnsi"/>
              <w:noProof/>
              <w:sz w:val="22"/>
            </w:rPr>
          </w:pPr>
          <w:hyperlink w:anchor="_Toc74558629" w:history="1">
            <w:r w:rsidR="001B0241" w:rsidRPr="009E0A3E">
              <w:rPr>
                <w:rStyle w:val="Hyperlink"/>
                <w:noProof/>
                <w14:scene3d>
                  <w14:camera w14:prst="orthographicFront"/>
                  <w14:lightRig w14:rig="threePt" w14:dir="t">
                    <w14:rot w14:lat="0" w14:lon="0" w14:rev="0"/>
                  </w14:lightRig>
                </w14:scene3d>
              </w:rPr>
              <w:t>5.3.5</w:t>
            </w:r>
            <w:r w:rsidR="001B0241">
              <w:rPr>
                <w:rFonts w:asciiTheme="minorHAnsi" w:eastAsiaTheme="minorEastAsia" w:hAnsiTheme="minorHAnsi"/>
                <w:noProof/>
                <w:sz w:val="22"/>
              </w:rPr>
              <w:tab/>
            </w:r>
            <w:r w:rsidR="001B0241" w:rsidRPr="009E0A3E">
              <w:rPr>
                <w:rStyle w:val="Hyperlink"/>
                <w:noProof/>
              </w:rPr>
              <w:t>Fire Hazards</w:t>
            </w:r>
            <w:r w:rsidR="001B0241">
              <w:rPr>
                <w:noProof/>
                <w:webHidden/>
              </w:rPr>
              <w:tab/>
            </w:r>
            <w:r w:rsidR="001B0241">
              <w:rPr>
                <w:noProof/>
                <w:webHidden/>
              </w:rPr>
              <w:fldChar w:fldCharType="begin"/>
            </w:r>
            <w:r w:rsidR="001B0241">
              <w:rPr>
                <w:noProof/>
                <w:webHidden/>
              </w:rPr>
              <w:instrText xml:space="preserve"> PAGEREF _Toc74558629 \h </w:instrText>
            </w:r>
            <w:r w:rsidR="001B0241">
              <w:rPr>
                <w:noProof/>
                <w:webHidden/>
              </w:rPr>
            </w:r>
            <w:r w:rsidR="001B0241">
              <w:rPr>
                <w:noProof/>
                <w:webHidden/>
              </w:rPr>
              <w:fldChar w:fldCharType="separate"/>
            </w:r>
            <w:r w:rsidR="007D1728">
              <w:rPr>
                <w:noProof/>
                <w:webHidden/>
              </w:rPr>
              <w:t>14</w:t>
            </w:r>
            <w:r w:rsidR="001B0241">
              <w:rPr>
                <w:noProof/>
                <w:webHidden/>
              </w:rPr>
              <w:fldChar w:fldCharType="end"/>
            </w:r>
          </w:hyperlink>
        </w:p>
        <w:p w14:paraId="6FB22B6E" w14:textId="30EA5BB7" w:rsidR="001B0241" w:rsidRDefault="00C56CB6">
          <w:pPr>
            <w:pStyle w:val="TOC3"/>
            <w:tabs>
              <w:tab w:val="left" w:pos="1320"/>
              <w:tab w:val="right" w:leader="dot" w:pos="9350"/>
            </w:tabs>
            <w:rPr>
              <w:rFonts w:asciiTheme="minorHAnsi" w:eastAsiaTheme="minorEastAsia" w:hAnsiTheme="minorHAnsi"/>
              <w:noProof/>
              <w:sz w:val="22"/>
            </w:rPr>
          </w:pPr>
          <w:hyperlink w:anchor="_Toc74558630" w:history="1">
            <w:r w:rsidR="001B0241" w:rsidRPr="009E0A3E">
              <w:rPr>
                <w:rStyle w:val="Hyperlink"/>
                <w:noProof/>
                <w14:scene3d>
                  <w14:camera w14:prst="orthographicFront"/>
                  <w14:lightRig w14:rig="threePt" w14:dir="t">
                    <w14:rot w14:lat="0" w14:lon="0" w14:rev="0"/>
                  </w14:lightRig>
                </w14:scene3d>
              </w:rPr>
              <w:t>5.3.6</w:t>
            </w:r>
            <w:r w:rsidR="001B0241">
              <w:rPr>
                <w:rFonts w:asciiTheme="minorHAnsi" w:eastAsiaTheme="minorEastAsia" w:hAnsiTheme="minorHAnsi"/>
                <w:noProof/>
                <w:sz w:val="22"/>
              </w:rPr>
              <w:tab/>
            </w:r>
            <w:r w:rsidR="001B0241" w:rsidRPr="009E0A3E">
              <w:rPr>
                <w:rStyle w:val="Hyperlink"/>
                <w:noProof/>
              </w:rPr>
              <w:t>Laser generated air contaminants (LGAC)</w:t>
            </w:r>
            <w:r w:rsidR="001B0241">
              <w:rPr>
                <w:noProof/>
                <w:webHidden/>
              </w:rPr>
              <w:tab/>
            </w:r>
            <w:r w:rsidR="001B0241">
              <w:rPr>
                <w:noProof/>
                <w:webHidden/>
              </w:rPr>
              <w:fldChar w:fldCharType="begin"/>
            </w:r>
            <w:r w:rsidR="001B0241">
              <w:rPr>
                <w:noProof/>
                <w:webHidden/>
              </w:rPr>
              <w:instrText xml:space="preserve"> PAGEREF _Toc74558630 \h </w:instrText>
            </w:r>
            <w:r w:rsidR="001B0241">
              <w:rPr>
                <w:noProof/>
                <w:webHidden/>
              </w:rPr>
            </w:r>
            <w:r w:rsidR="001B0241">
              <w:rPr>
                <w:noProof/>
                <w:webHidden/>
              </w:rPr>
              <w:fldChar w:fldCharType="separate"/>
            </w:r>
            <w:r w:rsidR="007D1728">
              <w:rPr>
                <w:noProof/>
                <w:webHidden/>
              </w:rPr>
              <w:t>14</w:t>
            </w:r>
            <w:r w:rsidR="001B0241">
              <w:rPr>
                <w:noProof/>
                <w:webHidden/>
              </w:rPr>
              <w:fldChar w:fldCharType="end"/>
            </w:r>
          </w:hyperlink>
        </w:p>
        <w:p w14:paraId="21391DA3" w14:textId="45C7B707" w:rsidR="001B0241" w:rsidRDefault="00C56CB6">
          <w:pPr>
            <w:pStyle w:val="TOC3"/>
            <w:tabs>
              <w:tab w:val="left" w:pos="1320"/>
              <w:tab w:val="right" w:leader="dot" w:pos="9350"/>
            </w:tabs>
            <w:rPr>
              <w:rFonts w:asciiTheme="minorHAnsi" w:eastAsiaTheme="minorEastAsia" w:hAnsiTheme="minorHAnsi"/>
              <w:noProof/>
              <w:sz w:val="22"/>
            </w:rPr>
          </w:pPr>
          <w:hyperlink w:anchor="_Toc74558631" w:history="1">
            <w:r w:rsidR="001B0241" w:rsidRPr="009E0A3E">
              <w:rPr>
                <w:rStyle w:val="Hyperlink"/>
                <w:noProof/>
                <w14:scene3d>
                  <w14:camera w14:prst="orthographicFront"/>
                  <w14:lightRig w14:rig="threePt" w14:dir="t">
                    <w14:rot w14:lat="0" w14:lon="0" w14:rev="0"/>
                  </w14:lightRig>
                </w14:scene3d>
              </w:rPr>
              <w:t>5.3.7</w:t>
            </w:r>
            <w:r w:rsidR="001B0241">
              <w:rPr>
                <w:rFonts w:asciiTheme="minorHAnsi" w:eastAsiaTheme="minorEastAsia" w:hAnsiTheme="minorHAnsi"/>
                <w:noProof/>
                <w:sz w:val="22"/>
              </w:rPr>
              <w:tab/>
            </w:r>
            <w:r w:rsidR="001B0241" w:rsidRPr="009E0A3E">
              <w:rPr>
                <w:rStyle w:val="Hyperlink"/>
                <w:noProof/>
              </w:rPr>
              <w:t>Collateral radiation</w:t>
            </w:r>
            <w:r w:rsidR="001B0241">
              <w:rPr>
                <w:noProof/>
                <w:webHidden/>
              </w:rPr>
              <w:tab/>
            </w:r>
            <w:r w:rsidR="001B0241">
              <w:rPr>
                <w:noProof/>
                <w:webHidden/>
              </w:rPr>
              <w:fldChar w:fldCharType="begin"/>
            </w:r>
            <w:r w:rsidR="001B0241">
              <w:rPr>
                <w:noProof/>
                <w:webHidden/>
              </w:rPr>
              <w:instrText xml:space="preserve"> PAGEREF _Toc74558631 \h </w:instrText>
            </w:r>
            <w:r w:rsidR="001B0241">
              <w:rPr>
                <w:noProof/>
                <w:webHidden/>
              </w:rPr>
            </w:r>
            <w:r w:rsidR="001B0241">
              <w:rPr>
                <w:noProof/>
                <w:webHidden/>
              </w:rPr>
              <w:fldChar w:fldCharType="separate"/>
            </w:r>
            <w:r w:rsidR="007D1728">
              <w:rPr>
                <w:noProof/>
                <w:webHidden/>
              </w:rPr>
              <w:t>14</w:t>
            </w:r>
            <w:r w:rsidR="001B0241">
              <w:rPr>
                <w:noProof/>
                <w:webHidden/>
              </w:rPr>
              <w:fldChar w:fldCharType="end"/>
            </w:r>
          </w:hyperlink>
        </w:p>
        <w:p w14:paraId="2732C7AA" w14:textId="46F31EB8" w:rsidR="001B0241" w:rsidRDefault="00C56CB6">
          <w:pPr>
            <w:pStyle w:val="TOC3"/>
            <w:tabs>
              <w:tab w:val="left" w:pos="1320"/>
              <w:tab w:val="right" w:leader="dot" w:pos="9350"/>
            </w:tabs>
            <w:rPr>
              <w:rFonts w:asciiTheme="minorHAnsi" w:eastAsiaTheme="minorEastAsia" w:hAnsiTheme="minorHAnsi"/>
              <w:noProof/>
              <w:sz w:val="22"/>
            </w:rPr>
          </w:pPr>
          <w:hyperlink w:anchor="_Toc74558632" w:history="1">
            <w:r w:rsidR="001B0241" w:rsidRPr="009E0A3E">
              <w:rPr>
                <w:rStyle w:val="Hyperlink"/>
                <w:noProof/>
                <w14:scene3d>
                  <w14:camera w14:prst="orthographicFront"/>
                  <w14:lightRig w14:rig="threePt" w14:dir="t">
                    <w14:rot w14:lat="0" w14:lon="0" w14:rev="0"/>
                  </w14:lightRig>
                </w14:scene3d>
              </w:rPr>
              <w:t>5.3.8</w:t>
            </w:r>
            <w:r w:rsidR="001B0241">
              <w:rPr>
                <w:rFonts w:asciiTheme="minorHAnsi" w:eastAsiaTheme="minorEastAsia" w:hAnsiTheme="minorHAnsi"/>
                <w:noProof/>
                <w:sz w:val="22"/>
              </w:rPr>
              <w:tab/>
            </w:r>
            <w:r w:rsidR="001B0241" w:rsidRPr="009E0A3E">
              <w:rPr>
                <w:rStyle w:val="Hyperlink"/>
                <w:noProof/>
              </w:rPr>
              <w:t>Noise</w:t>
            </w:r>
            <w:r w:rsidR="001B0241">
              <w:rPr>
                <w:noProof/>
                <w:webHidden/>
              </w:rPr>
              <w:tab/>
            </w:r>
            <w:r w:rsidR="001B0241">
              <w:rPr>
                <w:noProof/>
                <w:webHidden/>
              </w:rPr>
              <w:fldChar w:fldCharType="begin"/>
            </w:r>
            <w:r w:rsidR="001B0241">
              <w:rPr>
                <w:noProof/>
                <w:webHidden/>
              </w:rPr>
              <w:instrText xml:space="preserve"> PAGEREF _Toc74558632 \h </w:instrText>
            </w:r>
            <w:r w:rsidR="001B0241">
              <w:rPr>
                <w:noProof/>
                <w:webHidden/>
              </w:rPr>
            </w:r>
            <w:r w:rsidR="001B0241">
              <w:rPr>
                <w:noProof/>
                <w:webHidden/>
              </w:rPr>
              <w:fldChar w:fldCharType="separate"/>
            </w:r>
            <w:r w:rsidR="007D1728">
              <w:rPr>
                <w:noProof/>
                <w:webHidden/>
              </w:rPr>
              <w:t>15</w:t>
            </w:r>
            <w:r w:rsidR="001B0241">
              <w:rPr>
                <w:noProof/>
                <w:webHidden/>
              </w:rPr>
              <w:fldChar w:fldCharType="end"/>
            </w:r>
          </w:hyperlink>
        </w:p>
        <w:p w14:paraId="6222893E" w14:textId="0B9F23FE" w:rsidR="001B0241" w:rsidRDefault="00C56CB6">
          <w:pPr>
            <w:pStyle w:val="TOC1"/>
            <w:tabs>
              <w:tab w:val="left" w:pos="480"/>
              <w:tab w:val="right" w:leader="dot" w:pos="9350"/>
            </w:tabs>
            <w:rPr>
              <w:rFonts w:asciiTheme="minorHAnsi" w:eastAsiaTheme="minorEastAsia" w:hAnsiTheme="minorHAnsi"/>
              <w:noProof/>
              <w:sz w:val="22"/>
            </w:rPr>
          </w:pPr>
          <w:hyperlink w:anchor="_Toc74558633" w:history="1">
            <w:r w:rsidR="001B0241" w:rsidRPr="009E0A3E">
              <w:rPr>
                <w:rStyle w:val="Hyperlink"/>
                <w:noProof/>
                <w14:scene3d>
                  <w14:camera w14:prst="orthographicFront"/>
                  <w14:lightRig w14:rig="threePt" w14:dir="t">
                    <w14:rot w14:lat="0" w14:lon="0" w14:rev="0"/>
                  </w14:lightRig>
                </w14:scene3d>
              </w:rPr>
              <w:t>6</w:t>
            </w:r>
            <w:r w:rsidR="001B0241">
              <w:rPr>
                <w:rFonts w:asciiTheme="minorHAnsi" w:eastAsiaTheme="minorEastAsia" w:hAnsiTheme="minorHAnsi"/>
                <w:noProof/>
                <w:sz w:val="22"/>
              </w:rPr>
              <w:tab/>
            </w:r>
            <w:r w:rsidR="001B0241" w:rsidRPr="009E0A3E">
              <w:rPr>
                <w:rStyle w:val="Hyperlink"/>
                <w:noProof/>
              </w:rPr>
              <w:t>CONTROL MEASURES</w:t>
            </w:r>
            <w:r w:rsidR="001B0241">
              <w:rPr>
                <w:noProof/>
                <w:webHidden/>
              </w:rPr>
              <w:tab/>
            </w:r>
            <w:r w:rsidR="001B0241">
              <w:rPr>
                <w:noProof/>
                <w:webHidden/>
              </w:rPr>
              <w:fldChar w:fldCharType="begin"/>
            </w:r>
            <w:r w:rsidR="001B0241">
              <w:rPr>
                <w:noProof/>
                <w:webHidden/>
              </w:rPr>
              <w:instrText xml:space="preserve"> PAGEREF _Toc74558633 \h </w:instrText>
            </w:r>
            <w:r w:rsidR="001B0241">
              <w:rPr>
                <w:noProof/>
                <w:webHidden/>
              </w:rPr>
            </w:r>
            <w:r w:rsidR="001B0241">
              <w:rPr>
                <w:noProof/>
                <w:webHidden/>
              </w:rPr>
              <w:fldChar w:fldCharType="separate"/>
            </w:r>
            <w:r w:rsidR="007D1728">
              <w:rPr>
                <w:noProof/>
                <w:webHidden/>
              </w:rPr>
              <w:t>16</w:t>
            </w:r>
            <w:r w:rsidR="001B0241">
              <w:rPr>
                <w:noProof/>
                <w:webHidden/>
              </w:rPr>
              <w:fldChar w:fldCharType="end"/>
            </w:r>
          </w:hyperlink>
        </w:p>
        <w:p w14:paraId="61F7EA1C" w14:textId="40AED9E7" w:rsidR="001B0241" w:rsidRDefault="00C56CB6">
          <w:pPr>
            <w:pStyle w:val="TOC2"/>
            <w:tabs>
              <w:tab w:val="left" w:pos="880"/>
              <w:tab w:val="right" w:leader="dot" w:pos="9350"/>
            </w:tabs>
            <w:rPr>
              <w:rFonts w:asciiTheme="minorHAnsi" w:eastAsiaTheme="minorEastAsia" w:hAnsiTheme="minorHAnsi"/>
              <w:noProof/>
              <w:sz w:val="22"/>
            </w:rPr>
          </w:pPr>
          <w:hyperlink w:anchor="_Toc74558634" w:history="1">
            <w:r w:rsidR="001B0241" w:rsidRPr="009E0A3E">
              <w:rPr>
                <w:rStyle w:val="Hyperlink"/>
                <w:noProof/>
                <w14:scene3d>
                  <w14:camera w14:prst="orthographicFront"/>
                  <w14:lightRig w14:rig="threePt" w14:dir="t">
                    <w14:rot w14:lat="0" w14:lon="0" w14:rev="0"/>
                  </w14:lightRig>
                </w14:scene3d>
              </w:rPr>
              <w:t>6.1</w:t>
            </w:r>
            <w:r w:rsidR="001B0241">
              <w:rPr>
                <w:rFonts w:asciiTheme="minorHAnsi" w:eastAsiaTheme="minorEastAsia" w:hAnsiTheme="minorHAnsi"/>
                <w:noProof/>
                <w:sz w:val="22"/>
              </w:rPr>
              <w:tab/>
            </w:r>
            <w:r w:rsidR="001B0241" w:rsidRPr="009E0A3E">
              <w:rPr>
                <w:rStyle w:val="Hyperlink"/>
                <w:noProof/>
              </w:rPr>
              <w:t>General Laser Safety Requirements.</w:t>
            </w:r>
            <w:r w:rsidR="001B0241">
              <w:rPr>
                <w:noProof/>
                <w:webHidden/>
              </w:rPr>
              <w:tab/>
            </w:r>
            <w:r w:rsidR="001B0241">
              <w:rPr>
                <w:noProof/>
                <w:webHidden/>
              </w:rPr>
              <w:fldChar w:fldCharType="begin"/>
            </w:r>
            <w:r w:rsidR="001B0241">
              <w:rPr>
                <w:noProof/>
                <w:webHidden/>
              </w:rPr>
              <w:instrText xml:space="preserve"> PAGEREF _Toc74558634 \h </w:instrText>
            </w:r>
            <w:r w:rsidR="001B0241">
              <w:rPr>
                <w:noProof/>
                <w:webHidden/>
              </w:rPr>
            </w:r>
            <w:r w:rsidR="001B0241">
              <w:rPr>
                <w:noProof/>
                <w:webHidden/>
              </w:rPr>
              <w:fldChar w:fldCharType="separate"/>
            </w:r>
            <w:r w:rsidR="007D1728">
              <w:rPr>
                <w:noProof/>
                <w:webHidden/>
              </w:rPr>
              <w:t>16</w:t>
            </w:r>
            <w:r w:rsidR="001B0241">
              <w:rPr>
                <w:noProof/>
                <w:webHidden/>
              </w:rPr>
              <w:fldChar w:fldCharType="end"/>
            </w:r>
          </w:hyperlink>
        </w:p>
        <w:p w14:paraId="7EDD2529" w14:textId="4E24F96C" w:rsidR="001B0241" w:rsidRDefault="00C56CB6">
          <w:pPr>
            <w:pStyle w:val="TOC2"/>
            <w:tabs>
              <w:tab w:val="left" w:pos="880"/>
              <w:tab w:val="right" w:leader="dot" w:pos="9350"/>
            </w:tabs>
            <w:rPr>
              <w:rFonts w:asciiTheme="minorHAnsi" w:eastAsiaTheme="minorEastAsia" w:hAnsiTheme="minorHAnsi"/>
              <w:noProof/>
              <w:sz w:val="22"/>
            </w:rPr>
          </w:pPr>
          <w:hyperlink w:anchor="_Toc74558635" w:history="1">
            <w:r w:rsidR="001B0241" w:rsidRPr="009E0A3E">
              <w:rPr>
                <w:rStyle w:val="Hyperlink"/>
                <w:noProof/>
                <w14:scene3d>
                  <w14:camera w14:prst="orthographicFront"/>
                  <w14:lightRig w14:rig="threePt" w14:dir="t">
                    <w14:rot w14:lat="0" w14:lon="0" w14:rev="0"/>
                  </w14:lightRig>
                </w14:scene3d>
              </w:rPr>
              <w:t>6.2</w:t>
            </w:r>
            <w:r w:rsidR="001B0241">
              <w:rPr>
                <w:rFonts w:asciiTheme="minorHAnsi" w:eastAsiaTheme="minorEastAsia" w:hAnsiTheme="minorHAnsi"/>
                <w:noProof/>
                <w:sz w:val="22"/>
              </w:rPr>
              <w:tab/>
            </w:r>
            <w:r w:rsidR="001B0241" w:rsidRPr="009E0A3E">
              <w:rPr>
                <w:rStyle w:val="Hyperlink"/>
                <w:noProof/>
              </w:rPr>
              <w:t>Engineering Controls</w:t>
            </w:r>
            <w:r w:rsidR="001B0241">
              <w:rPr>
                <w:noProof/>
                <w:webHidden/>
              </w:rPr>
              <w:tab/>
            </w:r>
            <w:r w:rsidR="001B0241">
              <w:rPr>
                <w:noProof/>
                <w:webHidden/>
              </w:rPr>
              <w:fldChar w:fldCharType="begin"/>
            </w:r>
            <w:r w:rsidR="001B0241">
              <w:rPr>
                <w:noProof/>
                <w:webHidden/>
              </w:rPr>
              <w:instrText xml:space="preserve"> PAGEREF _Toc74558635 \h </w:instrText>
            </w:r>
            <w:r w:rsidR="001B0241">
              <w:rPr>
                <w:noProof/>
                <w:webHidden/>
              </w:rPr>
            </w:r>
            <w:r w:rsidR="001B0241">
              <w:rPr>
                <w:noProof/>
                <w:webHidden/>
              </w:rPr>
              <w:fldChar w:fldCharType="separate"/>
            </w:r>
            <w:r w:rsidR="007D1728">
              <w:rPr>
                <w:noProof/>
                <w:webHidden/>
              </w:rPr>
              <w:t>17</w:t>
            </w:r>
            <w:r w:rsidR="001B0241">
              <w:rPr>
                <w:noProof/>
                <w:webHidden/>
              </w:rPr>
              <w:fldChar w:fldCharType="end"/>
            </w:r>
          </w:hyperlink>
        </w:p>
        <w:p w14:paraId="04E792CE" w14:textId="341E95EF" w:rsidR="001B0241" w:rsidRDefault="00C56CB6">
          <w:pPr>
            <w:pStyle w:val="TOC3"/>
            <w:tabs>
              <w:tab w:val="left" w:pos="1320"/>
              <w:tab w:val="right" w:leader="dot" w:pos="9350"/>
            </w:tabs>
            <w:rPr>
              <w:rFonts w:asciiTheme="minorHAnsi" w:eastAsiaTheme="minorEastAsia" w:hAnsiTheme="minorHAnsi"/>
              <w:noProof/>
              <w:sz w:val="22"/>
            </w:rPr>
          </w:pPr>
          <w:hyperlink w:anchor="_Toc74558636" w:history="1">
            <w:r w:rsidR="001B0241" w:rsidRPr="009E0A3E">
              <w:rPr>
                <w:rStyle w:val="Hyperlink"/>
                <w:noProof/>
                <w14:scene3d>
                  <w14:camera w14:prst="orthographicFront"/>
                  <w14:lightRig w14:rig="threePt" w14:dir="t">
                    <w14:rot w14:lat="0" w14:lon="0" w14:rev="0"/>
                  </w14:lightRig>
                </w14:scene3d>
              </w:rPr>
              <w:t>6.2.1</w:t>
            </w:r>
            <w:r w:rsidR="001B0241">
              <w:rPr>
                <w:rFonts w:asciiTheme="minorHAnsi" w:eastAsiaTheme="minorEastAsia" w:hAnsiTheme="minorHAnsi"/>
                <w:noProof/>
                <w:sz w:val="22"/>
              </w:rPr>
              <w:tab/>
            </w:r>
            <w:r w:rsidR="001B0241" w:rsidRPr="009E0A3E">
              <w:rPr>
                <w:rStyle w:val="Hyperlink"/>
                <w:noProof/>
              </w:rPr>
              <w:t>Beam Enclosures</w:t>
            </w:r>
            <w:r w:rsidR="001B0241">
              <w:rPr>
                <w:noProof/>
                <w:webHidden/>
              </w:rPr>
              <w:tab/>
            </w:r>
            <w:r w:rsidR="001B0241">
              <w:rPr>
                <w:noProof/>
                <w:webHidden/>
              </w:rPr>
              <w:fldChar w:fldCharType="begin"/>
            </w:r>
            <w:r w:rsidR="001B0241">
              <w:rPr>
                <w:noProof/>
                <w:webHidden/>
              </w:rPr>
              <w:instrText xml:space="preserve"> PAGEREF _Toc74558636 \h </w:instrText>
            </w:r>
            <w:r w:rsidR="001B0241">
              <w:rPr>
                <w:noProof/>
                <w:webHidden/>
              </w:rPr>
            </w:r>
            <w:r w:rsidR="001B0241">
              <w:rPr>
                <w:noProof/>
                <w:webHidden/>
              </w:rPr>
              <w:fldChar w:fldCharType="separate"/>
            </w:r>
            <w:r w:rsidR="007D1728">
              <w:rPr>
                <w:noProof/>
                <w:webHidden/>
              </w:rPr>
              <w:t>17</w:t>
            </w:r>
            <w:r w:rsidR="001B0241">
              <w:rPr>
                <w:noProof/>
                <w:webHidden/>
              </w:rPr>
              <w:fldChar w:fldCharType="end"/>
            </w:r>
          </w:hyperlink>
        </w:p>
        <w:p w14:paraId="42F79485" w14:textId="5F4513BD" w:rsidR="001B0241" w:rsidRDefault="00C56CB6">
          <w:pPr>
            <w:pStyle w:val="TOC3"/>
            <w:tabs>
              <w:tab w:val="left" w:pos="1320"/>
              <w:tab w:val="right" w:leader="dot" w:pos="9350"/>
            </w:tabs>
            <w:rPr>
              <w:rFonts w:asciiTheme="minorHAnsi" w:eastAsiaTheme="minorEastAsia" w:hAnsiTheme="minorHAnsi"/>
              <w:noProof/>
              <w:sz w:val="22"/>
            </w:rPr>
          </w:pPr>
          <w:hyperlink w:anchor="_Toc74558637" w:history="1">
            <w:r w:rsidR="001B0241" w:rsidRPr="009E0A3E">
              <w:rPr>
                <w:rStyle w:val="Hyperlink"/>
                <w:noProof/>
                <w14:scene3d>
                  <w14:camera w14:prst="orthographicFront"/>
                  <w14:lightRig w14:rig="threePt" w14:dir="t">
                    <w14:rot w14:lat="0" w14:lon="0" w14:rev="0"/>
                  </w14:lightRig>
                </w14:scene3d>
              </w:rPr>
              <w:t>6.2.2</w:t>
            </w:r>
            <w:r w:rsidR="001B0241">
              <w:rPr>
                <w:rFonts w:asciiTheme="minorHAnsi" w:eastAsiaTheme="minorEastAsia" w:hAnsiTheme="minorHAnsi"/>
                <w:noProof/>
                <w:sz w:val="22"/>
              </w:rPr>
              <w:tab/>
            </w:r>
            <w:r w:rsidR="001B0241" w:rsidRPr="009E0A3E">
              <w:rPr>
                <w:rStyle w:val="Hyperlink"/>
                <w:noProof/>
              </w:rPr>
              <w:t>Protective Housings</w:t>
            </w:r>
            <w:r w:rsidR="001B0241">
              <w:rPr>
                <w:noProof/>
                <w:webHidden/>
              </w:rPr>
              <w:tab/>
            </w:r>
            <w:r w:rsidR="001B0241">
              <w:rPr>
                <w:noProof/>
                <w:webHidden/>
              </w:rPr>
              <w:fldChar w:fldCharType="begin"/>
            </w:r>
            <w:r w:rsidR="001B0241">
              <w:rPr>
                <w:noProof/>
                <w:webHidden/>
              </w:rPr>
              <w:instrText xml:space="preserve"> PAGEREF _Toc74558637 \h </w:instrText>
            </w:r>
            <w:r w:rsidR="001B0241">
              <w:rPr>
                <w:noProof/>
                <w:webHidden/>
              </w:rPr>
            </w:r>
            <w:r w:rsidR="001B0241">
              <w:rPr>
                <w:noProof/>
                <w:webHidden/>
              </w:rPr>
              <w:fldChar w:fldCharType="separate"/>
            </w:r>
            <w:r w:rsidR="007D1728">
              <w:rPr>
                <w:noProof/>
                <w:webHidden/>
              </w:rPr>
              <w:t>17</w:t>
            </w:r>
            <w:r w:rsidR="001B0241">
              <w:rPr>
                <w:noProof/>
                <w:webHidden/>
              </w:rPr>
              <w:fldChar w:fldCharType="end"/>
            </w:r>
          </w:hyperlink>
        </w:p>
        <w:p w14:paraId="2F098830" w14:textId="13077753" w:rsidR="001B0241" w:rsidRDefault="00C56CB6">
          <w:pPr>
            <w:pStyle w:val="TOC3"/>
            <w:tabs>
              <w:tab w:val="left" w:pos="1320"/>
              <w:tab w:val="right" w:leader="dot" w:pos="9350"/>
            </w:tabs>
            <w:rPr>
              <w:rFonts w:asciiTheme="minorHAnsi" w:eastAsiaTheme="minorEastAsia" w:hAnsiTheme="minorHAnsi"/>
              <w:noProof/>
              <w:sz w:val="22"/>
            </w:rPr>
          </w:pPr>
          <w:hyperlink w:anchor="_Toc74558638" w:history="1">
            <w:r w:rsidR="001B0241" w:rsidRPr="009E0A3E">
              <w:rPr>
                <w:rStyle w:val="Hyperlink"/>
                <w:noProof/>
                <w14:scene3d>
                  <w14:camera w14:prst="orthographicFront"/>
                  <w14:lightRig w14:rig="threePt" w14:dir="t">
                    <w14:rot w14:lat="0" w14:lon="0" w14:rev="0"/>
                  </w14:lightRig>
                </w14:scene3d>
              </w:rPr>
              <w:t>6.2.3</w:t>
            </w:r>
            <w:r w:rsidR="001B0241">
              <w:rPr>
                <w:rFonts w:asciiTheme="minorHAnsi" w:eastAsiaTheme="minorEastAsia" w:hAnsiTheme="minorHAnsi"/>
                <w:noProof/>
                <w:sz w:val="22"/>
              </w:rPr>
              <w:tab/>
            </w:r>
            <w:r w:rsidR="001B0241" w:rsidRPr="009E0A3E">
              <w:rPr>
                <w:rStyle w:val="Hyperlink"/>
                <w:noProof/>
              </w:rPr>
              <w:t>Safety Interlocks</w:t>
            </w:r>
            <w:r w:rsidR="001B0241">
              <w:rPr>
                <w:noProof/>
                <w:webHidden/>
              </w:rPr>
              <w:tab/>
            </w:r>
            <w:r w:rsidR="001B0241">
              <w:rPr>
                <w:noProof/>
                <w:webHidden/>
              </w:rPr>
              <w:fldChar w:fldCharType="begin"/>
            </w:r>
            <w:r w:rsidR="001B0241">
              <w:rPr>
                <w:noProof/>
                <w:webHidden/>
              </w:rPr>
              <w:instrText xml:space="preserve"> PAGEREF _Toc74558638 \h </w:instrText>
            </w:r>
            <w:r w:rsidR="001B0241">
              <w:rPr>
                <w:noProof/>
                <w:webHidden/>
              </w:rPr>
            </w:r>
            <w:r w:rsidR="001B0241">
              <w:rPr>
                <w:noProof/>
                <w:webHidden/>
              </w:rPr>
              <w:fldChar w:fldCharType="separate"/>
            </w:r>
            <w:r w:rsidR="007D1728">
              <w:rPr>
                <w:noProof/>
                <w:webHidden/>
              </w:rPr>
              <w:t>17</w:t>
            </w:r>
            <w:r w:rsidR="001B0241">
              <w:rPr>
                <w:noProof/>
                <w:webHidden/>
              </w:rPr>
              <w:fldChar w:fldCharType="end"/>
            </w:r>
          </w:hyperlink>
        </w:p>
        <w:p w14:paraId="1BBA530F" w14:textId="6C94881F" w:rsidR="001B0241" w:rsidRDefault="00C56CB6">
          <w:pPr>
            <w:pStyle w:val="TOC3"/>
            <w:tabs>
              <w:tab w:val="left" w:pos="1320"/>
              <w:tab w:val="right" w:leader="dot" w:pos="9350"/>
            </w:tabs>
            <w:rPr>
              <w:rFonts w:asciiTheme="minorHAnsi" w:eastAsiaTheme="minorEastAsia" w:hAnsiTheme="minorHAnsi"/>
              <w:noProof/>
              <w:sz w:val="22"/>
            </w:rPr>
          </w:pPr>
          <w:hyperlink w:anchor="_Toc74558639" w:history="1">
            <w:r w:rsidR="001B0241" w:rsidRPr="009E0A3E">
              <w:rPr>
                <w:rStyle w:val="Hyperlink"/>
                <w:noProof/>
                <w14:scene3d>
                  <w14:camera w14:prst="orthographicFront"/>
                  <w14:lightRig w14:rig="threePt" w14:dir="t">
                    <w14:rot w14:lat="0" w14:lon="0" w14:rev="0"/>
                  </w14:lightRig>
                </w14:scene3d>
              </w:rPr>
              <w:t>6.2.4</w:t>
            </w:r>
            <w:r w:rsidR="001B0241">
              <w:rPr>
                <w:rFonts w:asciiTheme="minorHAnsi" w:eastAsiaTheme="minorEastAsia" w:hAnsiTheme="minorHAnsi"/>
                <w:noProof/>
                <w:sz w:val="22"/>
              </w:rPr>
              <w:tab/>
            </w:r>
            <w:r w:rsidR="001B0241" w:rsidRPr="009E0A3E">
              <w:rPr>
                <w:rStyle w:val="Hyperlink"/>
                <w:noProof/>
              </w:rPr>
              <w:t>Controlled Access</w:t>
            </w:r>
            <w:r w:rsidR="001B0241">
              <w:rPr>
                <w:noProof/>
                <w:webHidden/>
              </w:rPr>
              <w:tab/>
            </w:r>
            <w:r w:rsidR="001B0241">
              <w:rPr>
                <w:noProof/>
                <w:webHidden/>
              </w:rPr>
              <w:fldChar w:fldCharType="begin"/>
            </w:r>
            <w:r w:rsidR="001B0241">
              <w:rPr>
                <w:noProof/>
                <w:webHidden/>
              </w:rPr>
              <w:instrText xml:space="preserve"> PAGEREF _Toc74558639 \h </w:instrText>
            </w:r>
            <w:r w:rsidR="001B0241">
              <w:rPr>
                <w:noProof/>
                <w:webHidden/>
              </w:rPr>
            </w:r>
            <w:r w:rsidR="001B0241">
              <w:rPr>
                <w:noProof/>
                <w:webHidden/>
              </w:rPr>
              <w:fldChar w:fldCharType="separate"/>
            </w:r>
            <w:r w:rsidR="007D1728">
              <w:rPr>
                <w:noProof/>
                <w:webHidden/>
              </w:rPr>
              <w:t>17</w:t>
            </w:r>
            <w:r w:rsidR="001B0241">
              <w:rPr>
                <w:noProof/>
                <w:webHidden/>
              </w:rPr>
              <w:fldChar w:fldCharType="end"/>
            </w:r>
          </w:hyperlink>
        </w:p>
        <w:p w14:paraId="56113413" w14:textId="6E23B5F6" w:rsidR="001B0241" w:rsidRDefault="00C56CB6">
          <w:pPr>
            <w:pStyle w:val="TOC3"/>
            <w:tabs>
              <w:tab w:val="left" w:pos="1320"/>
              <w:tab w:val="right" w:leader="dot" w:pos="9350"/>
            </w:tabs>
            <w:rPr>
              <w:rFonts w:asciiTheme="minorHAnsi" w:eastAsiaTheme="minorEastAsia" w:hAnsiTheme="minorHAnsi"/>
              <w:noProof/>
              <w:sz w:val="22"/>
            </w:rPr>
          </w:pPr>
          <w:hyperlink w:anchor="_Toc74558640" w:history="1">
            <w:r w:rsidR="001B0241" w:rsidRPr="009E0A3E">
              <w:rPr>
                <w:rStyle w:val="Hyperlink"/>
                <w:noProof/>
                <w14:scene3d>
                  <w14:camera w14:prst="orthographicFront"/>
                  <w14:lightRig w14:rig="threePt" w14:dir="t">
                    <w14:rot w14:lat="0" w14:lon="0" w14:rev="0"/>
                  </w14:lightRig>
                </w14:scene3d>
              </w:rPr>
              <w:t>6.2.5</w:t>
            </w:r>
            <w:r w:rsidR="001B0241">
              <w:rPr>
                <w:rFonts w:asciiTheme="minorHAnsi" w:eastAsiaTheme="minorEastAsia" w:hAnsiTheme="minorHAnsi"/>
                <w:noProof/>
                <w:sz w:val="22"/>
              </w:rPr>
              <w:tab/>
            </w:r>
            <w:r w:rsidR="001B0241" w:rsidRPr="009E0A3E">
              <w:rPr>
                <w:rStyle w:val="Hyperlink"/>
                <w:noProof/>
              </w:rPr>
              <w:t>Activation Warning Systems</w:t>
            </w:r>
            <w:r w:rsidR="001B0241">
              <w:rPr>
                <w:noProof/>
                <w:webHidden/>
              </w:rPr>
              <w:tab/>
            </w:r>
            <w:r w:rsidR="001B0241">
              <w:rPr>
                <w:noProof/>
                <w:webHidden/>
              </w:rPr>
              <w:fldChar w:fldCharType="begin"/>
            </w:r>
            <w:r w:rsidR="001B0241">
              <w:rPr>
                <w:noProof/>
                <w:webHidden/>
              </w:rPr>
              <w:instrText xml:space="preserve"> PAGEREF _Toc74558640 \h </w:instrText>
            </w:r>
            <w:r w:rsidR="001B0241">
              <w:rPr>
                <w:noProof/>
                <w:webHidden/>
              </w:rPr>
            </w:r>
            <w:r w:rsidR="001B0241">
              <w:rPr>
                <w:noProof/>
                <w:webHidden/>
              </w:rPr>
              <w:fldChar w:fldCharType="separate"/>
            </w:r>
            <w:r w:rsidR="007D1728">
              <w:rPr>
                <w:noProof/>
                <w:webHidden/>
              </w:rPr>
              <w:t>18</w:t>
            </w:r>
            <w:r w:rsidR="001B0241">
              <w:rPr>
                <w:noProof/>
                <w:webHidden/>
              </w:rPr>
              <w:fldChar w:fldCharType="end"/>
            </w:r>
          </w:hyperlink>
        </w:p>
        <w:p w14:paraId="6D079DA2" w14:textId="41739E58" w:rsidR="001B0241" w:rsidRDefault="00C56CB6">
          <w:pPr>
            <w:pStyle w:val="TOC3"/>
            <w:tabs>
              <w:tab w:val="left" w:pos="1320"/>
              <w:tab w:val="right" w:leader="dot" w:pos="9350"/>
            </w:tabs>
            <w:rPr>
              <w:rFonts w:asciiTheme="minorHAnsi" w:eastAsiaTheme="minorEastAsia" w:hAnsiTheme="minorHAnsi"/>
              <w:noProof/>
              <w:sz w:val="22"/>
            </w:rPr>
          </w:pPr>
          <w:hyperlink w:anchor="_Toc74558641" w:history="1">
            <w:r w:rsidR="001B0241" w:rsidRPr="009E0A3E">
              <w:rPr>
                <w:rStyle w:val="Hyperlink"/>
                <w:noProof/>
                <w14:scene3d>
                  <w14:camera w14:prst="orthographicFront"/>
                  <w14:lightRig w14:rig="threePt" w14:dir="t">
                    <w14:rot w14:lat="0" w14:lon="0" w14:rev="0"/>
                  </w14:lightRig>
                </w14:scene3d>
              </w:rPr>
              <w:t>6.2.6</w:t>
            </w:r>
            <w:r w:rsidR="001B0241">
              <w:rPr>
                <w:rFonts w:asciiTheme="minorHAnsi" w:eastAsiaTheme="minorEastAsia" w:hAnsiTheme="minorHAnsi"/>
                <w:noProof/>
                <w:sz w:val="22"/>
              </w:rPr>
              <w:tab/>
            </w:r>
            <w:r w:rsidR="001B0241" w:rsidRPr="009E0A3E">
              <w:rPr>
                <w:rStyle w:val="Hyperlink"/>
                <w:noProof/>
              </w:rPr>
              <w:t>Emission Delay</w:t>
            </w:r>
            <w:r w:rsidR="001B0241">
              <w:rPr>
                <w:noProof/>
                <w:webHidden/>
              </w:rPr>
              <w:tab/>
            </w:r>
            <w:r w:rsidR="001B0241">
              <w:rPr>
                <w:noProof/>
                <w:webHidden/>
              </w:rPr>
              <w:fldChar w:fldCharType="begin"/>
            </w:r>
            <w:r w:rsidR="001B0241">
              <w:rPr>
                <w:noProof/>
                <w:webHidden/>
              </w:rPr>
              <w:instrText xml:space="preserve"> PAGEREF _Toc74558641 \h </w:instrText>
            </w:r>
            <w:r w:rsidR="001B0241">
              <w:rPr>
                <w:noProof/>
                <w:webHidden/>
              </w:rPr>
            </w:r>
            <w:r w:rsidR="001B0241">
              <w:rPr>
                <w:noProof/>
                <w:webHidden/>
              </w:rPr>
              <w:fldChar w:fldCharType="separate"/>
            </w:r>
            <w:r w:rsidR="007D1728">
              <w:rPr>
                <w:noProof/>
                <w:webHidden/>
              </w:rPr>
              <w:t>18</w:t>
            </w:r>
            <w:r w:rsidR="001B0241">
              <w:rPr>
                <w:noProof/>
                <w:webHidden/>
              </w:rPr>
              <w:fldChar w:fldCharType="end"/>
            </w:r>
          </w:hyperlink>
        </w:p>
        <w:p w14:paraId="58373CCC" w14:textId="73D41951" w:rsidR="001B0241" w:rsidRDefault="00C56CB6">
          <w:pPr>
            <w:pStyle w:val="TOC3"/>
            <w:tabs>
              <w:tab w:val="left" w:pos="1320"/>
              <w:tab w:val="right" w:leader="dot" w:pos="9350"/>
            </w:tabs>
            <w:rPr>
              <w:rFonts w:asciiTheme="minorHAnsi" w:eastAsiaTheme="minorEastAsia" w:hAnsiTheme="minorHAnsi"/>
              <w:noProof/>
              <w:sz w:val="22"/>
            </w:rPr>
          </w:pPr>
          <w:hyperlink w:anchor="_Toc74558642" w:history="1">
            <w:r w:rsidR="001B0241" w:rsidRPr="009E0A3E">
              <w:rPr>
                <w:rStyle w:val="Hyperlink"/>
                <w:noProof/>
                <w14:scene3d>
                  <w14:camera w14:prst="orthographicFront"/>
                  <w14:lightRig w14:rig="threePt" w14:dir="t">
                    <w14:rot w14:lat="0" w14:lon="0" w14:rev="0"/>
                  </w14:lightRig>
                </w14:scene3d>
              </w:rPr>
              <w:t>6.2.7</w:t>
            </w:r>
            <w:r w:rsidR="001B0241">
              <w:rPr>
                <w:rFonts w:asciiTheme="minorHAnsi" w:eastAsiaTheme="minorEastAsia" w:hAnsiTheme="minorHAnsi"/>
                <w:noProof/>
                <w:sz w:val="22"/>
              </w:rPr>
              <w:tab/>
            </w:r>
            <w:r w:rsidR="001B0241" w:rsidRPr="009E0A3E">
              <w:rPr>
                <w:rStyle w:val="Hyperlink"/>
                <w:noProof/>
              </w:rPr>
              <w:t>Viewing Optics</w:t>
            </w:r>
            <w:r w:rsidR="001B0241">
              <w:rPr>
                <w:noProof/>
                <w:webHidden/>
              </w:rPr>
              <w:tab/>
            </w:r>
            <w:r w:rsidR="001B0241">
              <w:rPr>
                <w:noProof/>
                <w:webHidden/>
              </w:rPr>
              <w:fldChar w:fldCharType="begin"/>
            </w:r>
            <w:r w:rsidR="001B0241">
              <w:rPr>
                <w:noProof/>
                <w:webHidden/>
              </w:rPr>
              <w:instrText xml:space="preserve"> PAGEREF _Toc74558642 \h </w:instrText>
            </w:r>
            <w:r w:rsidR="001B0241">
              <w:rPr>
                <w:noProof/>
                <w:webHidden/>
              </w:rPr>
            </w:r>
            <w:r w:rsidR="001B0241">
              <w:rPr>
                <w:noProof/>
                <w:webHidden/>
              </w:rPr>
              <w:fldChar w:fldCharType="separate"/>
            </w:r>
            <w:r w:rsidR="007D1728">
              <w:rPr>
                <w:noProof/>
                <w:webHidden/>
              </w:rPr>
              <w:t>18</w:t>
            </w:r>
            <w:r w:rsidR="001B0241">
              <w:rPr>
                <w:noProof/>
                <w:webHidden/>
              </w:rPr>
              <w:fldChar w:fldCharType="end"/>
            </w:r>
          </w:hyperlink>
        </w:p>
        <w:p w14:paraId="5A243C25" w14:textId="59143CAC" w:rsidR="001B0241" w:rsidRDefault="00C56CB6">
          <w:pPr>
            <w:pStyle w:val="TOC3"/>
            <w:tabs>
              <w:tab w:val="left" w:pos="1320"/>
              <w:tab w:val="right" w:leader="dot" w:pos="9350"/>
            </w:tabs>
            <w:rPr>
              <w:rFonts w:asciiTheme="minorHAnsi" w:eastAsiaTheme="minorEastAsia" w:hAnsiTheme="minorHAnsi"/>
              <w:noProof/>
              <w:sz w:val="22"/>
            </w:rPr>
          </w:pPr>
          <w:hyperlink w:anchor="_Toc74558643" w:history="1">
            <w:r w:rsidR="001B0241" w:rsidRPr="009E0A3E">
              <w:rPr>
                <w:rStyle w:val="Hyperlink"/>
                <w:noProof/>
                <w14:scene3d>
                  <w14:camera w14:prst="orthographicFront"/>
                  <w14:lightRig w14:rig="threePt" w14:dir="t">
                    <w14:rot w14:lat="0" w14:lon="0" w14:rev="0"/>
                  </w14:lightRig>
                </w14:scene3d>
              </w:rPr>
              <w:t>6.2.8</w:t>
            </w:r>
            <w:r w:rsidR="001B0241">
              <w:rPr>
                <w:rFonts w:asciiTheme="minorHAnsi" w:eastAsiaTheme="minorEastAsia" w:hAnsiTheme="minorHAnsi"/>
                <w:noProof/>
                <w:sz w:val="22"/>
              </w:rPr>
              <w:tab/>
            </w:r>
            <w:r w:rsidR="001B0241" w:rsidRPr="009E0A3E">
              <w:rPr>
                <w:rStyle w:val="Hyperlink"/>
                <w:noProof/>
              </w:rPr>
              <w:t>Window and Door Barriers</w:t>
            </w:r>
            <w:r w:rsidR="001B0241">
              <w:rPr>
                <w:noProof/>
                <w:webHidden/>
              </w:rPr>
              <w:tab/>
            </w:r>
            <w:r w:rsidR="001B0241">
              <w:rPr>
                <w:noProof/>
                <w:webHidden/>
              </w:rPr>
              <w:fldChar w:fldCharType="begin"/>
            </w:r>
            <w:r w:rsidR="001B0241">
              <w:rPr>
                <w:noProof/>
                <w:webHidden/>
              </w:rPr>
              <w:instrText xml:space="preserve"> PAGEREF _Toc74558643 \h </w:instrText>
            </w:r>
            <w:r w:rsidR="001B0241">
              <w:rPr>
                <w:noProof/>
                <w:webHidden/>
              </w:rPr>
            </w:r>
            <w:r w:rsidR="001B0241">
              <w:rPr>
                <w:noProof/>
                <w:webHidden/>
              </w:rPr>
              <w:fldChar w:fldCharType="separate"/>
            </w:r>
            <w:r w:rsidR="007D1728">
              <w:rPr>
                <w:noProof/>
                <w:webHidden/>
              </w:rPr>
              <w:t>18</w:t>
            </w:r>
            <w:r w:rsidR="001B0241">
              <w:rPr>
                <w:noProof/>
                <w:webHidden/>
              </w:rPr>
              <w:fldChar w:fldCharType="end"/>
            </w:r>
          </w:hyperlink>
        </w:p>
        <w:p w14:paraId="3B242FB5" w14:textId="596F598E" w:rsidR="001B0241" w:rsidRDefault="00C56CB6">
          <w:pPr>
            <w:pStyle w:val="TOC3"/>
            <w:tabs>
              <w:tab w:val="left" w:pos="1320"/>
              <w:tab w:val="right" w:leader="dot" w:pos="9350"/>
            </w:tabs>
            <w:rPr>
              <w:rFonts w:asciiTheme="minorHAnsi" w:eastAsiaTheme="minorEastAsia" w:hAnsiTheme="minorHAnsi"/>
              <w:noProof/>
              <w:sz w:val="22"/>
            </w:rPr>
          </w:pPr>
          <w:hyperlink w:anchor="_Toc74558644" w:history="1">
            <w:r w:rsidR="001B0241" w:rsidRPr="009E0A3E">
              <w:rPr>
                <w:rStyle w:val="Hyperlink"/>
                <w:noProof/>
                <w14:scene3d>
                  <w14:camera w14:prst="orthographicFront"/>
                  <w14:lightRig w14:rig="threePt" w14:dir="t">
                    <w14:rot w14:lat="0" w14:lon="0" w14:rev="0"/>
                  </w14:lightRig>
                </w14:scene3d>
              </w:rPr>
              <w:t>6.2.9</w:t>
            </w:r>
            <w:r w:rsidR="001B0241">
              <w:rPr>
                <w:rFonts w:asciiTheme="minorHAnsi" w:eastAsiaTheme="minorEastAsia" w:hAnsiTheme="minorHAnsi"/>
                <w:noProof/>
                <w:sz w:val="22"/>
              </w:rPr>
              <w:tab/>
            </w:r>
            <w:r w:rsidR="001B0241" w:rsidRPr="009E0A3E">
              <w:rPr>
                <w:rStyle w:val="Hyperlink"/>
                <w:noProof/>
              </w:rPr>
              <w:t>Controlled Area</w:t>
            </w:r>
            <w:r w:rsidR="001B0241">
              <w:rPr>
                <w:noProof/>
                <w:webHidden/>
              </w:rPr>
              <w:tab/>
            </w:r>
            <w:r w:rsidR="001B0241">
              <w:rPr>
                <w:noProof/>
                <w:webHidden/>
              </w:rPr>
              <w:fldChar w:fldCharType="begin"/>
            </w:r>
            <w:r w:rsidR="001B0241">
              <w:rPr>
                <w:noProof/>
                <w:webHidden/>
              </w:rPr>
              <w:instrText xml:space="preserve"> PAGEREF _Toc74558644 \h </w:instrText>
            </w:r>
            <w:r w:rsidR="001B0241">
              <w:rPr>
                <w:noProof/>
                <w:webHidden/>
              </w:rPr>
            </w:r>
            <w:r w:rsidR="001B0241">
              <w:rPr>
                <w:noProof/>
                <w:webHidden/>
              </w:rPr>
              <w:fldChar w:fldCharType="separate"/>
            </w:r>
            <w:r w:rsidR="007D1728">
              <w:rPr>
                <w:noProof/>
                <w:webHidden/>
              </w:rPr>
              <w:t>18</w:t>
            </w:r>
            <w:r w:rsidR="001B0241">
              <w:rPr>
                <w:noProof/>
                <w:webHidden/>
              </w:rPr>
              <w:fldChar w:fldCharType="end"/>
            </w:r>
          </w:hyperlink>
        </w:p>
        <w:p w14:paraId="76470B8A" w14:textId="5E1A67C8" w:rsidR="001B0241" w:rsidRDefault="00C56CB6">
          <w:pPr>
            <w:pStyle w:val="TOC3"/>
            <w:tabs>
              <w:tab w:val="left" w:pos="1320"/>
              <w:tab w:val="right" w:leader="dot" w:pos="9350"/>
            </w:tabs>
            <w:rPr>
              <w:rFonts w:asciiTheme="minorHAnsi" w:eastAsiaTheme="minorEastAsia" w:hAnsiTheme="minorHAnsi"/>
              <w:noProof/>
              <w:sz w:val="22"/>
            </w:rPr>
          </w:pPr>
          <w:hyperlink w:anchor="_Toc74558645" w:history="1">
            <w:r w:rsidR="001B0241" w:rsidRPr="009E0A3E">
              <w:rPr>
                <w:rStyle w:val="Hyperlink"/>
                <w:noProof/>
                <w14:scene3d>
                  <w14:camera w14:prst="orthographicFront"/>
                  <w14:lightRig w14:rig="threePt" w14:dir="t">
                    <w14:rot w14:lat="0" w14:lon="0" w14:rev="0"/>
                  </w14:lightRig>
                </w14:scene3d>
              </w:rPr>
              <w:t>6.2.10</w:t>
            </w:r>
            <w:r w:rsidR="001B0241">
              <w:rPr>
                <w:rFonts w:asciiTheme="minorHAnsi" w:eastAsiaTheme="minorEastAsia" w:hAnsiTheme="minorHAnsi"/>
                <w:noProof/>
                <w:sz w:val="22"/>
              </w:rPr>
              <w:tab/>
            </w:r>
            <w:r w:rsidR="001B0241" w:rsidRPr="009E0A3E">
              <w:rPr>
                <w:rStyle w:val="Hyperlink"/>
                <w:noProof/>
              </w:rPr>
              <w:t>Beam Stops</w:t>
            </w:r>
            <w:r w:rsidR="001B0241">
              <w:rPr>
                <w:noProof/>
                <w:webHidden/>
              </w:rPr>
              <w:tab/>
            </w:r>
            <w:r w:rsidR="001B0241">
              <w:rPr>
                <w:noProof/>
                <w:webHidden/>
              </w:rPr>
              <w:fldChar w:fldCharType="begin"/>
            </w:r>
            <w:r w:rsidR="001B0241">
              <w:rPr>
                <w:noProof/>
                <w:webHidden/>
              </w:rPr>
              <w:instrText xml:space="preserve"> PAGEREF _Toc74558645 \h </w:instrText>
            </w:r>
            <w:r w:rsidR="001B0241">
              <w:rPr>
                <w:noProof/>
                <w:webHidden/>
              </w:rPr>
            </w:r>
            <w:r w:rsidR="001B0241">
              <w:rPr>
                <w:noProof/>
                <w:webHidden/>
              </w:rPr>
              <w:fldChar w:fldCharType="separate"/>
            </w:r>
            <w:r w:rsidR="007D1728">
              <w:rPr>
                <w:noProof/>
                <w:webHidden/>
              </w:rPr>
              <w:t>18</w:t>
            </w:r>
            <w:r w:rsidR="001B0241">
              <w:rPr>
                <w:noProof/>
                <w:webHidden/>
              </w:rPr>
              <w:fldChar w:fldCharType="end"/>
            </w:r>
          </w:hyperlink>
        </w:p>
        <w:p w14:paraId="1E92B6B4" w14:textId="117A21F7" w:rsidR="001B0241" w:rsidRDefault="00C56CB6">
          <w:pPr>
            <w:pStyle w:val="TOC3"/>
            <w:tabs>
              <w:tab w:val="left" w:pos="1320"/>
              <w:tab w:val="right" w:leader="dot" w:pos="9350"/>
            </w:tabs>
            <w:rPr>
              <w:rFonts w:asciiTheme="minorHAnsi" w:eastAsiaTheme="minorEastAsia" w:hAnsiTheme="minorHAnsi"/>
              <w:noProof/>
              <w:sz w:val="22"/>
            </w:rPr>
          </w:pPr>
          <w:hyperlink w:anchor="_Toc74558646" w:history="1">
            <w:r w:rsidR="001B0241" w:rsidRPr="009E0A3E">
              <w:rPr>
                <w:rStyle w:val="Hyperlink"/>
                <w:noProof/>
                <w14:scene3d>
                  <w14:camera w14:prst="orthographicFront"/>
                  <w14:lightRig w14:rig="threePt" w14:dir="t">
                    <w14:rot w14:lat="0" w14:lon="0" w14:rev="0"/>
                  </w14:lightRig>
                </w14:scene3d>
              </w:rPr>
              <w:t>6.2.11</w:t>
            </w:r>
            <w:r w:rsidR="001B0241">
              <w:rPr>
                <w:rFonts w:asciiTheme="minorHAnsi" w:eastAsiaTheme="minorEastAsia" w:hAnsiTheme="minorHAnsi"/>
                <w:noProof/>
                <w:sz w:val="22"/>
              </w:rPr>
              <w:tab/>
            </w:r>
            <w:r w:rsidR="001B0241" w:rsidRPr="009E0A3E">
              <w:rPr>
                <w:rStyle w:val="Hyperlink"/>
                <w:noProof/>
              </w:rPr>
              <w:t>Remote Operations</w:t>
            </w:r>
            <w:r w:rsidR="001B0241">
              <w:rPr>
                <w:noProof/>
                <w:webHidden/>
              </w:rPr>
              <w:tab/>
            </w:r>
            <w:r w:rsidR="001B0241">
              <w:rPr>
                <w:noProof/>
                <w:webHidden/>
              </w:rPr>
              <w:fldChar w:fldCharType="begin"/>
            </w:r>
            <w:r w:rsidR="001B0241">
              <w:rPr>
                <w:noProof/>
                <w:webHidden/>
              </w:rPr>
              <w:instrText xml:space="preserve"> PAGEREF _Toc74558646 \h </w:instrText>
            </w:r>
            <w:r w:rsidR="001B0241">
              <w:rPr>
                <w:noProof/>
                <w:webHidden/>
              </w:rPr>
            </w:r>
            <w:r w:rsidR="001B0241">
              <w:rPr>
                <w:noProof/>
                <w:webHidden/>
              </w:rPr>
              <w:fldChar w:fldCharType="separate"/>
            </w:r>
            <w:r w:rsidR="007D1728">
              <w:rPr>
                <w:noProof/>
                <w:webHidden/>
              </w:rPr>
              <w:t>18</w:t>
            </w:r>
            <w:r w:rsidR="001B0241">
              <w:rPr>
                <w:noProof/>
                <w:webHidden/>
              </w:rPr>
              <w:fldChar w:fldCharType="end"/>
            </w:r>
          </w:hyperlink>
        </w:p>
        <w:p w14:paraId="7D77DDBF" w14:textId="5DDA3A95" w:rsidR="001B0241" w:rsidRDefault="00C56CB6">
          <w:pPr>
            <w:pStyle w:val="TOC2"/>
            <w:tabs>
              <w:tab w:val="left" w:pos="880"/>
              <w:tab w:val="right" w:leader="dot" w:pos="9350"/>
            </w:tabs>
            <w:rPr>
              <w:rFonts w:asciiTheme="minorHAnsi" w:eastAsiaTheme="minorEastAsia" w:hAnsiTheme="minorHAnsi"/>
              <w:noProof/>
              <w:sz w:val="22"/>
            </w:rPr>
          </w:pPr>
          <w:hyperlink w:anchor="_Toc74558647" w:history="1">
            <w:r w:rsidR="001B0241" w:rsidRPr="009E0A3E">
              <w:rPr>
                <w:rStyle w:val="Hyperlink"/>
                <w:noProof/>
                <w14:scene3d>
                  <w14:camera w14:prst="orthographicFront"/>
                  <w14:lightRig w14:rig="threePt" w14:dir="t">
                    <w14:rot w14:lat="0" w14:lon="0" w14:rev="0"/>
                  </w14:lightRig>
                </w14:scene3d>
              </w:rPr>
              <w:t>6.3</w:t>
            </w:r>
            <w:r w:rsidR="001B0241">
              <w:rPr>
                <w:rFonts w:asciiTheme="minorHAnsi" w:eastAsiaTheme="minorEastAsia" w:hAnsiTheme="minorHAnsi"/>
                <w:noProof/>
                <w:sz w:val="22"/>
              </w:rPr>
              <w:tab/>
            </w:r>
            <w:r w:rsidR="001B0241" w:rsidRPr="009E0A3E">
              <w:rPr>
                <w:rStyle w:val="Hyperlink"/>
                <w:noProof/>
              </w:rPr>
              <w:t>Administrative and Procedural Controls</w:t>
            </w:r>
            <w:r w:rsidR="001B0241">
              <w:rPr>
                <w:noProof/>
                <w:webHidden/>
              </w:rPr>
              <w:tab/>
            </w:r>
            <w:r w:rsidR="001B0241">
              <w:rPr>
                <w:noProof/>
                <w:webHidden/>
              </w:rPr>
              <w:fldChar w:fldCharType="begin"/>
            </w:r>
            <w:r w:rsidR="001B0241">
              <w:rPr>
                <w:noProof/>
                <w:webHidden/>
              </w:rPr>
              <w:instrText xml:space="preserve"> PAGEREF _Toc74558647 \h </w:instrText>
            </w:r>
            <w:r w:rsidR="001B0241">
              <w:rPr>
                <w:noProof/>
                <w:webHidden/>
              </w:rPr>
            </w:r>
            <w:r w:rsidR="001B0241">
              <w:rPr>
                <w:noProof/>
                <w:webHidden/>
              </w:rPr>
              <w:fldChar w:fldCharType="separate"/>
            </w:r>
            <w:r w:rsidR="007D1728">
              <w:rPr>
                <w:noProof/>
                <w:webHidden/>
              </w:rPr>
              <w:t>18</w:t>
            </w:r>
            <w:r w:rsidR="001B0241">
              <w:rPr>
                <w:noProof/>
                <w:webHidden/>
              </w:rPr>
              <w:fldChar w:fldCharType="end"/>
            </w:r>
          </w:hyperlink>
        </w:p>
        <w:p w14:paraId="7A82D7BA" w14:textId="44A289D1" w:rsidR="001B0241" w:rsidRDefault="00C56CB6">
          <w:pPr>
            <w:pStyle w:val="TOC3"/>
            <w:tabs>
              <w:tab w:val="left" w:pos="1320"/>
              <w:tab w:val="right" w:leader="dot" w:pos="9350"/>
            </w:tabs>
            <w:rPr>
              <w:rFonts w:asciiTheme="minorHAnsi" w:eastAsiaTheme="minorEastAsia" w:hAnsiTheme="minorHAnsi"/>
              <w:noProof/>
              <w:sz w:val="22"/>
            </w:rPr>
          </w:pPr>
          <w:hyperlink w:anchor="_Toc74558648" w:history="1">
            <w:r w:rsidR="001B0241" w:rsidRPr="009E0A3E">
              <w:rPr>
                <w:rStyle w:val="Hyperlink"/>
                <w:noProof/>
                <w14:scene3d>
                  <w14:camera w14:prst="orthographicFront"/>
                  <w14:lightRig w14:rig="threePt" w14:dir="t">
                    <w14:rot w14:lat="0" w14:lon="0" w14:rev="0"/>
                  </w14:lightRig>
                </w14:scene3d>
              </w:rPr>
              <w:t>6.3.1</w:t>
            </w:r>
            <w:r w:rsidR="001B0241">
              <w:rPr>
                <w:rFonts w:asciiTheme="minorHAnsi" w:eastAsiaTheme="minorEastAsia" w:hAnsiTheme="minorHAnsi"/>
                <w:noProof/>
                <w:sz w:val="22"/>
              </w:rPr>
              <w:tab/>
            </w:r>
            <w:r w:rsidR="001B0241" w:rsidRPr="009E0A3E">
              <w:rPr>
                <w:rStyle w:val="Hyperlink"/>
                <w:noProof/>
              </w:rPr>
              <w:t>Standard operating procedures (SOPs)</w:t>
            </w:r>
            <w:r w:rsidR="001B0241">
              <w:rPr>
                <w:noProof/>
                <w:webHidden/>
              </w:rPr>
              <w:tab/>
            </w:r>
            <w:r w:rsidR="001B0241">
              <w:rPr>
                <w:noProof/>
                <w:webHidden/>
              </w:rPr>
              <w:fldChar w:fldCharType="begin"/>
            </w:r>
            <w:r w:rsidR="001B0241">
              <w:rPr>
                <w:noProof/>
                <w:webHidden/>
              </w:rPr>
              <w:instrText xml:space="preserve"> PAGEREF _Toc74558648 \h </w:instrText>
            </w:r>
            <w:r w:rsidR="001B0241">
              <w:rPr>
                <w:noProof/>
                <w:webHidden/>
              </w:rPr>
            </w:r>
            <w:r w:rsidR="001B0241">
              <w:rPr>
                <w:noProof/>
                <w:webHidden/>
              </w:rPr>
              <w:fldChar w:fldCharType="separate"/>
            </w:r>
            <w:r w:rsidR="007D1728">
              <w:rPr>
                <w:noProof/>
                <w:webHidden/>
              </w:rPr>
              <w:t>18</w:t>
            </w:r>
            <w:r w:rsidR="001B0241">
              <w:rPr>
                <w:noProof/>
                <w:webHidden/>
              </w:rPr>
              <w:fldChar w:fldCharType="end"/>
            </w:r>
          </w:hyperlink>
        </w:p>
        <w:p w14:paraId="089AF7C7" w14:textId="1FF8FC4B" w:rsidR="001B0241" w:rsidRDefault="00C56CB6">
          <w:pPr>
            <w:pStyle w:val="TOC3"/>
            <w:tabs>
              <w:tab w:val="left" w:pos="1320"/>
              <w:tab w:val="right" w:leader="dot" w:pos="9350"/>
            </w:tabs>
            <w:rPr>
              <w:rFonts w:asciiTheme="minorHAnsi" w:eastAsiaTheme="minorEastAsia" w:hAnsiTheme="minorHAnsi"/>
              <w:noProof/>
              <w:sz w:val="22"/>
            </w:rPr>
          </w:pPr>
          <w:hyperlink w:anchor="_Toc74558649" w:history="1">
            <w:r w:rsidR="001B0241" w:rsidRPr="009E0A3E">
              <w:rPr>
                <w:rStyle w:val="Hyperlink"/>
                <w:noProof/>
                <w14:scene3d>
                  <w14:camera w14:prst="orthographicFront"/>
                  <w14:lightRig w14:rig="threePt" w14:dir="t">
                    <w14:rot w14:lat="0" w14:lon="0" w14:rev="0"/>
                  </w14:lightRig>
                </w14:scene3d>
              </w:rPr>
              <w:t>6.3.2</w:t>
            </w:r>
            <w:r w:rsidR="001B0241">
              <w:rPr>
                <w:rFonts w:asciiTheme="minorHAnsi" w:eastAsiaTheme="minorEastAsia" w:hAnsiTheme="minorHAnsi"/>
                <w:noProof/>
                <w:sz w:val="22"/>
              </w:rPr>
              <w:tab/>
            </w:r>
            <w:r w:rsidR="001B0241" w:rsidRPr="009E0A3E">
              <w:rPr>
                <w:rStyle w:val="Hyperlink"/>
                <w:noProof/>
              </w:rPr>
              <w:t>Output Emission Limitations</w:t>
            </w:r>
            <w:r w:rsidR="001B0241">
              <w:rPr>
                <w:noProof/>
                <w:webHidden/>
              </w:rPr>
              <w:tab/>
            </w:r>
            <w:r w:rsidR="001B0241">
              <w:rPr>
                <w:noProof/>
                <w:webHidden/>
              </w:rPr>
              <w:fldChar w:fldCharType="begin"/>
            </w:r>
            <w:r w:rsidR="001B0241">
              <w:rPr>
                <w:noProof/>
                <w:webHidden/>
              </w:rPr>
              <w:instrText xml:space="preserve"> PAGEREF _Toc74558649 \h </w:instrText>
            </w:r>
            <w:r w:rsidR="001B0241">
              <w:rPr>
                <w:noProof/>
                <w:webHidden/>
              </w:rPr>
            </w:r>
            <w:r w:rsidR="001B0241">
              <w:rPr>
                <w:noProof/>
                <w:webHidden/>
              </w:rPr>
              <w:fldChar w:fldCharType="separate"/>
            </w:r>
            <w:r w:rsidR="007D1728">
              <w:rPr>
                <w:noProof/>
                <w:webHidden/>
              </w:rPr>
              <w:t>19</w:t>
            </w:r>
            <w:r w:rsidR="001B0241">
              <w:rPr>
                <w:noProof/>
                <w:webHidden/>
              </w:rPr>
              <w:fldChar w:fldCharType="end"/>
            </w:r>
          </w:hyperlink>
        </w:p>
        <w:p w14:paraId="3C2054DA" w14:textId="7565A470" w:rsidR="001B0241" w:rsidRDefault="00C56CB6">
          <w:pPr>
            <w:pStyle w:val="TOC3"/>
            <w:tabs>
              <w:tab w:val="left" w:pos="1320"/>
              <w:tab w:val="right" w:leader="dot" w:pos="9350"/>
            </w:tabs>
            <w:rPr>
              <w:rFonts w:asciiTheme="minorHAnsi" w:eastAsiaTheme="minorEastAsia" w:hAnsiTheme="minorHAnsi"/>
              <w:noProof/>
              <w:sz w:val="22"/>
            </w:rPr>
          </w:pPr>
          <w:hyperlink w:anchor="_Toc74558650" w:history="1">
            <w:r w:rsidR="001B0241" w:rsidRPr="009E0A3E">
              <w:rPr>
                <w:rStyle w:val="Hyperlink"/>
                <w:noProof/>
                <w14:scene3d>
                  <w14:camera w14:prst="orthographicFront"/>
                  <w14:lightRig w14:rig="threePt" w14:dir="t">
                    <w14:rot w14:lat="0" w14:lon="0" w14:rev="0"/>
                  </w14:lightRig>
                </w14:scene3d>
              </w:rPr>
              <w:t>6.3.3</w:t>
            </w:r>
            <w:r w:rsidR="001B0241">
              <w:rPr>
                <w:rFonts w:asciiTheme="minorHAnsi" w:eastAsiaTheme="minorEastAsia" w:hAnsiTheme="minorHAnsi"/>
                <w:noProof/>
                <w:sz w:val="22"/>
              </w:rPr>
              <w:tab/>
            </w:r>
            <w:r w:rsidR="001B0241" w:rsidRPr="009E0A3E">
              <w:rPr>
                <w:rStyle w:val="Hyperlink"/>
                <w:noProof/>
              </w:rPr>
              <w:t>Education and Training</w:t>
            </w:r>
            <w:r w:rsidR="001B0241">
              <w:rPr>
                <w:noProof/>
                <w:webHidden/>
              </w:rPr>
              <w:tab/>
            </w:r>
            <w:r w:rsidR="001B0241">
              <w:rPr>
                <w:noProof/>
                <w:webHidden/>
              </w:rPr>
              <w:fldChar w:fldCharType="begin"/>
            </w:r>
            <w:r w:rsidR="001B0241">
              <w:rPr>
                <w:noProof/>
                <w:webHidden/>
              </w:rPr>
              <w:instrText xml:space="preserve"> PAGEREF _Toc74558650 \h </w:instrText>
            </w:r>
            <w:r w:rsidR="001B0241">
              <w:rPr>
                <w:noProof/>
                <w:webHidden/>
              </w:rPr>
            </w:r>
            <w:r w:rsidR="001B0241">
              <w:rPr>
                <w:noProof/>
                <w:webHidden/>
              </w:rPr>
              <w:fldChar w:fldCharType="separate"/>
            </w:r>
            <w:r w:rsidR="007D1728">
              <w:rPr>
                <w:noProof/>
                <w:webHidden/>
              </w:rPr>
              <w:t>19</w:t>
            </w:r>
            <w:r w:rsidR="001B0241">
              <w:rPr>
                <w:noProof/>
                <w:webHidden/>
              </w:rPr>
              <w:fldChar w:fldCharType="end"/>
            </w:r>
          </w:hyperlink>
        </w:p>
        <w:p w14:paraId="3F63F494" w14:textId="741C625D" w:rsidR="001B0241" w:rsidRDefault="00C56CB6">
          <w:pPr>
            <w:pStyle w:val="TOC3"/>
            <w:tabs>
              <w:tab w:val="left" w:pos="1320"/>
              <w:tab w:val="right" w:leader="dot" w:pos="9350"/>
            </w:tabs>
            <w:rPr>
              <w:rFonts w:asciiTheme="minorHAnsi" w:eastAsiaTheme="minorEastAsia" w:hAnsiTheme="minorHAnsi"/>
              <w:noProof/>
              <w:sz w:val="22"/>
            </w:rPr>
          </w:pPr>
          <w:hyperlink w:anchor="_Toc74558651" w:history="1">
            <w:r w:rsidR="001B0241" w:rsidRPr="009E0A3E">
              <w:rPr>
                <w:rStyle w:val="Hyperlink"/>
                <w:noProof/>
                <w14:scene3d>
                  <w14:camera w14:prst="orthographicFront"/>
                  <w14:lightRig w14:rig="threePt" w14:dir="t">
                    <w14:rot w14:lat="0" w14:lon="0" w14:rev="0"/>
                  </w14:lightRig>
                </w14:scene3d>
              </w:rPr>
              <w:t>6.3.4</w:t>
            </w:r>
            <w:r w:rsidR="001B0241">
              <w:rPr>
                <w:rFonts w:asciiTheme="minorHAnsi" w:eastAsiaTheme="minorEastAsia" w:hAnsiTheme="minorHAnsi"/>
                <w:noProof/>
                <w:sz w:val="22"/>
              </w:rPr>
              <w:tab/>
            </w:r>
            <w:r w:rsidR="001B0241" w:rsidRPr="009E0A3E">
              <w:rPr>
                <w:rStyle w:val="Hyperlink"/>
                <w:noProof/>
              </w:rPr>
              <w:t>Authorized Personnel</w:t>
            </w:r>
            <w:r w:rsidR="001B0241">
              <w:rPr>
                <w:noProof/>
                <w:webHidden/>
              </w:rPr>
              <w:tab/>
            </w:r>
            <w:r w:rsidR="001B0241">
              <w:rPr>
                <w:noProof/>
                <w:webHidden/>
              </w:rPr>
              <w:fldChar w:fldCharType="begin"/>
            </w:r>
            <w:r w:rsidR="001B0241">
              <w:rPr>
                <w:noProof/>
                <w:webHidden/>
              </w:rPr>
              <w:instrText xml:space="preserve"> PAGEREF _Toc74558651 \h </w:instrText>
            </w:r>
            <w:r w:rsidR="001B0241">
              <w:rPr>
                <w:noProof/>
                <w:webHidden/>
              </w:rPr>
            </w:r>
            <w:r w:rsidR="001B0241">
              <w:rPr>
                <w:noProof/>
                <w:webHidden/>
              </w:rPr>
              <w:fldChar w:fldCharType="separate"/>
            </w:r>
            <w:r w:rsidR="007D1728">
              <w:rPr>
                <w:noProof/>
                <w:webHidden/>
              </w:rPr>
              <w:t>19</w:t>
            </w:r>
            <w:r w:rsidR="001B0241">
              <w:rPr>
                <w:noProof/>
                <w:webHidden/>
              </w:rPr>
              <w:fldChar w:fldCharType="end"/>
            </w:r>
          </w:hyperlink>
        </w:p>
        <w:p w14:paraId="78AAB33F" w14:textId="302C9FD4" w:rsidR="001B0241" w:rsidRDefault="00C56CB6">
          <w:pPr>
            <w:pStyle w:val="TOC3"/>
            <w:tabs>
              <w:tab w:val="left" w:pos="1320"/>
              <w:tab w:val="right" w:leader="dot" w:pos="9350"/>
            </w:tabs>
            <w:rPr>
              <w:rFonts w:asciiTheme="minorHAnsi" w:eastAsiaTheme="minorEastAsia" w:hAnsiTheme="minorHAnsi"/>
              <w:noProof/>
              <w:sz w:val="22"/>
            </w:rPr>
          </w:pPr>
          <w:hyperlink w:anchor="_Toc74558652" w:history="1">
            <w:r w:rsidR="001B0241" w:rsidRPr="009E0A3E">
              <w:rPr>
                <w:rStyle w:val="Hyperlink"/>
                <w:noProof/>
                <w14:scene3d>
                  <w14:camera w14:prst="orthographicFront"/>
                  <w14:lightRig w14:rig="threePt" w14:dir="t">
                    <w14:rot w14:lat="0" w14:lon="0" w14:rev="0"/>
                  </w14:lightRig>
                </w14:scene3d>
              </w:rPr>
              <w:t>6.3.5</w:t>
            </w:r>
            <w:r w:rsidR="001B0241">
              <w:rPr>
                <w:rFonts w:asciiTheme="minorHAnsi" w:eastAsiaTheme="minorEastAsia" w:hAnsiTheme="minorHAnsi"/>
                <w:noProof/>
                <w:sz w:val="22"/>
              </w:rPr>
              <w:tab/>
            </w:r>
            <w:r w:rsidR="001B0241" w:rsidRPr="009E0A3E">
              <w:rPr>
                <w:rStyle w:val="Hyperlink"/>
                <w:noProof/>
              </w:rPr>
              <w:t>Personal Protective Equipment</w:t>
            </w:r>
            <w:r w:rsidR="001B0241">
              <w:rPr>
                <w:noProof/>
                <w:webHidden/>
              </w:rPr>
              <w:tab/>
            </w:r>
            <w:r w:rsidR="001B0241">
              <w:rPr>
                <w:noProof/>
                <w:webHidden/>
              </w:rPr>
              <w:fldChar w:fldCharType="begin"/>
            </w:r>
            <w:r w:rsidR="001B0241">
              <w:rPr>
                <w:noProof/>
                <w:webHidden/>
              </w:rPr>
              <w:instrText xml:space="preserve"> PAGEREF _Toc74558652 \h </w:instrText>
            </w:r>
            <w:r w:rsidR="001B0241">
              <w:rPr>
                <w:noProof/>
                <w:webHidden/>
              </w:rPr>
            </w:r>
            <w:r w:rsidR="001B0241">
              <w:rPr>
                <w:noProof/>
                <w:webHidden/>
              </w:rPr>
              <w:fldChar w:fldCharType="separate"/>
            </w:r>
            <w:r w:rsidR="007D1728">
              <w:rPr>
                <w:noProof/>
                <w:webHidden/>
              </w:rPr>
              <w:t>19</w:t>
            </w:r>
            <w:r w:rsidR="001B0241">
              <w:rPr>
                <w:noProof/>
                <w:webHidden/>
              </w:rPr>
              <w:fldChar w:fldCharType="end"/>
            </w:r>
          </w:hyperlink>
        </w:p>
        <w:p w14:paraId="47AB5DCA" w14:textId="7CF87A9C" w:rsidR="001B0241" w:rsidRDefault="00C56CB6">
          <w:pPr>
            <w:pStyle w:val="TOC3"/>
            <w:tabs>
              <w:tab w:val="left" w:pos="1320"/>
              <w:tab w:val="right" w:leader="dot" w:pos="9350"/>
            </w:tabs>
            <w:rPr>
              <w:rFonts w:asciiTheme="minorHAnsi" w:eastAsiaTheme="minorEastAsia" w:hAnsiTheme="minorHAnsi"/>
              <w:noProof/>
              <w:sz w:val="22"/>
            </w:rPr>
          </w:pPr>
          <w:hyperlink w:anchor="_Toc74558653" w:history="1">
            <w:r w:rsidR="001B0241" w:rsidRPr="009E0A3E">
              <w:rPr>
                <w:rStyle w:val="Hyperlink"/>
                <w:noProof/>
                <w14:scene3d>
                  <w14:camera w14:prst="orthographicFront"/>
                  <w14:lightRig w14:rig="threePt" w14:dir="t">
                    <w14:rot w14:lat="0" w14:lon="0" w14:rev="0"/>
                  </w14:lightRig>
                </w14:scene3d>
              </w:rPr>
              <w:t>6.3.6</w:t>
            </w:r>
            <w:r w:rsidR="001B0241">
              <w:rPr>
                <w:rFonts w:asciiTheme="minorHAnsi" w:eastAsiaTheme="minorEastAsia" w:hAnsiTheme="minorHAnsi"/>
                <w:noProof/>
                <w:sz w:val="22"/>
              </w:rPr>
              <w:tab/>
            </w:r>
            <w:r w:rsidR="001B0241" w:rsidRPr="009E0A3E">
              <w:rPr>
                <w:rStyle w:val="Hyperlink"/>
                <w:noProof/>
              </w:rPr>
              <w:t>Service Personnel</w:t>
            </w:r>
            <w:r w:rsidR="001B0241">
              <w:rPr>
                <w:noProof/>
                <w:webHidden/>
              </w:rPr>
              <w:tab/>
            </w:r>
            <w:r w:rsidR="001B0241">
              <w:rPr>
                <w:noProof/>
                <w:webHidden/>
              </w:rPr>
              <w:fldChar w:fldCharType="begin"/>
            </w:r>
            <w:r w:rsidR="001B0241">
              <w:rPr>
                <w:noProof/>
                <w:webHidden/>
              </w:rPr>
              <w:instrText xml:space="preserve"> PAGEREF _Toc74558653 \h </w:instrText>
            </w:r>
            <w:r w:rsidR="001B0241">
              <w:rPr>
                <w:noProof/>
                <w:webHidden/>
              </w:rPr>
            </w:r>
            <w:r w:rsidR="001B0241">
              <w:rPr>
                <w:noProof/>
                <w:webHidden/>
              </w:rPr>
              <w:fldChar w:fldCharType="separate"/>
            </w:r>
            <w:r w:rsidR="007D1728">
              <w:rPr>
                <w:noProof/>
                <w:webHidden/>
              </w:rPr>
              <w:t>19</w:t>
            </w:r>
            <w:r w:rsidR="001B0241">
              <w:rPr>
                <w:noProof/>
                <w:webHidden/>
              </w:rPr>
              <w:fldChar w:fldCharType="end"/>
            </w:r>
          </w:hyperlink>
        </w:p>
        <w:p w14:paraId="1439E96C" w14:textId="743F5396" w:rsidR="001B0241" w:rsidRDefault="00C56CB6">
          <w:pPr>
            <w:pStyle w:val="TOC3"/>
            <w:tabs>
              <w:tab w:val="left" w:pos="1320"/>
              <w:tab w:val="right" w:leader="dot" w:pos="9350"/>
            </w:tabs>
            <w:rPr>
              <w:rFonts w:asciiTheme="minorHAnsi" w:eastAsiaTheme="minorEastAsia" w:hAnsiTheme="minorHAnsi"/>
              <w:noProof/>
              <w:sz w:val="22"/>
            </w:rPr>
          </w:pPr>
          <w:hyperlink w:anchor="_Toc74558654" w:history="1">
            <w:r w:rsidR="001B0241" w:rsidRPr="009E0A3E">
              <w:rPr>
                <w:rStyle w:val="Hyperlink"/>
                <w:noProof/>
                <w14:scene3d>
                  <w14:camera w14:prst="orthographicFront"/>
                  <w14:lightRig w14:rig="threePt" w14:dir="t">
                    <w14:rot w14:lat="0" w14:lon="0" w14:rev="0"/>
                  </w14:lightRig>
                </w14:scene3d>
              </w:rPr>
              <w:t>6.3.7</w:t>
            </w:r>
            <w:r w:rsidR="001B0241">
              <w:rPr>
                <w:rFonts w:asciiTheme="minorHAnsi" w:eastAsiaTheme="minorEastAsia" w:hAnsiTheme="minorHAnsi"/>
                <w:noProof/>
                <w:sz w:val="22"/>
              </w:rPr>
              <w:tab/>
            </w:r>
            <w:r w:rsidR="001B0241" w:rsidRPr="009E0A3E">
              <w:rPr>
                <w:rStyle w:val="Hyperlink"/>
                <w:noProof/>
              </w:rPr>
              <w:t>Visitors and Spectators</w:t>
            </w:r>
            <w:r w:rsidR="001B0241">
              <w:rPr>
                <w:noProof/>
                <w:webHidden/>
              </w:rPr>
              <w:tab/>
            </w:r>
            <w:r w:rsidR="001B0241">
              <w:rPr>
                <w:noProof/>
                <w:webHidden/>
              </w:rPr>
              <w:fldChar w:fldCharType="begin"/>
            </w:r>
            <w:r w:rsidR="001B0241">
              <w:rPr>
                <w:noProof/>
                <w:webHidden/>
              </w:rPr>
              <w:instrText xml:space="preserve"> PAGEREF _Toc74558654 \h </w:instrText>
            </w:r>
            <w:r w:rsidR="001B0241">
              <w:rPr>
                <w:noProof/>
                <w:webHidden/>
              </w:rPr>
            </w:r>
            <w:r w:rsidR="001B0241">
              <w:rPr>
                <w:noProof/>
                <w:webHidden/>
              </w:rPr>
              <w:fldChar w:fldCharType="separate"/>
            </w:r>
            <w:r w:rsidR="007D1728">
              <w:rPr>
                <w:noProof/>
                <w:webHidden/>
              </w:rPr>
              <w:t>19</w:t>
            </w:r>
            <w:r w:rsidR="001B0241">
              <w:rPr>
                <w:noProof/>
                <w:webHidden/>
              </w:rPr>
              <w:fldChar w:fldCharType="end"/>
            </w:r>
          </w:hyperlink>
        </w:p>
        <w:p w14:paraId="0CBCA250" w14:textId="2B8279BB" w:rsidR="001B0241" w:rsidRDefault="00C56CB6">
          <w:pPr>
            <w:pStyle w:val="TOC1"/>
            <w:tabs>
              <w:tab w:val="left" w:pos="480"/>
              <w:tab w:val="right" w:leader="dot" w:pos="9350"/>
            </w:tabs>
            <w:rPr>
              <w:rFonts w:asciiTheme="minorHAnsi" w:eastAsiaTheme="minorEastAsia" w:hAnsiTheme="minorHAnsi"/>
              <w:noProof/>
              <w:sz w:val="22"/>
            </w:rPr>
          </w:pPr>
          <w:hyperlink w:anchor="_Toc74558655" w:history="1">
            <w:r w:rsidR="001B0241" w:rsidRPr="009E0A3E">
              <w:rPr>
                <w:rStyle w:val="Hyperlink"/>
                <w:noProof/>
                <w14:scene3d>
                  <w14:camera w14:prst="orthographicFront"/>
                  <w14:lightRig w14:rig="threePt" w14:dir="t">
                    <w14:rot w14:lat="0" w14:lon="0" w14:rev="0"/>
                  </w14:lightRig>
                </w14:scene3d>
              </w:rPr>
              <w:t>7</w:t>
            </w:r>
            <w:r w:rsidR="001B0241">
              <w:rPr>
                <w:rFonts w:asciiTheme="minorHAnsi" w:eastAsiaTheme="minorEastAsia" w:hAnsiTheme="minorHAnsi"/>
                <w:noProof/>
                <w:sz w:val="22"/>
              </w:rPr>
              <w:tab/>
            </w:r>
            <w:r w:rsidR="001B0241" w:rsidRPr="009E0A3E">
              <w:rPr>
                <w:rStyle w:val="Hyperlink"/>
                <w:noProof/>
              </w:rPr>
              <w:t>Laser Control Areas</w:t>
            </w:r>
            <w:r w:rsidR="001B0241">
              <w:rPr>
                <w:noProof/>
                <w:webHidden/>
              </w:rPr>
              <w:tab/>
            </w:r>
            <w:r w:rsidR="001B0241">
              <w:rPr>
                <w:noProof/>
                <w:webHidden/>
              </w:rPr>
              <w:fldChar w:fldCharType="begin"/>
            </w:r>
            <w:r w:rsidR="001B0241">
              <w:rPr>
                <w:noProof/>
                <w:webHidden/>
              </w:rPr>
              <w:instrText xml:space="preserve"> PAGEREF _Toc74558655 \h </w:instrText>
            </w:r>
            <w:r w:rsidR="001B0241">
              <w:rPr>
                <w:noProof/>
                <w:webHidden/>
              </w:rPr>
            </w:r>
            <w:r w:rsidR="001B0241">
              <w:rPr>
                <w:noProof/>
                <w:webHidden/>
              </w:rPr>
              <w:fldChar w:fldCharType="separate"/>
            </w:r>
            <w:r w:rsidR="007D1728">
              <w:rPr>
                <w:noProof/>
                <w:webHidden/>
              </w:rPr>
              <w:t>20</w:t>
            </w:r>
            <w:r w:rsidR="001B0241">
              <w:rPr>
                <w:noProof/>
                <w:webHidden/>
              </w:rPr>
              <w:fldChar w:fldCharType="end"/>
            </w:r>
          </w:hyperlink>
        </w:p>
        <w:p w14:paraId="3BAB94E1" w14:textId="4979D46D" w:rsidR="001B0241" w:rsidRDefault="00C56CB6">
          <w:pPr>
            <w:pStyle w:val="TOC2"/>
            <w:tabs>
              <w:tab w:val="left" w:pos="880"/>
              <w:tab w:val="right" w:leader="dot" w:pos="9350"/>
            </w:tabs>
            <w:rPr>
              <w:rFonts w:asciiTheme="minorHAnsi" w:eastAsiaTheme="minorEastAsia" w:hAnsiTheme="minorHAnsi"/>
              <w:noProof/>
              <w:sz w:val="22"/>
            </w:rPr>
          </w:pPr>
          <w:hyperlink w:anchor="_Toc74558656" w:history="1">
            <w:r w:rsidR="001B0241" w:rsidRPr="009E0A3E">
              <w:rPr>
                <w:rStyle w:val="Hyperlink"/>
                <w:noProof/>
                <w14:scene3d>
                  <w14:camera w14:prst="orthographicFront"/>
                  <w14:lightRig w14:rig="threePt" w14:dir="t">
                    <w14:rot w14:lat="0" w14:lon="0" w14:rev="0"/>
                  </w14:lightRig>
                </w14:scene3d>
              </w:rPr>
              <w:t>7.1</w:t>
            </w:r>
            <w:r w:rsidR="001B0241">
              <w:rPr>
                <w:rFonts w:asciiTheme="minorHAnsi" w:eastAsiaTheme="minorEastAsia" w:hAnsiTheme="minorHAnsi"/>
                <w:noProof/>
                <w:sz w:val="22"/>
              </w:rPr>
              <w:tab/>
            </w:r>
            <w:r w:rsidR="001B0241" w:rsidRPr="009E0A3E">
              <w:rPr>
                <w:rStyle w:val="Hyperlink"/>
                <w:noProof/>
              </w:rPr>
              <w:t>Class IIIb controlled area</w:t>
            </w:r>
            <w:r w:rsidR="001B0241">
              <w:rPr>
                <w:noProof/>
                <w:webHidden/>
              </w:rPr>
              <w:tab/>
            </w:r>
            <w:r w:rsidR="001B0241">
              <w:rPr>
                <w:noProof/>
                <w:webHidden/>
              </w:rPr>
              <w:fldChar w:fldCharType="begin"/>
            </w:r>
            <w:r w:rsidR="001B0241">
              <w:rPr>
                <w:noProof/>
                <w:webHidden/>
              </w:rPr>
              <w:instrText xml:space="preserve"> PAGEREF _Toc74558656 \h </w:instrText>
            </w:r>
            <w:r w:rsidR="001B0241">
              <w:rPr>
                <w:noProof/>
                <w:webHidden/>
              </w:rPr>
            </w:r>
            <w:r w:rsidR="001B0241">
              <w:rPr>
                <w:noProof/>
                <w:webHidden/>
              </w:rPr>
              <w:fldChar w:fldCharType="separate"/>
            </w:r>
            <w:r w:rsidR="007D1728">
              <w:rPr>
                <w:noProof/>
                <w:webHidden/>
              </w:rPr>
              <w:t>20</w:t>
            </w:r>
            <w:r w:rsidR="001B0241">
              <w:rPr>
                <w:noProof/>
                <w:webHidden/>
              </w:rPr>
              <w:fldChar w:fldCharType="end"/>
            </w:r>
          </w:hyperlink>
        </w:p>
        <w:p w14:paraId="407B4FF5" w14:textId="190AF3C8" w:rsidR="001B0241" w:rsidRDefault="00C56CB6">
          <w:pPr>
            <w:pStyle w:val="TOC2"/>
            <w:tabs>
              <w:tab w:val="left" w:pos="880"/>
              <w:tab w:val="right" w:leader="dot" w:pos="9350"/>
            </w:tabs>
            <w:rPr>
              <w:rFonts w:asciiTheme="minorHAnsi" w:eastAsiaTheme="minorEastAsia" w:hAnsiTheme="minorHAnsi"/>
              <w:noProof/>
              <w:sz w:val="22"/>
            </w:rPr>
          </w:pPr>
          <w:hyperlink w:anchor="_Toc74558657" w:history="1">
            <w:r w:rsidR="001B0241" w:rsidRPr="009E0A3E">
              <w:rPr>
                <w:rStyle w:val="Hyperlink"/>
                <w:noProof/>
                <w14:scene3d>
                  <w14:camera w14:prst="orthographicFront"/>
                  <w14:lightRig w14:rig="threePt" w14:dir="t">
                    <w14:rot w14:lat="0" w14:lon="0" w14:rev="0"/>
                  </w14:lightRig>
                </w14:scene3d>
              </w:rPr>
              <w:t>7.2</w:t>
            </w:r>
            <w:r w:rsidR="001B0241">
              <w:rPr>
                <w:rFonts w:asciiTheme="minorHAnsi" w:eastAsiaTheme="minorEastAsia" w:hAnsiTheme="minorHAnsi"/>
                <w:noProof/>
                <w:sz w:val="22"/>
              </w:rPr>
              <w:tab/>
            </w:r>
            <w:r w:rsidR="001B0241" w:rsidRPr="009E0A3E">
              <w:rPr>
                <w:rStyle w:val="Hyperlink"/>
                <w:noProof/>
              </w:rPr>
              <w:t>Class IV controlled area</w:t>
            </w:r>
            <w:r w:rsidR="001B0241">
              <w:rPr>
                <w:noProof/>
                <w:webHidden/>
              </w:rPr>
              <w:tab/>
            </w:r>
            <w:r w:rsidR="001B0241">
              <w:rPr>
                <w:noProof/>
                <w:webHidden/>
              </w:rPr>
              <w:fldChar w:fldCharType="begin"/>
            </w:r>
            <w:r w:rsidR="001B0241">
              <w:rPr>
                <w:noProof/>
                <w:webHidden/>
              </w:rPr>
              <w:instrText xml:space="preserve"> PAGEREF _Toc74558657 \h </w:instrText>
            </w:r>
            <w:r w:rsidR="001B0241">
              <w:rPr>
                <w:noProof/>
                <w:webHidden/>
              </w:rPr>
            </w:r>
            <w:r w:rsidR="001B0241">
              <w:rPr>
                <w:noProof/>
                <w:webHidden/>
              </w:rPr>
              <w:fldChar w:fldCharType="separate"/>
            </w:r>
            <w:r w:rsidR="007D1728">
              <w:rPr>
                <w:noProof/>
                <w:webHidden/>
              </w:rPr>
              <w:t>20</w:t>
            </w:r>
            <w:r w:rsidR="001B0241">
              <w:rPr>
                <w:noProof/>
                <w:webHidden/>
              </w:rPr>
              <w:fldChar w:fldCharType="end"/>
            </w:r>
          </w:hyperlink>
        </w:p>
        <w:p w14:paraId="55B74A23" w14:textId="5F2DA214" w:rsidR="001B0241" w:rsidRDefault="00C56CB6">
          <w:pPr>
            <w:pStyle w:val="TOC2"/>
            <w:tabs>
              <w:tab w:val="left" w:pos="880"/>
              <w:tab w:val="right" w:leader="dot" w:pos="9350"/>
            </w:tabs>
            <w:rPr>
              <w:rFonts w:asciiTheme="minorHAnsi" w:eastAsiaTheme="minorEastAsia" w:hAnsiTheme="minorHAnsi"/>
              <w:noProof/>
              <w:sz w:val="22"/>
            </w:rPr>
          </w:pPr>
          <w:hyperlink w:anchor="_Toc74558658" w:history="1">
            <w:r w:rsidR="001B0241" w:rsidRPr="009E0A3E">
              <w:rPr>
                <w:rStyle w:val="Hyperlink"/>
                <w:noProof/>
                <w14:scene3d>
                  <w14:camera w14:prst="orthographicFront"/>
                  <w14:lightRig w14:rig="threePt" w14:dir="t">
                    <w14:rot w14:lat="0" w14:lon="0" w14:rev="0"/>
                  </w14:lightRig>
                </w14:scene3d>
              </w:rPr>
              <w:t>7.3</w:t>
            </w:r>
            <w:r w:rsidR="001B0241">
              <w:rPr>
                <w:rFonts w:asciiTheme="minorHAnsi" w:eastAsiaTheme="minorEastAsia" w:hAnsiTheme="minorHAnsi"/>
                <w:noProof/>
                <w:sz w:val="22"/>
              </w:rPr>
              <w:tab/>
            </w:r>
            <w:r w:rsidR="001B0241" w:rsidRPr="009E0A3E">
              <w:rPr>
                <w:rStyle w:val="Hyperlink"/>
                <w:noProof/>
              </w:rPr>
              <w:t>Temporary controlled areas</w:t>
            </w:r>
            <w:r w:rsidR="001B0241">
              <w:rPr>
                <w:noProof/>
                <w:webHidden/>
              </w:rPr>
              <w:tab/>
            </w:r>
            <w:r w:rsidR="001B0241">
              <w:rPr>
                <w:noProof/>
                <w:webHidden/>
              </w:rPr>
              <w:fldChar w:fldCharType="begin"/>
            </w:r>
            <w:r w:rsidR="001B0241">
              <w:rPr>
                <w:noProof/>
                <w:webHidden/>
              </w:rPr>
              <w:instrText xml:space="preserve"> PAGEREF _Toc74558658 \h </w:instrText>
            </w:r>
            <w:r w:rsidR="001B0241">
              <w:rPr>
                <w:noProof/>
                <w:webHidden/>
              </w:rPr>
            </w:r>
            <w:r w:rsidR="001B0241">
              <w:rPr>
                <w:noProof/>
                <w:webHidden/>
              </w:rPr>
              <w:fldChar w:fldCharType="separate"/>
            </w:r>
            <w:r w:rsidR="007D1728">
              <w:rPr>
                <w:noProof/>
                <w:webHidden/>
              </w:rPr>
              <w:t>21</w:t>
            </w:r>
            <w:r w:rsidR="001B0241">
              <w:rPr>
                <w:noProof/>
                <w:webHidden/>
              </w:rPr>
              <w:fldChar w:fldCharType="end"/>
            </w:r>
          </w:hyperlink>
        </w:p>
        <w:p w14:paraId="73A3FC46" w14:textId="136E44DF" w:rsidR="001B0241" w:rsidRDefault="00C56CB6">
          <w:pPr>
            <w:pStyle w:val="TOC1"/>
            <w:tabs>
              <w:tab w:val="left" w:pos="480"/>
              <w:tab w:val="right" w:leader="dot" w:pos="9350"/>
            </w:tabs>
            <w:rPr>
              <w:rFonts w:asciiTheme="minorHAnsi" w:eastAsiaTheme="minorEastAsia" w:hAnsiTheme="minorHAnsi"/>
              <w:noProof/>
              <w:sz w:val="22"/>
            </w:rPr>
          </w:pPr>
          <w:hyperlink w:anchor="_Toc74558659" w:history="1">
            <w:r w:rsidR="001B0241" w:rsidRPr="009E0A3E">
              <w:rPr>
                <w:rStyle w:val="Hyperlink"/>
                <w:noProof/>
                <w14:scene3d>
                  <w14:camera w14:prst="orthographicFront"/>
                  <w14:lightRig w14:rig="threePt" w14:dir="t">
                    <w14:rot w14:lat="0" w14:lon="0" w14:rev="0"/>
                  </w14:lightRig>
                </w14:scene3d>
              </w:rPr>
              <w:t>8</w:t>
            </w:r>
            <w:r w:rsidR="001B0241">
              <w:rPr>
                <w:rFonts w:asciiTheme="minorHAnsi" w:eastAsiaTheme="minorEastAsia" w:hAnsiTheme="minorHAnsi"/>
                <w:noProof/>
                <w:sz w:val="22"/>
              </w:rPr>
              <w:tab/>
            </w:r>
            <w:r w:rsidR="001B0241" w:rsidRPr="009E0A3E">
              <w:rPr>
                <w:rStyle w:val="Hyperlink"/>
                <w:noProof/>
              </w:rPr>
              <w:t>Personal Protective Equipment (PPE)</w:t>
            </w:r>
            <w:r w:rsidR="001B0241">
              <w:rPr>
                <w:noProof/>
                <w:webHidden/>
              </w:rPr>
              <w:tab/>
            </w:r>
            <w:r w:rsidR="001B0241">
              <w:rPr>
                <w:noProof/>
                <w:webHidden/>
              </w:rPr>
              <w:fldChar w:fldCharType="begin"/>
            </w:r>
            <w:r w:rsidR="001B0241">
              <w:rPr>
                <w:noProof/>
                <w:webHidden/>
              </w:rPr>
              <w:instrText xml:space="preserve"> PAGEREF _Toc74558659 \h </w:instrText>
            </w:r>
            <w:r w:rsidR="001B0241">
              <w:rPr>
                <w:noProof/>
                <w:webHidden/>
              </w:rPr>
            </w:r>
            <w:r w:rsidR="001B0241">
              <w:rPr>
                <w:noProof/>
                <w:webHidden/>
              </w:rPr>
              <w:fldChar w:fldCharType="separate"/>
            </w:r>
            <w:r w:rsidR="007D1728">
              <w:rPr>
                <w:noProof/>
                <w:webHidden/>
              </w:rPr>
              <w:t>22</w:t>
            </w:r>
            <w:r w:rsidR="001B0241">
              <w:rPr>
                <w:noProof/>
                <w:webHidden/>
              </w:rPr>
              <w:fldChar w:fldCharType="end"/>
            </w:r>
          </w:hyperlink>
        </w:p>
        <w:p w14:paraId="75120848" w14:textId="3AE7C264" w:rsidR="001B0241" w:rsidRDefault="00C56CB6">
          <w:pPr>
            <w:pStyle w:val="TOC2"/>
            <w:tabs>
              <w:tab w:val="left" w:pos="880"/>
              <w:tab w:val="right" w:leader="dot" w:pos="9350"/>
            </w:tabs>
            <w:rPr>
              <w:rFonts w:asciiTheme="minorHAnsi" w:eastAsiaTheme="minorEastAsia" w:hAnsiTheme="minorHAnsi"/>
              <w:noProof/>
              <w:sz w:val="22"/>
            </w:rPr>
          </w:pPr>
          <w:hyperlink w:anchor="_Toc74558660" w:history="1">
            <w:r w:rsidR="001B0241" w:rsidRPr="009E0A3E">
              <w:rPr>
                <w:rStyle w:val="Hyperlink"/>
                <w:noProof/>
                <w14:scene3d>
                  <w14:camera w14:prst="orthographicFront"/>
                  <w14:lightRig w14:rig="threePt" w14:dir="t">
                    <w14:rot w14:lat="0" w14:lon="0" w14:rev="0"/>
                  </w14:lightRig>
                </w14:scene3d>
              </w:rPr>
              <w:t>8.1</w:t>
            </w:r>
            <w:r w:rsidR="001B0241">
              <w:rPr>
                <w:rFonts w:asciiTheme="minorHAnsi" w:eastAsiaTheme="minorEastAsia" w:hAnsiTheme="minorHAnsi"/>
                <w:noProof/>
                <w:sz w:val="22"/>
              </w:rPr>
              <w:tab/>
            </w:r>
            <w:r w:rsidR="001B0241" w:rsidRPr="009E0A3E">
              <w:rPr>
                <w:rStyle w:val="Hyperlink"/>
                <w:noProof/>
              </w:rPr>
              <w:t>Protective Eyewear</w:t>
            </w:r>
            <w:r w:rsidR="001B0241">
              <w:rPr>
                <w:noProof/>
                <w:webHidden/>
              </w:rPr>
              <w:tab/>
            </w:r>
            <w:r w:rsidR="001B0241">
              <w:rPr>
                <w:noProof/>
                <w:webHidden/>
              </w:rPr>
              <w:fldChar w:fldCharType="begin"/>
            </w:r>
            <w:r w:rsidR="001B0241">
              <w:rPr>
                <w:noProof/>
                <w:webHidden/>
              </w:rPr>
              <w:instrText xml:space="preserve"> PAGEREF _Toc74558660 \h </w:instrText>
            </w:r>
            <w:r w:rsidR="001B0241">
              <w:rPr>
                <w:noProof/>
                <w:webHidden/>
              </w:rPr>
            </w:r>
            <w:r w:rsidR="001B0241">
              <w:rPr>
                <w:noProof/>
                <w:webHidden/>
              </w:rPr>
              <w:fldChar w:fldCharType="separate"/>
            </w:r>
            <w:r w:rsidR="007D1728">
              <w:rPr>
                <w:noProof/>
                <w:webHidden/>
              </w:rPr>
              <w:t>22</w:t>
            </w:r>
            <w:r w:rsidR="001B0241">
              <w:rPr>
                <w:noProof/>
                <w:webHidden/>
              </w:rPr>
              <w:fldChar w:fldCharType="end"/>
            </w:r>
          </w:hyperlink>
        </w:p>
        <w:p w14:paraId="4FD49FED" w14:textId="2D00207C" w:rsidR="001B0241" w:rsidRDefault="00C56CB6">
          <w:pPr>
            <w:pStyle w:val="TOC3"/>
            <w:tabs>
              <w:tab w:val="left" w:pos="1320"/>
              <w:tab w:val="right" w:leader="dot" w:pos="9350"/>
            </w:tabs>
            <w:rPr>
              <w:rFonts w:asciiTheme="minorHAnsi" w:eastAsiaTheme="minorEastAsia" w:hAnsiTheme="minorHAnsi"/>
              <w:noProof/>
              <w:sz w:val="22"/>
            </w:rPr>
          </w:pPr>
          <w:hyperlink w:anchor="_Toc74558661" w:history="1">
            <w:r w:rsidR="001B0241" w:rsidRPr="009E0A3E">
              <w:rPr>
                <w:rStyle w:val="Hyperlink"/>
                <w:noProof/>
                <w14:scene3d>
                  <w14:camera w14:prst="orthographicFront"/>
                  <w14:lightRig w14:rig="threePt" w14:dir="t">
                    <w14:rot w14:lat="0" w14:lon="0" w14:rev="0"/>
                  </w14:lightRig>
                </w14:scene3d>
              </w:rPr>
              <w:t>8.1.1</w:t>
            </w:r>
            <w:r w:rsidR="001B0241">
              <w:rPr>
                <w:rFonts w:asciiTheme="minorHAnsi" w:eastAsiaTheme="minorEastAsia" w:hAnsiTheme="minorHAnsi"/>
                <w:noProof/>
                <w:sz w:val="22"/>
              </w:rPr>
              <w:tab/>
            </w:r>
            <w:r w:rsidR="001B0241" w:rsidRPr="009E0A3E">
              <w:rPr>
                <w:rStyle w:val="Hyperlink"/>
                <w:noProof/>
              </w:rPr>
              <w:t>Selecting Protective Eyewear</w:t>
            </w:r>
            <w:r w:rsidR="001B0241">
              <w:rPr>
                <w:noProof/>
                <w:webHidden/>
              </w:rPr>
              <w:tab/>
            </w:r>
            <w:r w:rsidR="001B0241">
              <w:rPr>
                <w:noProof/>
                <w:webHidden/>
              </w:rPr>
              <w:fldChar w:fldCharType="begin"/>
            </w:r>
            <w:r w:rsidR="001B0241">
              <w:rPr>
                <w:noProof/>
                <w:webHidden/>
              </w:rPr>
              <w:instrText xml:space="preserve"> PAGEREF _Toc74558661 \h </w:instrText>
            </w:r>
            <w:r w:rsidR="001B0241">
              <w:rPr>
                <w:noProof/>
                <w:webHidden/>
              </w:rPr>
            </w:r>
            <w:r w:rsidR="001B0241">
              <w:rPr>
                <w:noProof/>
                <w:webHidden/>
              </w:rPr>
              <w:fldChar w:fldCharType="separate"/>
            </w:r>
            <w:r w:rsidR="007D1728">
              <w:rPr>
                <w:noProof/>
                <w:webHidden/>
              </w:rPr>
              <w:t>22</w:t>
            </w:r>
            <w:r w:rsidR="001B0241">
              <w:rPr>
                <w:noProof/>
                <w:webHidden/>
              </w:rPr>
              <w:fldChar w:fldCharType="end"/>
            </w:r>
          </w:hyperlink>
        </w:p>
        <w:p w14:paraId="2B0824FC" w14:textId="6C566FC1" w:rsidR="001B0241" w:rsidRDefault="00C56CB6">
          <w:pPr>
            <w:pStyle w:val="TOC3"/>
            <w:tabs>
              <w:tab w:val="left" w:pos="1320"/>
              <w:tab w:val="right" w:leader="dot" w:pos="9350"/>
            </w:tabs>
            <w:rPr>
              <w:rFonts w:asciiTheme="minorHAnsi" w:eastAsiaTheme="minorEastAsia" w:hAnsiTheme="minorHAnsi"/>
              <w:noProof/>
              <w:sz w:val="22"/>
            </w:rPr>
          </w:pPr>
          <w:hyperlink w:anchor="_Toc74558662" w:history="1">
            <w:r w:rsidR="001B0241" w:rsidRPr="009E0A3E">
              <w:rPr>
                <w:rStyle w:val="Hyperlink"/>
                <w:noProof/>
                <w14:scene3d>
                  <w14:camera w14:prst="orthographicFront"/>
                  <w14:lightRig w14:rig="threePt" w14:dir="t">
                    <w14:rot w14:lat="0" w14:lon="0" w14:rev="0"/>
                  </w14:lightRig>
                </w14:scene3d>
              </w:rPr>
              <w:t>8.1.2</w:t>
            </w:r>
            <w:r w:rsidR="001B0241">
              <w:rPr>
                <w:rFonts w:asciiTheme="minorHAnsi" w:eastAsiaTheme="minorEastAsia" w:hAnsiTheme="minorHAnsi"/>
                <w:noProof/>
                <w:sz w:val="22"/>
              </w:rPr>
              <w:tab/>
            </w:r>
            <w:r w:rsidR="001B0241" w:rsidRPr="009E0A3E">
              <w:rPr>
                <w:rStyle w:val="Hyperlink"/>
                <w:noProof/>
              </w:rPr>
              <w:t>Types of Protective Eyewear</w:t>
            </w:r>
            <w:r w:rsidR="001B0241">
              <w:rPr>
                <w:noProof/>
                <w:webHidden/>
              </w:rPr>
              <w:tab/>
            </w:r>
            <w:r w:rsidR="001B0241">
              <w:rPr>
                <w:noProof/>
                <w:webHidden/>
              </w:rPr>
              <w:fldChar w:fldCharType="begin"/>
            </w:r>
            <w:r w:rsidR="001B0241">
              <w:rPr>
                <w:noProof/>
                <w:webHidden/>
              </w:rPr>
              <w:instrText xml:space="preserve"> PAGEREF _Toc74558662 \h </w:instrText>
            </w:r>
            <w:r w:rsidR="001B0241">
              <w:rPr>
                <w:noProof/>
                <w:webHidden/>
              </w:rPr>
            </w:r>
            <w:r w:rsidR="001B0241">
              <w:rPr>
                <w:noProof/>
                <w:webHidden/>
              </w:rPr>
              <w:fldChar w:fldCharType="separate"/>
            </w:r>
            <w:r w:rsidR="007D1728">
              <w:rPr>
                <w:noProof/>
                <w:webHidden/>
              </w:rPr>
              <w:t>22</w:t>
            </w:r>
            <w:r w:rsidR="001B0241">
              <w:rPr>
                <w:noProof/>
                <w:webHidden/>
              </w:rPr>
              <w:fldChar w:fldCharType="end"/>
            </w:r>
          </w:hyperlink>
        </w:p>
        <w:p w14:paraId="727FA1DF" w14:textId="632BD82C" w:rsidR="001B0241" w:rsidRDefault="00C56CB6">
          <w:pPr>
            <w:pStyle w:val="TOC3"/>
            <w:tabs>
              <w:tab w:val="left" w:pos="1320"/>
              <w:tab w:val="right" w:leader="dot" w:pos="9350"/>
            </w:tabs>
            <w:rPr>
              <w:rFonts w:asciiTheme="minorHAnsi" w:eastAsiaTheme="minorEastAsia" w:hAnsiTheme="minorHAnsi"/>
              <w:noProof/>
              <w:sz w:val="22"/>
            </w:rPr>
          </w:pPr>
          <w:hyperlink w:anchor="_Toc74558663" w:history="1">
            <w:r w:rsidR="001B0241" w:rsidRPr="009E0A3E">
              <w:rPr>
                <w:rStyle w:val="Hyperlink"/>
                <w:noProof/>
                <w14:scene3d>
                  <w14:camera w14:prst="orthographicFront"/>
                  <w14:lightRig w14:rig="threePt" w14:dir="t">
                    <w14:rot w14:lat="0" w14:lon="0" w14:rev="0"/>
                  </w14:lightRig>
                </w14:scene3d>
              </w:rPr>
              <w:t>8.1.3</w:t>
            </w:r>
            <w:r w:rsidR="001B0241">
              <w:rPr>
                <w:rFonts w:asciiTheme="minorHAnsi" w:eastAsiaTheme="minorEastAsia" w:hAnsiTheme="minorHAnsi"/>
                <w:noProof/>
                <w:sz w:val="22"/>
              </w:rPr>
              <w:tab/>
            </w:r>
            <w:r w:rsidR="001B0241" w:rsidRPr="009E0A3E">
              <w:rPr>
                <w:rStyle w:val="Hyperlink"/>
                <w:noProof/>
              </w:rPr>
              <w:t>Protective Eyewear for Multiple Wavelengths</w:t>
            </w:r>
            <w:r w:rsidR="001B0241">
              <w:rPr>
                <w:noProof/>
                <w:webHidden/>
              </w:rPr>
              <w:tab/>
            </w:r>
            <w:r w:rsidR="001B0241">
              <w:rPr>
                <w:noProof/>
                <w:webHidden/>
              </w:rPr>
              <w:fldChar w:fldCharType="begin"/>
            </w:r>
            <w:r w:rsidR="001B0241">
              <w:rPr>
                <w:noProof/>
                <w:webHidden/>
              </w:rPr>
              <w:instrText xml:space="preserve"> PAGEREF _Toc74558663 \h </w:instrText>
            </w:r>
            <w:r w:rsidR="001B0241">
              <w:rPr>
                <w:noProof/>
                <w:webHidden/>
              </w:rPr>
            </w:r>
            <w:r w:rsidR="001B0241">
              <w:rPr>
                <w:noProof/>
                <w:webHidden/>
              </w:rPr>
              <w:fldChar w:fldCharType="separate"/>
            </w:r>
            <w:r w:rsidR="007D1728">
              <w:rPr>
                <w:noProof/>
                <w:webHidden/>
              </w:rPr>
              <w:t>23</w:t>
            </w:r>
            <w:r w:rsidR="001B0241">
              <w:rPr>
                <w:noProof/>
                <w:webHidden/>
              </w:rPr>
              <w:fldChar w:fldCharType="end"/>
            </w:r>
          </w:hyperlink>
        </w:p>
        <w:p w14:paraId="2571EF69" w14:textId="38E12A13" w:rsidR="001B0241" w:rsidRDefault="00C56CB6">
          <w:pPr>
            <w:pStyle w:val="TOC3"/>
            <w:tabs>
              <w:tab w:val="left" w:pos="1320"/>
              <w:tab w:val="right" w:leader="dot" w:pos="9350"/>
            </w:tabs>
            <w:rPr>
              <w:rFonts w:asciiTheme="minorHAnsi" w:eastAsiaTheme="minorEastAsia" w:hAnsiTheme="minorHAnsi"/>
              <w:noProof/>
              <w:sz w:val="22"/>
            </w:rPr>
          </w:pPr>
          <w:hyperlink w:anchor="_Toc74558664" w:history="1">
            <w:r w:rsidR="001B0241" w:rsidRPr="009E0A3E">
              <w:rPr>
                <w:rStyle w:val="Hyperlink"/>
                <w:noProof/>
                <w14:scene3d>
                  <w14:camera w14:prst="orthographicFront"/>
                  <w14:lightRig w14:rig="threePt" w14:dir="t">
                    <w14:rot w14:lat="0" w14:lon="0" w14:rev="0"/>
                  </w14:lightRig>
                </w14:scene3d>
              </w:rPr>
              <w:t>8.1.4</w:t>
            </w:r>
            <w:r w:rsidR="001B0241">
              <w:rPr>
                <w:rFonts w:asciiTheme="minorHAnsi" w:eastAsiaTheme="minorEastAsia" w:hAnsiTheme="minorHAnsi"/>
                <w:noProof/>
                <w:sz w:val="22"/>
              </w:rPr>
              <w:tab/>
            </w:r>
            <w:r w:rsidR="001B0241" w:rsidRPr="009E0A3E">
              <w:rPr>
                <w:rStyle w:val="Hyperlink"/>
                <w:noProof/>
              </w:rPr>
              <w:t>Protective Eyewear for Ultra-Fast (Femtosecond) Lasers</w:t>
            </w:r>
            <w:r w:rsidR="001B0241">
              <w:rPr>
                <w:noProof/>
                <w:webHidden/>
              </w:rPr>
              <w:tab/>
            </w:r>
            <w:r w:rsidR="001B0241">
              <w:rPr>
                <w:noProof/>
                <w:webHidden/>
              </w:rPr>
              <w:fldChar w:fldCharType="begin"/>
            </w:r>
            <w:r w:rsidR="001B0241">
              <w:rPr>
                <w:noProof/>
                <w:webHidden/>
              </w:rPr>
              <w:instrText xml:space="preserve"> PAGEREF _Toc74558664 \h </w:instrText>
            </w:r>
            <w:r w:rsidR="001B0241">
              <w:rPr>
                <w:noProof/>
                <w:webHidden/>
              </w:rPr>
            </w:r>
            <w:r w:rsidR="001B0241">
              <w:rPr>
                <w:noProof/>
                <w:webHidden/>
              </w:rPr>
              <w:fldChar w:fldCharType="separate"/>
            </w:r>
            <w:r w:rsidR="007D1728">
              <w:rPr>
                <w:noProof/>
                <w:webHidden/>
              </w:rPr>
              <w:t>23</w:t>
            </w:r>
            <w:r w:rsidR="001B0241">
              <w:rPr>
                <w:noProof/>
                <w:webHidden/>
              </w:rPr>
              <w:fldChar w:fldCharType="end"/>
            </w:r>
          </w:hyperlink>
        </w:p>
        <w:p w14:paraId="1EFA4B50" w14:textId="7D06E65C" w:rsidR="001B0241" w:rsidRDefault="00C56CB6">
          <w:pPr>
            <w:pStyle w:val="TOC3"/>
            <w:tabs>
              <w:tab w:val="left" w:pos="1320"/>
              <w:tab w:val="right" w:leader="dot" w:pos="9350"/>
            </w:tabs>
            <w:rPr>
              <w:rFonts w:asciiTheme="minorHAnsi" w:eastAsiaTheme="minorEastAsia" w:hAnsiTheme="minorHAnsi"/>
              <w:noProof/>
              <w:sz w:val="22"/>
            </w:rPr>
          </w:pPr>
          <w:hyperlink w:anchor="_Toc74558665" w:history="1">
            <w:r w:rsidR="001B0241" w:rsidRPr="009E0A3E">
              <w:rPr>
                <w:rStyle w:val="Hyperlink"/>
                <w:noProof/>
                <w14:scene3d>
                  <w14:camera w14:prst="orthographicFront"/>
                  <w14:lightRig w14:rig="threePt" w14:dir="t">
                    <w14:rot w14:lat="0" w14:lon="0" w14:rev="0"/>
                  </w14:lightRig>
                </w14:scene3d>
              </w:rPr>
              <w:t>8.1.5</w:t>
            </w:r>
            <w:r w:rsidR="001B0241">
              <w:rPr>
                <w:rFonts w:asciiTheme="minorHAnsi" w:eastAsiaTheme="minorEastAsia" w:hAnsiTheme="minorHAnsi"/>
                <w:noProof/>
                <w:sz w:val="22"/>
              </w:rPr>
              <w:tab/>
            </w:r>
            <w:r w:rsidR="001B0241" w:rsidRPr="009E0A3E">
              <w:rPr>
                <w:rStyle w:val="Hyperlink"/>
                <w:noProof/>
              </w:rPr>
              <w:t>Inspection and Cleaning of Protective Eyewear</w:t>
            </w:r>
            <w:r w:rsidR="001B0241">
              <w:rPr>
                <w:noProof/>
                <w:webHidden/>
              </w:rPr>
              <w:tab/>
            </w:r>
            <w:r w:rsidR="001B0241">
              <w:rPr>
                <w:noProof/>
                <w:webHidden/>
              </w:rPr>
              <w:fldChar w:fldCharType="begin"/>
            </w:r>
            <w:r w:rsidR="001B0241">
              <w:rPr>
                <w:noProof/>
                <w:webHidden/>
              </w:rPr>
              <w:instrText xml:space="preserve"> PAGEREF _Toc74558665 \h </w:instrText>
            </w:r>
            <w:r w:rsidR="001B0241">
              <w:rPr>
                <w:noProof/>
                <w:webHidden/>
              </w:rPr>
            </w:r>
            <w:r w:rsidR="001B0241">
              <w:rPr>
                <w:noProof/>
                <w:webHidden/>
              </w:rPr>
              <w:fldChar w:fldCharType="separate"/>
            </w:r>
            <w:r w:rsidR="007D1728">
              <w:rPr>
                <w:noProof/>
                <w:webHidden/>
              </w:rPr>
              <w:t>23</w:t>
            </w:r>
            <w:r w:rsidR="001B0241">
              <w:rPr>
                <w:noProof/>
                <w:webHidden/>
              </w:rPr>
              <w:fldChar w:fldCharType="end"/>
            </w:r>
          </w:hyperlink>
        </w:p>
        <w:p w14:paraId="03281070" w14:textId="47E61E5B" w:rsidR="001B0241" w:rsidRDefault="00C56CB6">
          <w:pPr>
            <w:pStyle w:val="TOC2"/>
            <w:tabs>
              <w:tab w:val="left" w:pos="880"/>
              <w:tab w:val="right" w:leader="dot" w:pos="9350"/>
            </w:tabs>
            <w:rPr>
              <w:rFonts w:asciiTheme="minorHAnsi" w:eastAsiaTheme="minorEastAsia" w:hAnsiTheme="minorHAnsi"/>
              <w:noProof/>
              <w:sz w:val="22"/>
            </w:rPr>
          </w:pPr>
          <w:hyperlink w:anchor="_Toc74558666" w:history="1">
            <w:r w:rsidR="001B0241" w:rsidRPr="009E0A3E">
              <w:rPr>
                <w:rStyle w:val="Hyperlink"/>
                <w:noProof/>
                <w14:scene3d>
                  <w14:camera w14:prst="orthographicFront"/>
                  <w14:lightRig w14:rig="threePt" w14:dir="t">
                    <w14:rot w14:lat="0" w14:lon="0" w14:rev="0"/>
                  </w14:lightRig>
                </w14:scene3d>
              </w:rPr>
              <w:t>8.2</w:t>
            </w:r>
            <w:r w:rsidR="001B0241">
              <w:rPr>
                <w:rFonts w:asciiTheme="minorHAnsi" w:eastAsiaTheme="minorEastAsia" w:hAnsiTheme="minorHAnsi"/>
                <w:noProof/>
                <w:sz w:val="22"/>
              </w:rPr>
              <w:tab/>
            </w:r>
            <w:r w:rsidR="001B0241" w:rsidRPr="009E0A3E">
              <w:rPr>
                <w:rStyle w:val="Hyperlink"/>
                <w:noProof/>
              </w:rPr>
              <w:t>Skin Protection</w:t>
            </w:r>
            <w:r w:rsidR="001B0241">
              <w:rPr>
                <w:noProof/>
                <w:webHidden/>
              </w:rPr>
              <w:tab/>
            </w:r>
            <w:r w:rsidR="001B0241">
              <w:rPr>
                <w:noProof/>
                <w:webHidden/>
              </w:rPr>
              <w:fldChar w:fldCharType="begin"/>
            </w:r>
            <w:r w:rsidR="001B0241">
              <w:rPr>
                <w:noProof/>
                <w:webHidden/>
              </w:rPr>
              <w:instrText xml:space="preserve"> PAGEREF _Toc74558666 \h </w:instrText>
            </w:r>
            <w:r w:rsidR="001B0241">
              <w:rPr>
                <w:noProof/>
                <w:webHidden/>
              </w:rPr>
            </w:r>
            <w:r w:rsidR="001B0241">
              <w:rPr>
                <w:noProof/>
                <w:webHidden/>
              </w:rPr>
              <w:fldChar w:fldCharType="separate"/>
            </w:r>
            <w:r w:rsidR="007D1728">
              <w:rPr>
                <w:noProof/>
                <w:webHidden/>
              </w:rPr>
              <w:t>24</w:t>
            </w:r>
            <w:r w:rsidR="001B0241">
              <w:rPr>
                <w:noProof/>
                <w:webHidden/>
              </w:rPr>
              <w:fldChar w:fldCharType="end"/>
            </w:r>
          </w:hyperlink>
        </w:p>
        <w:p w14:paraId="330B3A08" w14:textId="1ADC10CF" w:rsidR="001B0241" w:rsidRDefault="00C56CB6">
          <w:pPr>
            <w:pStyle w:val="TOC1"/>
            <w:tabs>
              <w:tab w:val="left" w:pos="480"/>
              <w:tab w:val="right" w:leader="dot" w:pos="9350"/>
            </w:tabs>
            <w:rPr>
              <w:rFonts w:asciiTheme="minorHAnsi" w:eastAsiaTheme="minorEastAsia" w:hAnsiTheme="minorHAnsi"/>
              <w:noProof/>
              <w:sz w:val="22"/>
            </w:rPr>
          </w:pPr>
          <w:hyperlink w:anchor="_Toc74558667" w:history="1">
            <w:r w:rsidR="001B0241" w:rsidRPr="009E0A3E">
              <w:rPr>
                <w:rStyle w:val="Hyperlink"/>
                <w:noProof/>
                <w14:scene3d>
                  <w14:camera w14:prst="orthographicFront"/>
                  <w14:lightRig w14:rig="threePt" w14:dir="t">
                    <w14:rot w14:lat="0" w14:lon="0" w14:rev="0"/>
                  </w14:lightRig>
                </w14:scene3d>
              </w:rPr>
              <w:t>9</w:t>
            </w:r>
            <w:r w:rsidR="001B0241">
              <w:rPr>
                <w:rFonts w:asciiTheme="minorHAnsi" w:eastAsiaTheme="minorEastAsia" w:hAnsiTheme="minorHAnsi"/>
                <w:noProof/>
                <w:sz w:val="22"/>
              </w:rPr>
              <w:tab/>
            </w:r>
            <w:r w:rsidR="001B0241" w:rsidRPr="009E0A3E">
              <w:rPr>
                <w:rStyle w:val="Hyperlink"/>
                <w:noProof/>
              </w:rPr>
              <w:t>Warning Signs and Equipment Labels</w:t>
            </w:r>
            <w:r w:rsidR="001B0241">
              <w:rPr>
                <w:noProof/>
                <w:webHidden/>
              </w:rPr>
              <w:tab/>
            </w:r>
            <w:r w:rsidR="001B0241">
              <w:rPr>
                <w:noProof/>
                <w:webHidden/>
              </w:rPr>
              <w:fldChar w:fldCharType="begin"/>
            </w:r>
            <w:r w:rsidR="001B0241">
              <w:rPr>
                <w:noProof/>
                <w:webHidden/>
              </w:rPr>
              <w:instrText xml:space="preserve"> PAGEREF _Toc74558667 \h </w:instrText>
            </w:r>
            <w:r w:rsidR="001B0241">
              <w:rPr>
                <w:noProof/>
                <w:webHidden/>
              </w:rPr>
            </w:r>
            <w:r w:rsidR="001B0241">
              <w:rPr>
                <w:noProof/>
                <w:webHidden/>
              </w:rPr>
              <w:fldChar w:fldCharType="separate"/>
            </w:r>
            <w:r w:rsidR="007D1728">
              <w:rPr>
                <w:noProof/>
                <w:webHidden/>
              </w:rPr>
              <w:t>26</w:t>
            </w:r>
            <w:r w:rsidR="001B0241">
              <w:rPr>
                <w:noProof/>
                <w:webHidden/>
              </w:rPr>
              <w:fldChar w:fldCharType="end"/>
            </w:r>
          </w:hyperlink>
        </w:p>
        <w:p w14:paraId="50BE183A" w14:textId="777AF4CC" w:rsidR="001B0241" w:rsidRDefault="00C56CB6">
          <w:pPr>
            <w:pStyle w:val="TOC2"/>
            <w:tabs>
              <w:tab w:val="left" w:pos="880"/>
              <w:tab w:val="right" w:leader="dot" w:pos="9350"/>
            </w:tabs>
            <w:rPr>
              <w:rFonts w:asciiTheme="minorHAnsi" w:eastAsiaTheme="minorEastAsia" w:hAnsiTheme="minorHAnsi"/>
              <w:noProof/>
              <w:sz w:val="22"/>
            </w:rPr>
          </w:pPr>
          <w:hyperlink w:anchor="_Toc74558668" w:history="1">
            <w:r w:rsidR="001B0241" w:rsidRPr="009E0A3E">
              <w:rPr>
                <w:rStyle w:val="Hyperlink"/>
                <w:noProof/>
                <w14:scene3d>
                  <w14:camera w14:prst="orthographicFront"/>
                  <w14:lightRig w14:rig="threePt" w14:dir="t">
                    <w14:rot w14:lat="0" w14:lon="0" w14:rev="0"/>
                  </w14:lightRig>
                </w14:scene3d>
              </w:rPr>
              <w:t>9.1</w:t>
            </w:r>
            <w:r w:rsidR="001B0241">
              <w:rPr>
                <w:rFonts w:asciiTheme="minorHAnsi" w:eastAsiaTheme="minorEastAsia" w:hAnsiTheme="minorHAnsi"/>
                <w:noProof/>
                <w:sz w:val="22"/>
              </w:rPr>
              <w:tab/>
            </w:r>
            <w:r w:rsidR="001B0241" w:rsidRPr="009E0A3E">
              <w:rPr>
                <w:rStyle w:val="Hyperlink"/>
                <w:noProof/>
              </w:rPr>
              <w:t>Warning Signs</w:t>
            </w:r>
            <w:r w:rsidR="001B0241">
              <w:rPr>
                <w:noProof/>
                <w:webHidden/>
              </w:rPr>
              <w:tab/>
            </w:r>
            <w:r w:rsidR="001B0241">
              <w:rPr>
                <w:noProof/>
                <w:webHidden/>
              </w:rPr>
              <w:fldChar w:fldCharType="begin"/>
            </w:r>
            <w:r w:rsidR="001B0241">
              <w:rPr>
                <w:noProof/>
                <w:webHidden/>
              </w:rPr>
              <w:instrText xml:space="preserve"> PAGEREF _Toc74558668 \h </w:instrText>
            </w:r>
            <w:r w:rsidR="001B0241">
              <w:rPr>
                <w:noProof/>
                <w:webHidden/>
              </w:rPr>
            </w:r>
            <w:r w:rsidR="001B0241">
              <w:rPr>
                <w:noProof/>
                <w:webHidden/>
              </w:rPr>
              <w:fldChar w:fldCharType="separate"/>
            </w:r>
            <w:r w:rsidR="007D1728">
              <w:rPr>
                <w:noProof/>
                <w:webHidden/>
              </w:rPr>
              <w:t>26</w:t>
            </w:r>
            <w:r w:rsidR="001B0241">
              <w:rPr>
                <w:noProof/>
                <w:webHidden/>
              </w:rPr>
              <w:fldChar w:fldCharType="end"/>
            </w:r>
          </w:hyperlink>
        </w:p>
        <w:p w14:paraId="27B45951" w14:textId="14D5FAE9" w:rsidR="001B0241" w:rsidRDefault="00C56CB6">
          <w:pPr>
            <w:pStyle w:val="TOC2"/>
            <w:tabs>
              <w:tab w:val="left" w:pos="880"/>
              <w:tab w:val="right" w:leader="dot" w:pos="9350"/>
            </w:tabs>
            <w:rPr>
              <w:rFonts w:asciiTheme="minorHAnsi" w:eastAsiaTheme="minorEastAsia" w:hAnsiTheme="minorHAnsi"/>
              <w:noProof/>
              <w:sz w:val="22"/>
            </w:rPr>
          </w:pPr>
          <w:hyperlink w:anchor="_Toc74558669" w:history="1">
            <w:r w:rsidR="001B0241" w:rsidRPr="009E0A3E">
              <w:rPr>
                <w:rStyle w:val="Hyperlink"/>
                <w:noProof/>
                <w14:scene3d>
                  <w14:camera w14:prst="orthographicFront"/>
                  <w14:lightRig w14:rig="threePt" w14:dir="t">
                    <w14:rot w14:lat="0" w14:lon="0" w14:rev="0"/>
                  </w14:lightRig>
                </w14:scene3d>
              </w:rPr>
              <w:t>9.2</w:t>
            </w:r>
            <w:r w:rsidR="001B0241">
              <w:rPr>
                <w:rFonts w:asciiTheme="minorHAnsi" w:eastAsiaTheme="minorEastAsia" w:hAnsiTheme="minorHAnsi"/>
                <w:noProof/>
                <w:sz w:val="22"/>
              </w:rPr>
              <w:tab/>
            </w:r>
            <w:r w:rsidR="001B0241" w:rsidRPr="009E0A3E">
              <w:rPr>
                <w:rStyle w:val="Hyperlink"/>
                <w:noProof/>
              </w:rPr>
              <w:t>Lighted Warning Signs</w:t>
            </w:r>
            <w:r w:rsidR="001B0241">
              <w:rPr>
                <w:noProof/>
                <w:webHidden/>
              </w:rPr>
              <w:tab/>
            </w:r>
            <w:r w:rsidR="001B0241">
              <w:rPr>
                <w:noProof/>
                <w:webHidden/>
              </w:rPr>
              <w:fldChar w:fldCharType="begin"/>
            </w:r>
            <w:r w:rsidR="001B0241">
              <w:rPr>
                <w:noProof/>
                <w:webHidden/>
              </w:rPr>
              <w:instrText xml:space="preserve"> PAGEREF _Toc74558669 \h </w:instrText>
            </w:r>
            <w:r w:rsidR="001B0241">
              <w:rPr>
                <w:noProof/>
                <w:webHidden/>
              </w:rPr>
            </w:r>
            <w:r w:rsidR="001B0241">
              <w:rPr>
                <w:noProof/>
                <w:webHidden/>
              </w:rPr>
              <w:fldChar w:fldCharType="separate"/>
            </w:r>
            <w:r w:rsidR="007D1728">
              <w:rPr>
                <w:noProof/>
                <w:webHidden/>
              </w:rPr>
              <w:t>26</w:t>
            </w:r>
            <w:r w:rsidR="001B0241">
              <w:rPr>
                <w:noProof/>
                <w:webHidden/>
              </w:rPr>
              <w:fldChar w:fldCharType="end"/>
            </w:r>
          </w:hyperlink>
        </w:p>
        <w:p w14:paraId="4CD32FA6" w14:textId="6ACF2B20" w:rsidR="001B0241" w:rsidRDefault="00C56CB6">
          <w:pPr>
            <w:pStyle w:val="TOC2"/>
            <w:tabs>
              <w:tab w:val="left" w:pos="880"/>
              <w:tab w:val="right" w:leader="dot" w:pos="9350"/>
            </w:tabs>
            <w:rPr>
              <w:rFonts w:asciiTheme="minorHAnsi" w:eastAsiaTheme="minorEastAsia" w:hAnsiTheme="minorHAnsi"/>
              <w:noProof/>
              <w:sz w:val="22"/>
            </w:rPr>
          </w:pPr>
          <w:hyperlink w:anchor="_Toc74558670" w:history="1">
            <w:r w:rsidR="001B0241" w:rsidRPr="009E0A3E">
              <w:rPr>
                <w:rStyle w:val="Hyperlink"/>
                <w:noProof/>
                <w14:scene3d>
                  <w14:camera w14:prst="orthographicFront"/>
                  <w14:lightRig w14:rig="threePt" w14:dir="t">
                    <w14:rot w14:lat="0" w14:lon="0" w14:rev="0"/>
                  </w14:lightRig>
                </w14:scene3d>
              </w:rPr>
              <w:t>9.3</w:t>
            </w:r>
            <w:r w:rsidR="001B0241">
              <w:rPr>
                <w:rFonts w:asciiTheme="minorHAnsi" w:eastAsiaTheme="minorEastAsia" w:hAnsiTheme="minorHAnsi"/>
                <w:noProof/>
                <w:sz w:val="22"/>
              </w:rPr>
              <w:tab/>
            </w:r>
            <w:r w:rsidR="001B0241" w:rsidRPr="009E0A3E">
              <w:rPr>
                <w:rStyle w:val="Hyperlink"/>
                <w:noProof/>
              </w:rPr>
              <w:t>Equipment Label</w:t>
            </w:r>
            <w:r w:rsidR="001B0241">
              <w:rPr>
                <w:noProof/>
                <w:webHidden/>
              </w:rPr>
              <w:tab/>
            </w:r>
            <w:r w:rsidR="001B0241">
              <w:rPr>
                <w:noProof/>
                <w:webHidden/>
              </w:rPr>
              <w:fldChar w:fldCharType="begin"/>
            </w:r>
            <w:r w:rsidR="001B0241">
              <w:rPr>
                <w:noProof/>
                <w:webHidden/>
              </w:rPr>
              <w:instrText xml:space="preserve"> PAGEREF _Toc74558670 \h </w:instrText>
            </w:r>
            <w:r w:rsidR="001B0241">
              <w:rPr>
                <w:noProof/>
                <w:webHidden/>
              </w:rPr>
            </w:r>
            <w:r w:rsidR="001B0241">
              <w:rPr>
                <w:noProof/>
                <w:webHidden/>
              </w:rPr>
              <w:fldChar w:fldCharType="separate"/>
            </w:r>
            <w:r w:rsidR="007D1728">
              <w:rPr>
                <w:noProof/>
                <w:webHidden/>
              </w:rPr>
              <w:t>26</w:t>
            </w:r>
            <w:r w:rsidR="001B0241">
              <w:rPr>
                <w:noProof/>
                <w:webHidden/>
              </w:rPr>
              <w:fldChar w:fldCharType="end"/>
            </w:r>
          </w:hyperlink>
        </w:p>
        <w:p w14:paraId="5CD7C81F" w14:textId="7891DFBE" w:rsidR="001B0241" w:rsidRDefault="00C56CB6">
          <w:pPr>
            <w:pStyle w:val="TOC2"/>
            <w:tabs>
              <w:tab w:val="left" w:pos="880"/>
              <w:tab w:val="right" w:leader="dot" w:pos="9350"/>
            </w:tabs>
            <w:rPr>
              <w:rFonts w:asciiTheme="minorHAnsi" w:eastAsiaTheme="minorEastAsia" w:hAnsiTheme="minorHAnsi"/>
              <w:noProof/>
              <w:sz w:val="22"/>
            </w:rPr>
          </w:pPr>
          <w:hyperlink w:anchor="_Toc74558671" w:history="1">
            <w:r w:rsidR="001B0241" w:rsidRPr="009E0A3E">
              <w:rPr>
                <w:rStyle w:val="Hyperlink"/>
                <w:noProof/>
                <w14:scene3d>
                  <w14:camera w14:prst="orthographicFront"/>
                  <w14:lightRig w14:rig="threePt" w14:dir="t">
                    <w14:rot w14:lat="0" w14:lon="0" w14:rev="0"/>
                  </w14:lightRig>
                </w14:scene3d>
              </w:rPr>
              <w:t>9.4</w:t>
            </w:r>
            <w:r w:rsidR="001B0241">
              <w:rPr>
                <w:rFonts w:asciiTheme="minorHAnsi" w:eastAsiaTheme="minorEastAsia" w:hAnsiTheme="minorHAnsi"/>
                <w:noProof/>
                <w:sz w:val="22"/>
              </w:rPr>
              <w:tab/>
            </w:r>
            <w:r w:rsidR="001B0241" w:rsidRPr="009E0A3E">
              <w:rPr>
                <w:rStyle w:val="Hyperlink"/>
                <w:noProof/>
              </w:rPr>
              <w:t>Protective Equipment Labeling</w:t>
            </w:r>
            <w:r w:rsidR="001B0241">
              <w:rPr>
                <w:noProof/>
                <w:webHidden/>
              </w:rPr>
              <w:tab/>
            </w:r>
            <w:r w:rsidR="001B0241">
              <w:rPr>
                <w:noProof/>
                <w:webHidden/>
              </w:rPr>
              <w:fldChar w:fldCharType="begin"/>
            </w:r>
            <w:r w:rsidR="001B0241">
              <w:rPr>
                <w:noProof/>
                <w:webHidden/>
              </w:rPr>
              <w:instrText xml:space="preserve"> PAGEREF _Toc74558671 \h </w:instrText>
            </w:r>
            <w:r w:rsidR="001B0241">
              <w:rPr>
                <w:noProof/>
                <w:webHidden/>
              </w:rPr>
            </w:r>
            <w:r w:rsidR="001B0241">
              <w:rPr>
                <w:noProof/>
                <w:webHidden/>
              </w:rPr>
              <w:fldChar w:fldCharType="separate"/>
            </w:r>
            <w:r w:rsidR="007D1728">
              <w:rPr>
                <w:noProof/>
                <w:webHidden/>
              </w:rPr>
              <w:t>27</w:t>
            </w:r>
            <w:r w:rsidR="001B0241">
              <w:rPr>
                <w:noProof/>
                <w:webHidden/>
              </w:rPr>
              <w:fldChar w:fldCharType="end"/>
            </w:r>
          </w:hyperlink>
        </w:p>
        <w:p w14:paraId="5D253EC7" w14:textId="5E1C70AE" w:rsidR="001B0241" w:rsidRDefault="00C56CB6">
          <w:pPr>
            <w:pStyle w:val="TOC1"/>
            <w:tabs>
              <w:tab w:val="left" w:pos="480"/>
              <w:tab w:val="right" w:leader="dot" w:pos="9350"/>
            </w:tabs>
            <w:rPr>
              <w:rFonts w:asciiTheme="minorHAnsi" w:eastAsiaTheme="minorEastAsia" w:hAnsiTheme="minorHAnsi"/>
              <w:noProof/>
              <w:sz w:val="22"/>
            </w:rPr>
          </w:pPr>
          <w:hyperlink w:anchor="_Toc74558672" w:history="1">
            <w:r w:rsidR="001B0241" w:rsidRPr="009E0A3E">
              <w:rPr>
                <w:rStyle w:val="Hyperlink"/>
                <w:noProof/>
                <w14:scene3d>
                  <w14:camera w14:prst="orthographicFront"/>
                  <w14:lightRig w14:rig="threePt" w14:dir="t">
                    <w14:rot w14:lat="0" w14:lon="0" w14:rev="0"/>
                  </w14:lightRig>
                </w14:scene3d>
              </w:rPr>
              <w:t>10</w:t>
            </w:r>
            <w:r w:rsidR="001B0241">
              <w:rPr>
                <w:rFonts w:asciiTheme="minorHAnsi" w:eastAsiaTheme="minorEastAsia" w:hAnsiTheme="minorHAnsi"/>
                <w:noProof/>
                <w:sz w:val="22"/>
              </w:rPr>
              <w:tab/>
            </w:r>
            <w:r w:rsidR="001B0241" w:rsidRPr="009E0A3E">
              <w:rPr>
                <w:rStyle w:val="Hyperlink"/>
                <w:noProof/>
              </w:rPr>
              <w:t>Medical Surveillance</w:t>
            </w:r>
            <w:r w:rsidR="001B0241">
              <w:rPr>
                <w:noProof/>
                <w:webHidden/>
              </w:rPr>
              <w:tab/>
            </w:r>
            <w:r w:rsidR="001B0241">
              <w:rPr>
                <w:noProof/>
                <w:webHidden/>
              </w:rPr>
              <w:fldChar w:fldCharType="begin"/>
            </w:r>
            <w:r w:rsidR="001B0241">
              <w:rPr>
                <w:noProof/>
                <w:webHidden/>
              </w:rPr>
              <w:instrText xml:space="preserve"> PAGEREF _Toc74558672 \h </w:instrText>
            </w:r>
            <w:r w:rsidR="001B0241">
              <w:rPr>
                <w:noProof/>
                <w:webHidden/>
              </w:rPr>
            </w:r>
            <w:r w:rsidR="001B0241">
              <w:rPr>
                <w:noProof/>
                <w:webHidden/>
              </w:rPr>
              <w:fldChar w:fldCharType="separate"/>
            </w:r>
            <w:r w:rsidR="007D1728">
              <w:rPr>
                <w:noProof/>
                <w:webHidden/>
              </w:rPr>
              <w:t>28</w:t>
            </w:r>
            <w:r w:rsidR="001B0241">
              <w:rPr>
                <w:noProof/>
                <w:webHidden/>
              </w:rPr>
              <w:fldChar w:fldCharType="end"/>
            </w:r>
          </w:hyperlink>
        </w:p>
        <w:p w14:paraId="78E6393F" w14:textId="35D745B1" w:rsidR="001B0241" w:rsidRDefault="00C56CB6">
          <w:pPr>
            <w:pStyle w:val="TOC1"/>
            <w:tabs>
              <w:tab w:val="left" w:pos="480"/>
              <w:tab w:val="right" w:leader="dot" w:pos="9350"/>
            </w:tabs>
            <w:rPr>
              <w:rFonts w:asciiTheme="minorHAnsi" w:eastAsiaTheme="minorEastAsia" w:hAnsiTheme="minorHAnsi"/>
              <w:noProof/>
              <w:sz w:val="22"/>
            </w:rPr>
          </w:pPr>
          <w:hyperlink w:anchor="_Toc74558673" w:history="1">
            <w:r w:rsidR="001B0241" w:rsidRPr="009E0A3E">
              <w:rPr>
                <w:rStyle w:val="Hyperlink"/>
                <w:noProof/>
                <w14:scene3d>
                  <w14:camera w14:prst="orthographicFront"/>
                  <w14:lightRig w14:rig="threePt" w14:dir="t">
                    <w14:rot w14:lat="0" w14:lon="0" w14:rev="0"/>
                  </w14:lightRig>
                </w14:scene3d>
              </w:rPr>
              <w:t>11</w:t>
            </w:r>
            <w:r w:rsidR="001B0241">
              <w:rPr>
                <w:rFonts w:asciiTheme="minorHAnsi" w:eastAsiaTheme="minorEastAsia" w:hAnsiTheme="minorHAnsi"/>
                <w:noProof/>
                <w:sz w:val="22"/>
              </w:rPr>
              <w:tab/>
            </w:r>
            <w:r w:rsidR="001B0241" w:rsidRPr="009E0A3E">
              <w:rPr>
                <w:rStyle w:val="Hyperlink"/>
                <w:noProof/>
              </w:rPr>
              <w:t>Training</w:t>
            </w:r>
            <w:r w:rsidR="001B0241">
              <w:rPr>
                <w:noProof/>
                <w:webHidden/>
              </w:rPr>
              <w:tab/>
            </w:r>
            <w:r w:rsidR="001B0241">
              <w:rPr>
                <w:noProof/>
                <w:webHidden/>
              </w:rPr>
              <w:fldChar w:fldCharType="begin"/>
            </w:r>
            <w:r w:rsidR="001B0241">
              <w:rPr>
                <w:noProof/>
                <w:webHidden/>
              </w:rPr>
              <w:instrText xml:space="preserve"> PAGEREF _Toc74558673 \h </w:instrText>
            </w:r>
            <w:r w:rsidR="001B0241">
              <w:rPr>
                <w:noProof/>
                <w:webHidden/>
              </w:rPr>
            </w:r>
            <w:r w:rsidR="001B0241">
              <w:rPr>
                <w:noProof/>
                <w:webHidden/>
              </w:rPr>
              <w:fldChar w:fldCharType="separate"/>
            </w:r>
            <w:r w:rsidR="007D1728">
              <w:rPr>
                <w:noProof/>
                <w:webHidden/>
              </w:rPr>
              <w:t>28</w:t>
            </w:r>
            <w:r w:rsidR="001B0241">
              <w:rPr>
                <w:noProof/>
                <w:webHidden/>
              </w:rPr>
              <w:fldChar w:fldCharType="end"/>
            </w:r>
          </w:hyperlink>
        </w:p>
        <w:p w14:paraId="25DBE543" w14:textId="1BDB1EF4" w:rsidR="001B0241" w:rsidRDefault="001B0241">
          <w:r>
            <w:rPr>
              <w:b/>
              <w:bCs/>
              <w:noProof/>
            </w:rPr>
            <w:fldChar w:fldCharType="end"/>
          </w:r>
        </w:p>
      </w:sdtContent>
    </w:sdt>
    <w:p w14:paraId="4E0BB9D0" w14:textId="77777777" w:rsidR="00E849BE" w:rsidRPr="00753114" w:rsidRDefault="007F760B" w:rsidP="00753114">
      <w:r>
        <w:br w:type="page"/>
      </w:r>
    </w:p>
    <w:p w14:paraId="6C8B1435" w14:textId="33462B57" w:rsidR="00ED09CC" w:rsidRPr="00A7457D" w:rsidRDefault="006A712D" w:rsidP="007F760B">
      <w:pPr>
        <w:pStyle w:val="Heading1"/>
      </w:pPr>
      <w:bookmarkStart w:id="0" w:name="_Toc74558600"/>
      <w:r w:rsidRPr="00A7457D">
        <w:lastRenderedPageBreak/>
        <w:t>Int</w:t>
      </w:r>
      <w:r w:rsidR="007F760B">
        <w:t>r</w:t>
      </w:r>
      <w:r w:rsidRPr="00A7457D">
        <w:t>oduction</w:t>
      </w:r>
      <w:bookmarkEnd w:id="0"/>
      <w:r w:rsidRPr="00A7457D">
        <w:t xml:space="preserve"> </w:t>
      </w:r>
    </w:p>
    <w:p w14:paraId="3FD77DC1" w14:textId="77777777" w:rsidR="00C10565" w:rsidRPr="00A7457D" w:rsidRDefault="006A712D" w:rsidP="00FE1EFC">
      <w:pPr>
        <w:pStyle w:val="Heading2"/>
        <w:jc w:val="both"/>
      </w:pPr>
      <w:bookmarkStart w:id="1" w:name="_Toc74558601"/>
      <w:r w:rsidRPr="00A7457D">
        <w:t>Purpose</w:t>
      </w:r>
      <w:bookmarkEnd w:id="1"/>
      <w:r w:rsidRPr="00A7457D">
        <w:t xml:space="preserve"> </w:t>
      </w:r>
    </w:p>
    <w:p w14:paraId="49003698" w14:textId="692E330C" w:rsidR="006A712D" w:rsidRPr="00A7457D" w:rsidRDefault="006A712D" w:rsidP="00FE1EFC">
      <w:pPr>
        <w:jc w:val="both"/>
      </w:pPr>
      <w:r w:rsidRPr="00A7457D">
        <w:t xml:space="preserve">This manual defines the </w:t>
      </w:r>
      <w:r w:rsidR="00AB52A1" w:rsidRPr="00A7457D">
        <w:t>University of North Texas</w:t>
      </w:r>
      <w:r w:rsidR="0048517B" w:rsidRPr="00A7457D">
        <w:t xml:space="preserve"> Laser Safety Program. </w:t>
      </w:r>
      <w:r w:rsidR="00AB52A1" w:rsidRPr="00A7457D">
        <w:t xml:space="preserve">This program has been developed to provide guidance to faculty, staff, students and visitors for the safe use of lasers and laser systems. </w:t>
      </w:r>
    </w:p>
    <w:p w14:paraId="283B4B1F" w14:textId="601EC689" w:rsidR="00AB52A1" w:rsidRPr="00A7457D" w:rsidRDefault="00AB52A1" w:rsidP="00FE1EFC">
      <w:pPr>
        <w:spacing w:after="0"/>
        <w:jc w:val="both"/>
      </w:pPr>
      <w:r w:rsidRPr="00A7457D">
        <w:t>The purpose of th</w:t>
      </w:r>
      <w:r w:rsidR="009708BF" w:rsidRPr="00A7457D">
        <w:t>e Laser Safety Program is to ens</w:t>
      </w:r>
      <w:r w:rsidRPr="00A7457D">
        <w:t xml:space="preserve">ure that no laser radiation in excess of the maximum permissible exposure (MPE) limit reaches the human eye or skin. In addition, the program is designed to ensure adequate protection against non-beam (collateral) hazards that can be associated with lasers. </w:t>
      </w:r>
    </w:p>
    <w:p w14:paraId="50F2D9D0" w14:textId="7D1D0896" w:rsidR="008F2A28" w:rsidRPr="00A7457D" w:rsidRDefault="00A73841" w:rsidP="00FE1EFC">
      <w:pPr>
        <w:spacing w:after="0"/>
        <w:jc w:val="both"/>
      </w:pPr>
      <w:r w:rsidRPr="00A7457D">
        <w:t xml:space="preserve">The UNT Laser Safety Program follows the safety guidelines established by the </w:t>
      </w:r>
      <w:r w:rsidR="004B4841" w:rsidRPr="00A7457D">
        <w:t>T</w:t>
      </w:r>
      <w:r w:rsidR="00181DC1" w:rsidRPr="00A7457D">
        <w:t xml:space="preserve">exas Department of </w:t>
      </w:r>
      <w:r w:rsidR="004B4841" w:rsidRPr="00A7457D">
        <w:t xml:space="preserve">State Health Services </w:t>
      </w:r>
      <w:r w:rsidR="008F2A28" w:rsidRPr="00A7457D">
        <w:t xml:space="preserve">and American National Standards Institute (ANSI) Z136 series, Standards for the Safe Use of Lasers. </w:t>
      </w:r>
    </w:p>
    <w:p w14:paraId="5B60BB0C" w14:textId="4CBB853A" w:rsidR="00A73841" w:rsidRPr="00A7457D" w:rsidRDefault="000C3298" w:rsidP="00FE1EFC">
      <w:pPr>
        <w:jc w:val="both"/>
      </w:pPr>
      <w:r w:rsidRPr="00A7457D">
        <w:t xml:space="preserve">This manual is intended to serve as a quick reference guide through which all University personnel may familiarize themselves with the policies and safety precautions necessary for the safe use of lasers. It is by no means a complete or all-encompassing source of laser safety. </w:t>
      </w:r>
    </w:p>
    <w:p w14:paraId="28F49F8A" w14:textId="639031D5" w:rsidR="006A712D" w:rsidRPr="00A7457D" w:rsidRDefault="002D15B1" w:rsidP="00FE1EFC">
      <w:pPr>
        <w:pStyle w:val="Heading2"/>
        <w:jc w:val="both"/>
      </w:pPr>
      <w:bookmarkStart w:id="2" w:name="_Toc74558602"/>
      <w:r w:rsidRPr="00A7457D">
        <w:t>Objectives</w:t>
      </w:r>
      <w:bookmarkEnd w:id="2"/>
      <w:r w:rsidR="000C3298" w:rsidRPr="00A7457D">
        <w:t xml:space="preserve"> </w:t>
      </w:r>
    </w:p>
    <w:p w14:paraId="34F92343" w14:textId="7734597D" w:rsidR="00FB63BE" w:rsidRPr="00A7457D" w:rsidRDefault="0026689C" w:rsidP="00FE1EFC">
      <w:pPr>
        <w:jc w:val="both"/>
        <w:rPr>
          <w:shd w:val="clear" w:color="auto" w:fill="FFFFFF"/>
        </w:rPr>
      </w:pPr>
      <w:r w:rsidRPr="00A7457D">
        <w:rPr>
          <w:shd w:val="clear" w:color="auto" w:fill="FFFFFF"/>
        </w:rPr>
        <w:t>The primary objective of the UNT laser safety program is to ensure that no laser radiation in excess of the maximum permissible exposure (MPE) limit reaches the human eye or skin. Additionally, the program is designed to ensure that adequate protection against collateral hazards is provided. These collateral hazards include the risk of electrical shock, fire hazard from a beam or from use of dyes and solvents, and chemical exposures from use of chemicals and vaporization of targets.</w:t>
      </w:r>
    </w:p>
    <w:p w14:paraId="31D71FA7" w14:textId="20C6F6AD" w:rsidR="000149E8" w:rsidRDefault="005D3995" w:rsidP="007F760B">
      <w:pPr>
        <w:pBdr>
          <w:bottom w:val="single" w:sz="12" w:space="21" w:color="auto"/>
        </w:pBdr>
        <w:jc w:val="both"/>
      </w:pPr>
      <w:r w:rsidRPr="00A7457D">
        <w:t xml:space="preserve">The </w:t>
      </w:r>
      <w:r w:rsidR="008F2A28" w:rsidRPr="00A7457D">
        <w:t xml:space="preserve">University of North Texas </w:t>
      </w:r>
      <w:r w:rsidRPr="00A7457D">
        <w:t xml:space="preserve">requires that all </w:t>
      </w:r>
      <w:r w:rsidR="00F5238A" w:rsidRPr="00A7457D">
        <w:t xml:space="preserve">Class </w:t>
      </w:r>
      <w:proofErr w:type="spellStart"/>
      <w:r w:rsidR="00F5238A" w:rsidRPr="00A7457D">
        <w:t>IIIb</w:t>
      </w:r>
      <w:proofErr w:type="spellEnd"/>
      <w:r w:rsidRPr="00A7457D">
        <w:t xml:space="preserve"> and 4 lasers and laser systems (whether purchased, borrowed, fabricated, or brought in for use by others) be operated in accordance with the requirements established by the </w:t>
      </w:r>
      <w:r w:rsidR="008F2A28" w:rsidRPr="00A7457D">
        <w:t xml:space="preserve">Texas Department of State Health Services, </w:t>
      </w:r>
      <w:r w:rsidRPr="00A7457D">
        <w:t>American National Standards Institute (ANSI) Z136 series, Standards for the Safe Use of Lasers and this Laser Safety Manual. Laser operators are required to foll</w:t>
      </w:r>
      <w:r w:rsidR="000149E8">
        <w:t>ow the guidance of this manual.</w:t>
      </w:r>
    </w:p>
    <w:p w14:paraId="0A6F811B" w14:textId="5C1517ED" w:rsidR="00DB2E28" w:rsidRDefault="00DB2E28" w:rsidP="000149E8">
      <w:pPr>
        <w:jc w:val="both"/>
      </w:pPr>
    </w:p>
    <w:p w14:paraId="3043D2DD" w14:textId="492B08D9" w:rsidR="007F760B" w:rsidRDefault="007F760B" w:rsidP="000149E8">
      <w:pPr>
        <w:jc w:val="both"/>
      </w:pPr>
    </w:p>
    <w:p w14:paraId="12FF3D29" w14:textId="077D75D1" w:rsidR="007F760B" w:rsidRDefault="007F760B" w:rsidP="000149E8">
      <w:pPr>
        <w:jc w:val="both"/>
      </w:pPr>
    </w:p>
    <w:p w14:paraId="731D9828" w14:textId="29BFC1D7" w:rsidR="007F760B" w:rsidRDefault="007F760B" w:rsidP="000149E8">
      <w:pPr>
        <w:jc w:val="both"/>
      </w:pPr>
    </w:p>
    <w:p w14:paraId="3C7C1B64" w14:textId="5C134192" w:rsidR="007F760B" w:rsidRDefault="007F760B" w:rsidP="000149E8">
      <w:pPr>
        <w:jc w:val="both"/>
      </w:pPr>
    </w:p>
    <w:p w14:paraId="69C75A59" w14:textId="543B029C" w:rsidR="007F760B" w:rsidRDefault="007F760B" w:rsidP="000149E8">
      <w:pPr>
        <w:jc w:val="both"/>
      </w:pPr>
    </w:p>
    <w:p w14:paraId="76E00C43" w14:textId="6505F864" w:rsidR="007F760B" w:rsidRDefault="007F760B" w:rsidP="000149E8">
      <w:pPr>
        <w:jc w:val="both"/>
      </w:pPr>
    </w:p>
    <w:p w14:paraId="3116F12A" w14:textId="77777777" w:rsidR="00D16AC4" w:rsidRDefault="00D16AC4" w:rsidP="000149E8">
      <w:pPr>
        <w:jc w:val="both"/>
      </w:pPr>
    </w:p>
    <w:p w14:paraId="55FB03D2" w14:textId="77777777" w:rsidR="007F760B" w:rsidRDefault="007F760B" w:rsidP="000149E8">
      <w:pPr>
        <w:jc w:val="both"/>
      </w:pPr>
    </w:p>
    <w:p w14:paraId="62765CF8" w14:textId="40FDAE9B" w:rsidR="003E12FC" w:rsidRPr="00A7457D" w:rsidRDefault="000149E8" w:rsidP="000149E8">
      <w:pPr>
        <w:pStyle w:val="Heading1"/>
      </w:pPr>
      <w:bookmarkStart w:id="3" w:name="_Toc74558603"/>
      <w:r w:rsidRPr="00A7457D">
        <w:lastRenderedPageBreak/>
        <w:t>Administration</w:t>
      </w:r>
      <w:r w:rsidR="00E849BE" w:rsidRPr="00A7457D">
        <w:t xml:space="preserve"> and R</w:t>
      </w:r>
      <w:r w:rsidR="00393BE1" w:rsidRPr="00A7457D">
        <w:t>esponsibilities</w:t>
      </w:r>
      <w:bookmarkEnd w:id="3"/>
      <w:r w:rsidR="00393BE1" w:rsidRPr="00A7457D">
        <w:t xml:space="preserve"> </w:t>
      </w:r>
    </w:p>
    <w:p w14:paraId="79FE5080" w14:textId="21AA3A32" w:rsidR="006A5357" w:rsidRPr="00A7457D" w:rsidRDefault="002D15B1" w:rsidP="00FE1EFC">
      <w:pPr>
        <w:pStyle w:val="Heading2"/>
        <w:jc w:val="both"/>
      </w:pPr>
      <w:bookmarkStart w:id="4" w:name="_Toc74558604"/>
      <w:r w:rsidRPr="00A7457D">
        <w:t>Administration</w:t>
      </w:r>
      <w:bookmarkEnd w:id="4"/>
      <w:r w:rsidRPr="00A7457D">
        <w:t xml:space="preserve"> </w:t>
      </w:r>
    </w:p>
    <w:p w14:paraId="0E1A34B4" w14:textId="06485E9E" w:rsidR="006A5357" w:rsidRPr="00A7457D" w:rsidRDefault="00BC0155" w:rsidP="00FE1EFC">
      <w:pPr>
        <w:spacing w:after="0"/>
        <w:jc w:val="both"/>
      </w:pPr>
      <w:r w:rsidRPr="00A7457D">
        <w:t>The laser safety program is a part of the University Radiation Safety program. As such, laser use is under the general direction and authority</w:t>
      </w:r>
      <w:r w:rsidR="002165D8" w:rsidRPr="00A7457D">
        <w:t xml:space="preserve"> of the Radiation Safety</w:t>
      </w:r>
      <w:r w:rsidRPr="00A7457D">
        <w:t xml:space="preserve"> and the Radiation Safety Committee.</w:t>
      </w:r>
      <w:r w:rsidR="009142A3" w:rsidRPr="00A7457D">
        <w:t xml:space="preserve"> </w:t>
      </w:r>
      <w:r w:rsidR="006A5357" w:rsidRPr="00A7457D">
        <w:t>Risk Management Services has ultimate responsibility for oversight of the Radiation Safety Program. To ensure safety</w:t>
      </w:r>
      <w:r w:rsidR="009142A3" w:rsidRPr="00A7457D">
        <w:t xml:space="preserve">. </w:t>
      </w:r>
    </w:p>
    <w:p w14:paraId="000C49FF" w14:textId="2E6CA1FD" w:rsidR="0019422B" w:rsidRPr="00A7457D" w:rsidRDefault="006A5357" w:rsidP="00FE1EFC">
      <w:pPr>
        <w:spacing w:after="0"/>
        <w:jc w:val="both"/>
      </w:pPr>
      <w:r w:rsidRPr="00A7457D">
        <w:t>The RSC is a University standing committee consisting of faculty and admini</w:t>
      </w:r>
      <w:r w:rsidR="0019422B" w:rsidRPr="00A7457D">
        <w:t>stration that sets safety procedures</w:t>
      </w:r>
      <w:r w:rsidRPr="00A7457D">
        <w:t xml:space="preserve">, approves program changes, and performs audits and assessments of program implementation of the Radiation </w:t>
      </w:r>
      <w:r w:rsidR="0019422B" w:rsidRPr="00A7457D">
        <w:t xml:space="preserve">Safety </w:t>
      </w:r>
      <w:r w:rsidRPr="00A7457D">
        <w:t xml:space="preserve">Program. The members of the RSC are </w:t>
      </w:r>
      <w:r w:rsidR="0019422B" w:rsidRPr="00A7457D">
        <w:t xml:space="preserve">appointed by the Senior Vice President for Finance and Administration. </w:t>
      </w:r>
    </w:p>
    <w:p w14:paraId="188F379C" w14:textId="77777777" w:rsidR="003E12FC" w:rsidRPr="00A7457D" w:rsidRDefault="003E12FC" w:rsidP="00FE1EFC">
      <w:pPr>
        <w:spacing w:after="0"/>
        <w:jc w:val="both"/>
      </w:pPr>
    </w:p>
    <w:p w14:paraId="009FE6D6" w14:textId="5CEADE7A" w:rsidR="0019422B" w:rsidRPr="00A7457D" w:rsidRDefault="0019422B" w:rsidP="00FE1EFC">
      <w:pPr>
        <w:pStyle w:val="Heading2"/>
        <w:jc w:val="both"/>
      </w:pPr>
      <w:bookmarkStart w:id="5" w:name="_Toc74558605"/>
      <w:r w:rsidRPr="00A7457D">
        <w:t xml:space="preserve">The </w:t>
      </w:r>
      <w:r w:rsidR="002D15B1" w:rsidRPr="00A7457D">
        <w:t>Radiation Safety Committee</w:t>
      </w:r>
      <w:bookmarkEnd w:id="5"/>
    </w:p>
    <w:p w14:paraId="4D3F59CC" w14:textId="77777777" w:rsidR="0019422B" w:rsidRPr="00A7457D" w:rsidRDefault="0019422B" w:rsidP="00FE1EFC">
      <w:pPr>
        <w:spacing w:after="0"/>
        <w:jc w:val="both"/>
      </w:pPr>
      <w:bookmarkStart w:id="6" w:name="_Toc32568040"/>
      <w:r w:rsidRPr="00A7457D">
        <w:t xml:space="preserve">The Radiation Safety Committee (RCS), appointed by the Senior Vice President for Finance and Administration directs the University’s Radiation Safety Program. The term of the Chair of the Radiation Safety Committee and each member shall be three years, and members shall be eligible for re-appointment. Members of the RCS includes </w:t>
      </w:r>
      <w:bookmarkEnd w:id="6"/>
      <w:r w:rsidRPr="00A7457D">
        <w:t xml:space="preserve">the Chair, the Associate Vice President of Research and Innovation or a representative , faculty members who are knowledgeable about the ionizing and non-ionizing radiation, the Radiation Safety Officer (RSO) and other safety professionals at the discretion of the RSO. </w:t>
      </w:r>
    </w:p>
    <w:p w14:paraId="5ED3EE4E" w14:textId="5A15FD64" w:rsidR="0019422B" w:rsidRPr="00A7457D" w:rsidRDefault="00590EDF" w:rsidP="00FE1EFC">
      <w:pPr>
        <w:spacing w:after="0"/>
        <w:jc w:val="both"/>
      </w:pPr>
      <w:r w:rsidRPr="00A7457D">
        <w:t>Authorities and Responsibilities of the Radiation Safety Committee</w:t>
      </w:r>
    </w:p>
    <w:p w14:paraId="765D308D" w14:textId="77777777" w:rsidR="00590EDF" w:rsidRPr="00A7457D" w:rsidRDefault="00590EDF" w:rsidP="00FE1EFC">
      <w:pPr>
        <w:pStyle w:val="Heading4"/>
        <w:jc w:val="both"/>
      </w:pPr>
      <w:r w:rsidRPr="00A7457D">
        <w:t>Establish procedures and standard of practice for the Radiation Safety Program</w:t>
      </w:r>
    </w:p>
    <w:p w14:paraId="6FF3553D" w14:textId="77777777" w:rsidR="00590EDF" w:rsidRPr="00A7457D" w:rsidRDefault="00590EDF" w:rsidP="00FE1EFC">
      <w:pPr>
        <w:pStyle w:val="Heading4"/>
        <w:jc w:val="both"/>
      </w:pPr>
      <w:r w:rsidRPr="00A7457D">
        <w:t>Establish procedures designed to protect faculty, staff, students, visitors and the public from the harmful effect of radioactive material and ionizing radiation devices.</w:t>
      </w:r>
    </w:p>
    <w:p w14:paraId="66640A9E" w14:textId="4C3588A7" w:rsidR="00590EDF" w:rsidRPr="00A7457D" w:rsidRDefault="00590EDF" w:rsidP="00FE1EFC">
      <w:pPr>
        <w:pStyle w:val="Heading4"/>
        <w:jc w:val="both"/>
      </w:pPr>
      <w:r w:rsidRPr="00A7457D">
        <w:t xml:space="preserve">Review and approval of all proposals for use of </w:t>
      </w:r>
      <w:r w:rsidR="00F5238A" w:rsidRPr="00A7457D">
        <w:t xml:space="preserve">Class </w:t>
      </w:r>
      <w:proofErr w:type="spellStart"/>
      <w:r w:rsidR="00F5238A" w:rsidRPr="00A7457D">
        <w:t>IIIb</w:t>
      </w:r>
      <w:proofErr w:type="spellEnd"/>
      <w:r w:rsidRPr="00A7457D">
        <w:t xml:space="preserve"> and </w:t>
      </w:r>
      <w:r w:rsidR="00F5238A" w:rsidRPr="00A7457D">
        <w:t>Class IV</w:t>
      </w:r>
      <w:r w:rsidRPr="00A7457D">
        <w:t xml:space="preserve"> lasers and limiting conditions of their use as identified by the laser safety program. </w:t>
      </w:r>
    </w:p>
    <w:p w14:paraId="25E6F84A" w14:textId="77777777" w:rsidR="00931E75" w:rsidRPr="00A7457D" w:rsidRDefault="00590EDF" w:rsidP="00FE1EFC">
      <w:pPr>
        <w:pStyle w:val="Heading4"/>
        <w:jc w:val="both"/>
      </w:pPr>
      <w:r w:rsidRPr="00A7457D">
        <w:t xml:space="preserve">Ensuring that only qualified individuals are permitted to use these specified devices, or that other users are supervised by qualified individuals. </w:t>
      </w:r>
    </w:p>
    <w:p w14:paraId="04BE7940" w14:textId="77777777" w:rsidR="00931E75" w:rsidRPr="00A7457D" w:rsidRDefault="00590EDF" w:rsidP="00FE1EFC">
      <w:pPr>
        <w:pStyle w:val="Heading4"/>
        <w:jc w:val="both"/>
      </w:pPr>
      <w:r w:rsidRPr="00A7457D">
        <w:t>Review the laser safety program to determine that all activities are being conducted in accordance with radiation safety policy, this manual and regulatory requirements.</w:t>
      </w:r>
    </w:p>
    <w:p w14:paraId="61401A75" w14:textId="20E648B0" w:rsidR="001E6200" w:rsidRPr="00A7457D" w:rsidRDefault="00931E75" w:rsidP="00FE1EFC">
      <w:pPr>
        <w:pStyle w:val="Heading4"/>
        <w:jc w:val="both"/>
      </w:pPr>
      <w:r w:rsidRPr="00A7457D">
        <w:t>Review laser safety incidents, issues, and violations, and recommend corrective actions.</w:t>
      </w:r>
    </w:p>
    <w:p w14:paraId="3D7F4C0C" w14:textId="77777777" w:rsidR="001E6200" w:rsidRPr="00A7457D" w:rsidRDefault="001E6200" w:rsidP="00FE1EFC">
      <w:pPr>
        <w:spacing w:after="0"/>
        <w:jc w:val="both"/>
      </w:pPr>
    </w:p>
    <w:p w14:paraId="6F188291" w14:textId="1155BDB6" w:rsidR="00721AE0" w:rsidRPr="00A7457D" w:rsidRDefault="003B592C" w:rsidP="00FE1EFC">
      <w:pPr>
        <w:pStyle w:val="Heading2"/>
        <w:spacing w:before="0"/>
        <w:jc w:val="both"/>
      </w:pPr>
      <w:bookmarkStart w:id="7" w:name="_Toc74558606"/>
      <w:r w:rsidRPr="00A7457D">
        <w:t xml:space="preserve">Laser </w:t>
      </w:r>
      <w:r w:rsidR="002D15B1" w:rsidRPr="00A7457D">
        <w:t>Safety Officer (</w:t>
      </w:r>
      <w:r w:rsidR="00721AE0" w:rsidRPr="00A7457D">
        <w:t>LSO</w:t>
      </w:r>
      <w:r w:rsidR="002D15B1" w:rsidRPr="00A7457D">
        <w:t>)</w:t>
      </w:r>
      <w:bookmarkEnd w:id="7"/>
    </w:p>
    <w:p w14:paraId="46DD9AFB" w14:textId="0F5A8634" w:rsidR="003E12FC" w:rsidRPr="00A7457D" w:rsidRDefault="00721AE0" w:rsidP="00FE1EFC">
      <w:pPr>
        <w:spacing w:after="0"/>
        <w:jc w:val="both"/>
      </w:pPr>
      <w:r w:rsidRPr="00A7457D">
        <w:t>The duties, responsibilities, and authority of the Laser safety Officer consist of:</w:t>
      </w:r>
    </w:p>
    <w:p w14:paraId="229AE59E" w14:textId="77777777" w:rsidR="00721AE0" w:rsidRPr="00A7457D" w:rsidRDefault="00721AE0" w:rsidP="00FE1EFC">
      <w:pPr>
        <w:numPr>
          <w:ilvl w:val="0"/>
          <w:numId w:val="4"/>
        </w:numPr>
        <w:spacing w:after="0"/>
        <w:jc w:val="both"/>
        <w:rPr>
          <w:iCs/>
        </w:rPr>
      </w:pPr>
      <w:r w:rsidRPr="00A7457D">
        <w:rPr>
          <w:iCs/>
        </w:rPr>
        <w:t>Day-to-day coordination and management of the Laser Safety Program;</w:t>
      </w:r>
    </w:p>
    <w:p w14:paraId="2B67AAAD" w14:textId="77777777" w:rsidR="00721AE0" w:rsidRPr="00A7457D" w:rsidRDefault="00721AE0" w:rsidP="00FE1EFC">
      <w:pPr>
        <w:numPr>
          <w:ilvl w:val="0"/>
          <w:numId w:val="3"/>
        </w:numPr>
        <w:spacing w:after="0"/>
        <w:jc w:val="both"/>
        <w:rPr>
          <w:iCs/>
        </w:rPr>
      </w:pPr>
      <w:r w:rsidRPr="00A7457D">
        <w:rPr>
          <w:iCs/>
        </w:rPr>
        <w:t>Executing the established policies of laser safety and ensuring compliance with Federal, State and Local</w:t>
      </w:r>
      <w:r w:rsidR="001E6200" w:rsidRPr="00A7457D">
        <w:rPr>
          <w:iCs/>
        </w:rPr>
        <w:t xml:space="preserve"> </w:t>
      </w:r>
      <w:r w:rsidRPr="00A7457D">
        <w:rPr>
          <w:iCs/>
        </w:rPr>
        <w:t>regulations;</w:t>
      </w:r>
    </w:p>
    <w:p w14:paraId="430B853D" w14:textId="77777777" w:rsidR="00721AE0" w:rsidRPr="00A7457D" w:rsidRDefault="00721AE0" w:rsidP="00FE1EFC">
      <w:pPr>
        <w:numPr>
          <w:ilvl w:val="0"/>
          <w:numId w:val="3"/>
        </w:numPr>
        <w:spacing w:after="0"/>
        <w:jc w:val="both"/>
        <w:rPr>
          <w:iCs/>
        </w:rPr>
      </w:pPr>
      <w:r w:rsidRPr="00A7457D">
        <w:rPr>
          <w:iCs/>
        </w:rPr>
        <w:t>Supervising laser control activities as required by the Laser Safety Program and the RSC;</w:t>
      </w:r>
    </w:p>
    <w:p w14:paraId="2C035F8F" w14:textId="583478FB" w:rsidR="00721AE0" w:rsidRPr="00A7457D" w:rsidRDefault="001E6200" w:rsidP="00FE1EFC">
      <w:pPr>
        <w:numPr>
          <w:ilvl w:val="0"/>
          <w:numId w:val="3"/>
        </w:numPr>
        <w:spacing w:after="0"/>
        <w:jc w:val="both"/>
        <w:rPr>
          <w:iCs/>
        </w:rPr>
      </w:pPr>
      <w:r w:rsidRPr="00A7457D">
        <w:rPr>
          <w:iCs/>
        </w:rPr>
        <w:t>I</w:t>
      </w:r>
      <w:r w:rsidR="00721AE0" w:rsidRPr="00A7457D">
        <w:rPr>
          <w:iCs/>
        </w:rPr>
        <w:t xml:space="preserve">nvestigating proposals for </w:t>
      </w:r>
      <w:r w:rsidR="00405921" w:rsidRPr="00A7457D">
        <w:rPr>
          <w:iCs/>
        </w:rPr>
        <w:t xml:space="preserve">Class </w:t>
      </w:r>
      <w:proofErr w:type="spellStart"/>
      <w:r w:rsidR="00405921" w:rsidRPr="00A7457D">
        <w:rPr>
          <w:iCs/>
        </w:rPr>
        <w:t>IIIb</w:t>
      </w:r>
      <w:proofErr w:type="spellEnd"/>
      <w:r w:rsidR="00721AE0" w:rsidRPr="00A7457D">
        <w:rPr>
          <w:iCs/>
        </w:rPr>
        <w:t xml:space="preserve"> and </w:t>
      </w:r>
      <w:r w:rsidR="00405921" w:rsidRPr="00A7457D">
        <w:rPr>
          <w:iCs/>
        </w:rPr>
        <w:t>Class IV</w:t>
      </w:r>
      <w:r w:rsidR="00721AE0" w:rsidRPr="00A7457D">
        <w:rPr>
          <w:iCs/>
        </w:rPr>
        <w:t xml:space="preserve"> laser device use, use conditions, and the transmittal of</w:t>
      </w:r>
      <w:r w:rsidRPr="00A7457D">
        <w:rPr>
          <w:iCs/>
        </w:rPr>
        <w:t xml:space="preserve"> </w:t>
      </w:r>
      <w:r w:rsidR="00721AE0" w:rsidRPr="00A7457D">
        <w:rPr>
          <w:iCs/>
        </w:rPr>
        <w:t>proposals to the RSC, with recommendations for approval or disapproval;</w:t>
      </w:r>
    </w:p>
    <w:p w14:paraId="1875C818" w14:textId="77777777" w:rsidR="00721AE0" w:rsidRPr="00A7457D" w:rsidRDefault="00721AE0" w:rsidP="00FE1EFC">
      <w:pPr>
        <w:numPr>
          <w:ilvl w:val="0"/>
          <w:numId w:val="3"/>
        </w:numPr>
        <w:spacing w:after="0"/>
        <w:jc w:val="both"/>
        <w:rPr>
          <w:iCs/>
        </w:rPr>
      </w:pPr>
      <w:r w:rsidRPr="00A7457D">
        <w:rPr>
          <w:iCs/>
        </w:rPr>
        <w:t>Providing provisional approval to satisfactory proposals in accordance with guidelines of the RSC;</w:t>
      </w:r>
    </w:p>
    <w:p w14:paraId="7989FDB5" w14:textId="77777777" w:rsidR="00721AE0" w:rsidRPr="00A7457D" w:rsidRDefault="00721AE0" w:rsidP="00FE1EFC">
      <w:pPr>
        <w:numPr>
          <w:ilvl w:val="0"/>
          <w:numId w:val="3"/>
        </w:numPr>
        <w:spacing w:after="0"/>
        <w:jc w:val="both"/>
        <w:rPr>
          <w:iCs/>
        </w:rPr>
      </w:pPr>
      <w:r w:rsidRPr="00A7457D">
        <w:rPr>
          <w:iCs/>
        </w:rPr>
        <w:t>Halting operations involving laser devices if unsafe or unacceptable conditions exist (operations may</w:t>
      </w:r>
      <w:r w:rsidR="001E6200" w:rsidRPr="00A7457D">
        <w:rPr>
          <w:iCs/>
        </w:rPr>
        <w:t xml:space="preserve"> </w:t>
      </w:r>
      <w:r w:rsidRPr="00A7457D">
        <w:rPr>
          <w:iCs/>
        </w:rPr>
        <w:t>resume only when authorized by the RSC);</w:t>
      </w:r>
    </w:p>
    <w:p w14:paraId="3DD70369" w14:textId="77777777" w:rsidR="00721AE0" w:rsidRPr="00A7457D" w:rsidRDefault="00721AE0" w:rsidP="00FE1EFC">
      <w:pPr>
        <w:numPr>
          <w:ilvl w:val="0"/>
          <w:numId w:val="3"/>
        </w:numPr>
        <w:spacing w:after="0"/>
        <w:jc w:val="both"/>
        <w:rPr>
          <w:iCs/>
        </w:rPr>
      </w:pPr>
      <w:r w:rsidRPr="00A7457D">
        <w:rPr>
          <w:iCs/>
        </w:rPr>
        <w:lastRenderedPageBreak/>
        <w:t>Reviewing laboratory operations to determine compliance with safety programs and permits;</w:t>
      </w:r>
    </w:p>
    <w:p w14:paraId="7CAABA51" w14:textId="77777777" w:rsidR="001E6200" w:rsidRPr="00A7457D" w:rsidRDefault="00721AE0" w:rsidP="00FE1EFC">
      <w:pPr>
        <w:numPr>
          <w:ilvl w:val="0"/>
          <w:numId w:val="3"/>
        </w:numPr>
        <w:spacing w:after="0"/>
        <w:jc w:val="both"/>
        <w:rPr>
          <w:iCs/>
        </w:rPr>
      </w:pPr>
      <w:r w:rsidRPr="00A7457D">
        <w:rPr>
          <w:iCs/>
        </w:rPr>
        <w:t>In certain cases of noncompliance, suspending authorizations to use permitted devices in accordance with</w:t>
      </w:r>
      <w:r w:rsidR="001E6200" w:rsidRPr="00A7457D">
        <w:rPr>
          <w:iCs/>
        </w:rPr>
        <w:t xml:space="preserve"> </w:t>
      </w:r>
      <w:r w:rsidRPr="00A7457D">
        <w:rPr>
          <w:iCs/>
        </w:rPr>
        <w:t>guidelines established by the RSC, and authorizing provisional reinstatement following achievement of</w:t>
      </w:r>
      <w:r w:rsidR="001E6200" w:rsidRPr="00A7457D">
        <w:rPr>
          <w:iCs/>
        </w:rPr>
        <w:t xml:space="preserve"> </w:t>
      </w:r>
      <w:r w:rsidRPr="00A7457D">
        <w:rPr>
          <w:iCs/>
        </w:rPr>
        <w:t>compliance pending review and final action by the RSC;</w:t>
      </w:r>
    </w:p>
    <w:p w14:paraId="2706449E" w14:textId="2AB9A378" w:rsidR="003E12FC" w:rsidRPr="00A7457D" w:rsidRDefault="00721AE0" w:rsidP="00FE1EFC">
      <w:pPr>
        <w:numPr>
          <w:ilvl w:val="0"/>
          <w:numId w:val="3"/>
        </w:numPr>
        <w:spacing w:after="0"/>
        <w:jc w:val="both"/>
        <w:rPr>
          <w:iCs/>
        </w:rPr>
        <w:sectPr w:rsidR="003E12FC" w:rsidRPr="00A7457D" w:rsidSect="00D91682">
          <w:footerReference w:type="default" r:id="rId13"/>
          <w:pgSz w:w="12240" w:h="15840"/>
          <w:pgMar w:top="811" w:right="1440" w:bottom="1440" w:left="1440" w:header="720" w:footer="720" w:gutter="0"/>
          <w:pgNumType w:start="0"/>
          <w:cols w:space="720"/>
          <w:titlePg/>
          <w:docGrid w:linePitch="360"/>
        </w:sectPr>
      </w:pPr>
      <w:r w:rsidRPr="00A7457D">
        <w:rPr>
          <w:iCs/>
        </w:rPr>
        <w:t>Maintaining records of program operations that are suitable for inspection by regulatory agencies and can</w:t>
      </w:r>
      <w:r w:rsidR="001E6200" w:rsidRPr="00A7457D">
        <w:rPr>
          <w:iCs/>
        </w:rPr>
        <w:t xml:space="preserve"> </w:t>
      </w:r>
      <w:r w:rsidRPr="00A7457D">
        <w:rPr>
          <w:iCs/>
        </w:rPr>
        <w:t>be retrieved and distributed.</w:t>
      </w:r>
    </w:p>
    <w:p w14:paraId="02400C9F" w14:textId="77777777" w:rsidR="001E6200" w:rsidRPr="00A7457D" w:rsidRDefault="001E6200" w:rsidP="00FE1EFC">
      <w:pPr>
        <w:spacing w:after="0"/>
        <w:jc w:val="both"/>
      </w:pPr>
    </w:p>
    <w:p w14:paraId="6085379F" w14:textId="4B6A43D8" w:rsidR="001E6200" w:rsidRPr="00A7457D" w:rsidRDefault="002D15B1" w:rsidP="00FE1EFC">
      <w:pPr>
        <w:pStyle w:val="Heading2"/>
        <w:jc w:val="both"/>
      </w:pPr>
      <w:bookmarkStart w:id="8" w:name="_Toc74558607"/>
      <w:r w:rsidRPr="00A7457D">
        <w:t>Principal Investigator (</w:t>
      </w:r>
      <w:r w:rsidR="001E6200" w:rsidRPr="00A7457D">
        <w:t>PI</w:t>
      </w:r>
      <w:r w:rsidRPr="00A7457D">
        <w:t>)</w:t>
      </w:r>
      <w:bookmarkEnd w:id="8"/>
    </w:p>
    <w:p w14:paraId="71B3B749" w14:textId="256CE552" w:rsidR="001E6200" w:rsidRDefault="001E6200" w:rsidP="00FE1EFC">
      <w:pPr>
        <w:spacing w:after="0"/>
        <w:jc w:val="both"/>
      </w:pPr>
      <w:r w:rsidRPr="00A7457D">
        <w:t>The Principal Investigator is an individual authorized to use and supervise the use of lasers and laser systems. They are directly responsible for the acquisition, use and maintenance of a particular laser/laser system. PI are responsible for:</w:t>
      </w:r>
    </w:p>
    <w:p w14:paraId="5DC37600" w14:textId="77777777" w:rsidR="000149E8" w:rsidRPr="000149E8" w:rsidRDefault="000149E8" w:rsidP="00FD1799">
      <w:pPr>
        <w:numPr>
          <w:ilvl w:val="0"/>
          <w:numId w:val="8"/>
        </w:numPr>
        <w:rPr>
          <w:iCs/>
        </w:rPr>
      </w:pPr>
      <w:r w:rsidRPr="000149E8">
        <w:rPr>
          <w:iCs/>
        </w:rPr>
        <w:t>Reading and complying with University laser safety manual and procedures.</w:t>
      </w:r>
    </w:p>
    <w:p w14:paraId="2E92CFBE" w14:textId="6E0F2BC8" w:rsidR="000149E8" w:rsidRPr="000149E8" w:rsidRDefault="000149E8" w:rsidP="000149E8">
      <w:pPr>
        <w:numPr>
          <w:ilvl w:val="0"/>
          <w:numId w:val="3"/>
        </w:numPr>
        <w:spacing w:after="0"/>
        <w:jc w:val="both"/>
        <w:rPr>
          <w:iCs/>
        </w:rPr>
      </w:pPr>
      <w:r w:rsidRPr="000149E8">
        <w:rPr>
          <w:iCs/>
        </w:rPr>
        <w:t xml:space="preserve">Being familiar with content of LIA Laser Safety Guide for Class </w:t>
      </w:r>
      <w:proofErr w:type="spellStart"/>
      <w:r w:rsidRPr="000149E8">
        <w:rPr>
          <w:iCs/>
        </w:rPr>
        <w:t>IIIb</w:t>
      </w:r>
      <w:proofErr w:type="spellEnd"/>
      <w:r>
        <w:rPr>
          <w:iCs/>
        </w:rPr>
        <w:t>/IV</w:t>
      </w:r>
      <w:r w:rsidRPr="000149E8">
        <w:rPr>
          <w:iCs/>
        </w:rPr>
        <w:t xml:space="preserve"> and ANSI Standard Class IV.</w:t>
      </w:r>
    </w:p>
    <w:p w14:paraId="51387B86" w14:textId="77777777" w:rsidR="000149E8" w:rsidRPr="000149E8" w:rsidRDefault="000149E8" w:rsidP="000149E8">
      <w:pPr>
        <w:numPr>
          <w:ilvl w:val="0"/>
          <w:numId w:val="3"/>
        </w:numPr>
        <w:spacing w:after="0"/>
        <w:jc w:val="both"/>
        <w:rPr>
          <w:iCs/>
        </w:rPr>
      </w:pPr>
      <w:r w:rsidRPr="000149E8">
        <w:rPr>
          <w:iCs/>
        </w:rPr>
        <w:t>Training all users about specific safe use of laser.</w:t>
      </w:r>
    </w:p>
    <w:p w14:paraId="7EE792CD" w14:textId="77777777" w:rsidR="000149E8" w:rsidRPr="000149E8" w:rsidRDefault="000149E8" w:rsidP="000149E8">
      <w:pPr>
        <w:numPr>
          <w:ilvl w:val="0"/>
          <w:numId w:val="3"/>
        </w:numPr>
        <w:spacing w:after="0"/>
        <w:jc w:val="both"/>
        <w:rPr>
          <w:iCs/>
        </w:rPr>
      </w:pPr>
      <w:r w:rsidRPr="000149E8">
        <w:rPr>
          <w:iCs/>
        </w:rPr>
        <w:t>Providing adequate supervision of all laser users.</w:t>
      </w:r>
    </w:p>
    <w:p w14:paraId="5DA63CE0" w14:textId="6BEB8A33" w:rsidR="000149E8" w:rsidRPr="00C56CB6" w:rsidRDefault="000149E8" w:rsidP="00FE1EFC">
      <w:pPr>
        <w:numPr>
          <w:ilvl w:val="0"/>
          <w:numId w:val="3"/>
        </w:numPr>
        <w:spacing w:after="0"/>
        <w:jc w:val="both"/>
        <w:rPr>
          <w:iCs/>
        </w:rPr>
      </w:pPr>
      <w:r w:rsidRPr="000149E8">
        <w:rPr>
          <w:iCs/>
        </w:rPr>
        <w:t xml:space="preserve">Notifying RMS of all laser users’ names for Class </w:t>
      </w:r>
      <w:proofErr w:type="spellStart"/>
      <w:r w:rsidRPr="000149E8">
        <w:rPr>
          <w:iCs/>
        </w:rPr>
        <w:t>IIIb</w:t>
      </w:r>
      <w:proofErr w:type="spellEnd"/>
      <w:r>
        <w:rPr>
          <w:iCs/>
        </w:rPr>
        <w:t xml:space="preserve"> and IV</w:t>
      </w:r>
      <w:r w:rsidRPr="000149E8">
        <w:rPr>
          <w:iCs/>
        </w:rPr>
        <w:t>.</w:t>
      </w:r>
      <w:bookmarkStart w:id="9" w:name="_GoBack"/>
      <w:bookmarkEnd w:id="9"/>
    </w:p>
    <w:p w14:paraId="350F403A" w14:textId="77777777" w:rsidR="00624F07" w:rsidRPr="00A7457D" w:rsidRDefault="00624F07" w:rsidP="00FE1EFC">
      <w:pPr>
        <w:pStyle w:val="Heading4"/>
        <w:jc w:val="both"/>
      </w:pPr>
      <w:r w:rsidRPr="00A7457D">
        <w:t>Complying with medical surveillance program.</w:t>
      </w:r>
    </w:p>
    <w:p w14:paraId="251FD2EE" w14:textId="77777777" w:rsidR="00624F07" w:rsidRPr="00A7457D" w:rsidRDefault="00624F07" w:rsidP="00FE1EFC">
      <w:pPr>
        <w:pStyle w:val="Heading4"/>
        <w:jc w:val="both"/>
      </w:pPr>
      <w:r w:rsidRPr="00A7457D">
        <w:t xml:space="preserve">Having written standard operating procedures for use of </w:t>
      </w:r>
      <w:r w:rsidR="00F5238A" w:rsidRPr="00A7457D">
        <w:t xml:space="preserve">Class </w:t>
      </w:r>
      <w:proofErr w:type="spellStart"/>
      <w:r w:rsidR="00F5238A" w:rsidRPr="00A7457D">
        <w:t>IIIb</w:t>
      </w:r>
      <w:proofErr w:type="spellEnd"/>
      <w:r w:rsidRPr="00A7457D">
        <w:t xml:space="preserve"> and </w:t>
      </w:r>
      <w:r w:rsidR="00F5238A" w:rsidRPr="00A7457D">
        <w:t>Class IV</w:t>
      </w:r>
      <w:r w:rsidRPr="00A7457D">
        <w:t xml:space="preserve"> lasers.</w:t>
      </w:r>
    </w:p>
    <w:p w14:paraId="50EBB07A" w14:textId="77777777" w:rsidR="00624F07" w:rsidRPr="00A7457D" w:rsidRDefault="00624F07" w:rsidP="00FE1EFC">
      <w:pPr>
        <w:pStyle w:val="Heading4"/>
        <w:jc w:val="both"/>
      </w:pPr>
      <w:r w:rsidRPr="00A7457D">
        <w:t>Submitting a copy of SOPs to RMS. Notifying RMS of any changes in their Laser Use Authorization procedures.</w:t>
      </w:r>
    </w:p>
    <w:p w14:paraId="7CDE251D" w14:textId="77777777" w:rsidR="00624F07" w:rsidRPr="00A7457D" w:rsidRDefault="004D2592" w:rsidP="00FE1EFC">
      <w:pPr>
        <w:pStyle w:val="Heading4"/>
        <w:jc w:val="both"/>
      </w:pPr>
      <w:r w:rsidRPr="00A7457D">
        <w:t xml:space="preserve">Notifying RMS </w:t>
      </w:r>
      <w:r w:rsidR="00624F07" w:rsidRPr="00A7457D">
        <w:t>of any changes to enclosed laser systems.</w:t>
      </w:r>
    </w:p>
    <w:p w14:paraId="7142BFD8" w14:textId="77777777" w:rsidR="00624F07" w:rsidRPr="00A7457D" w:rsidRDefault="004D2592" w:rsidP="00FE1EFC">
      <w:pPr>
        <w:pStyle w:val="Heading4"/>
        <w:jc w:val="both"/>
      </w:pPr>
      <w:r w:rsidRPr="00A7457D">
        <w:t>Posting</w:t>
      </w:r>
      <w:r w:rsidR="00624F07" w:rsidRPr="00A7457D">
        <w:t xml:space="preserve"> appropriate signage.</w:t>
      </w:r>
    </w:p>
    <w:p w14:paraId="6AECC1A5" w14:textId="5B413476" w:rsidR="004D2592" w:rsidRPr="00A7457D" w:rsidRDefault="004D2592" w:rsidP="00FE1EFC">
      <w:pPr>
        <w:pStyle w:val="Heading4"/>
        <w:jc w:val="both"/>
      </w:pPr>
      <w:r w:rsidRPr="00A7457D">
        <w:t>R</w:t>
      </w:r>
      <w:r w:rsidR="00624F07" w:rsidRPr="00A7457D">
        <w:t>eport accidents/injuries to University Health Services and OEHS within 24 hours.</w:t>
      </w:r>
    </w:p>
    <w:p w14:paraId="6F8683A2" w14:textId="77777777" w:rsidR="003E12FC" w:rsidRPr="00A7457D" w:rsidRDefault="003E12FC" w:rsidP="00FE1EFC">
      <w:pPr>
        <w:spacing w:after="0"/>
        <w:ind w:left="1080"/>
        <w:jc w:val="both"/>
        <w:rPr>
          <w:iCs/>
        </w:rPr>
      </w:pPr>
    </w:p>
    <w:p w14:paraId="17CDC34A" w14:textId="46F8E92C" w:rsidR="001E6200" w:rsidRPr="00A7457D" w:rsidRDefault="001E6200" w:rsidP="00FE1EFC">
      <w:pPr>
        <w:pStyle w:val="Heading2"/>
        <w:jc w:val="both"/>
      </w:pPr>
      <w:bookmarkStart w:id="10" w:name="_Toc74558608"/>
      <w:r w:rsidRPr="00A7457D">
        <w:t xml:space="preserve">Responsibilities </w:t>
      </w:r>
      <w:r w:rsidR="002D15B1" w:rsidRPr="00A7457D">
        <w:t xml:space="preserve">Of </w:t>
      </w:r>
      <w:r w:rsidRPr="00A7457D">
        <w:t>Individual Users</w:t>
      </w:r>
      <w:bookmarkEnd w:id="10"/>
      <w:r w:rsidRPr="00A7457D">
        <w:t xml:space="preserve">  </w:t>
      </w:r>
    </w:p>
    <w:p w14:paraId="4BC9BA89" w14:textId="77777777" w:rsidR="008E16CA" w:rsidRPr="00A7457D" w:rsidRDefault="008E16CA" w:rsidP="00FD1799">
      <w:pPr>
        <w:pStyle w:val="Heading4"/>
        <w:numPr>
          <w:ilvl w:val="0"/>
          <w:numId w:val="7"/>
        </w:numPr>
        <w:jc w:val="both"/>
      </w:pPr>
      <w:r w:rsidRPr="00A7457D">
        <w:t xml:space="preserve">To read and comply with University Laser Safety </w:t>
      </w:r>
      <w:r w:rsidR="00020B98" w:rsidRPr="00A7457D">
        <w:t xml:space="preserve">manual and </w:t>
      </w:r>
      <w:r w:rsidRPr="00A7457D">
        <w:t>procedures.</w:t>
      </w:r>
    </w:p>
    <w:p w14:paraId="1505ECA5" w14:textId="77777777" w:rsidR="008E16CA" w:rsidRPr="00A7457D" w:rsidRDefault="008E16CA" w:rsidP="00FE1EFC">
      <w:pPr>
        <w:numPr>
          <w:ilvl w:val="0"/>
          <w:numId w:val="3"/>
        </w:numPr>
        <w:tabs>
          <w:tab w:val="num" w:pos="360"/>
        </w:tabs>
        <w:spacing w:after="0"/>
        <w:jc w:val="both"/>
        <w:rPr>
          <w:iCs/>
        </w:rPr>
      </w:pPr>
      <w:r w:rsidRPr="00A7457D">
        <w:rPr>
          <w:iCs/>
        </w:rPr>
        <w:t xml:space="preserve">To be familiar with the content of LIA Laser Safety Guide </w:t>
      </w:r>
      <w:r w:rsidR="00F5238A" w:rsidRPr="00A7457D">
        <w:rPr>
          <w:iCs/>
        </w:rPr>
        <w:t xml:space="preserve">Class </w:t>
      </w:r>
      <w:proofErr w:type="spellStart"/>
      <w:r w:rsidR="00F5238A" w:rsidRPr="00A7457D">
        <w:rPr>
          <w:iCs/>
        </w:rPr>
        <w:t>IIIb</w:t>
      </w:r>
      <w:proofErr w:type="spellEnd"/>
      <w:r w:rsidR="00020B98" w:rsidRPr="00A7457D">
        <w:rPr>
          <w:iCs/>
        </w:rPr>
        <w:t>/</w:t>
      </w:r>
      <w:r w:rsidRPr="00A7457D">
        <w:rPr>
          <w:iCs/>
        </w:rPr>
        <w:t xml:space="preserve">4 and ANSI standard </w:t>
      </w:r>
      <w:r w:rsidR="00F5238A" w:rsidRPr="00A7457D">
        <w:rPr>
          <w:iCs/>
        </w:rPr>
        <w:t>Class IV</w:t>
      </w:r>
      <w:r w:rsidRPr="00A7457D">
        <w:rPr>
          <w:iCs/>
        </w:rPr>
        <w:t>.</w:t>
      </w:r>
    </w:p>
    <w:p w14:paraId="1F542560" w14:textId="77777777" w:rsidR="008E16CA" w:rsidRPr="00A7457D" w:rsidRDefault="008E16CA" w:rsidP="00FE1EFC">
      <w:pPr>
        <w:numPr>
          <w:ilvl w:val="0"/>
          <w:numId w:val="3"/>
        </w:numPr>
        <w:tabs>
          <w:tab w:val="num" w:pos="360"/>
        </w:tabs>
        <w:spacing w:after="0"/>
        <w:jc w:val="both"/>
        <w:rPr>
          <w:iCs/>
        </w:rPr>
      </w:pPr>
      <w:r w:rsidRPr="00A7457D">
        <w:rPr>
          <w:iCs/>
        </w:rPr>
        <w:t>To participate in medical surveillance program.</w:t>
      </w:r>
    </w:p>
    <w:p w14:paraId="7A2A8686" w14:textId="77777777" w:rsidR="008E16CA" w:rsidRPr="00A7457D" w:rsidRDefault="008E16CA" w:rsidP="00FE1EFC">
      <w:pPr>
        <w:numPr>
          <w:ilvl w:val="0"/>
          <w:numId w:val="3"/>
        </w:numPr>
        <w:tabs>
          <w:tab w:val="num" w:pos="360"/>
        </w:tabs>
        <w:spacing w:after="0"/>
        <w:jc w:val="both"/>
        <w:rPr>
          <w:iCs/>
        </w:rPr>
      </w:pPr>
      <w:r w:rsidRPr="00A7457D">
        <w:rPr>
          <w:iCs/>
        </w:rPr>
        <w:t>To comply with written SOP established by Principal Investigator.</w:t>
      </w:r>
    </w:p>
    <w:p w14:paraId="4C77BACA" w14:textId="77777777" w:rsidR="008E16CA" w:rsidRPr="00A7457D" w:rsidRDefault="008E16CA" w:rsidP="00FE1EFC">
      <w:pPr>
        <w:numPr>
          <w:ilvl w:val="0"/>
          <w:numId w:val="3"/>
        </w:numPr>
        <w:tabs>
          <w:tab w:val="num" w:pos="360"/>
        </w:tabs>
        <w:spacing w:after="0"/>
        <w:jc w:val="both"/>
        <w:rPr>
          <w:iCs/>
        </w:rPr>
      </w:pPr>
      <w:r w:rsidRPr="00A7457D">
        <w:rPr>
          <w:iCs/>
        </w:rPr>
        <w:t xml:space="preserve">To NOT permit entry by ancillary services personnel into a room or area where a </w:t>
      </w:r>
      <w:r w:rsidR="00F5238A" w:rsidRPr="00A7457D">
        <w:rPr>
          <w:iCs/>
        </w:rPr>
        <w:t xml:space="preserve">Class </w:t>
      </w:r>
      <w:proofErr w:type="spellStart"/>
      <w:r w:rsidR="00F5238A" w:rsidRPr="00A7457D">
        <w:rPr>
          <w:iCs/>
        </w:rPr>
        <w:t>IIIb</w:t>
      </w:r>
      <w:proofErr w:type="spellEnd"/>
      <w:r w:rsidRPr="00A7457D">
        <w:rPr>
          <w:iCs/>
        </w:rPr>
        <w:t xml:space="preserve"> or 4 laser system is operating.</w:t>
      </w:r>
    </w:p>
    <w:p w14:paraId="2845B7D1" w14:textId="77777777" w:rsidR="008E16CA" w:rsidRPr="00A7457D" w:rsidRDefault="008E16CA" w:rsidP="00FE1EFC">
      <w:pPr>
        <w:numPr>
          <w:ilvl w:val="0"/>
          <w:numId w:val="3"/>
        </w:numPr>
        <w:tabs>
          <w:tab w:val="num" w:pos="360"/>
        </w:tabs>
        <w:spacing w:after="0"/>
        <w:jc w:val="both"/>
        <w:rPr>
          <w:iCs/>
        </w:rPr>
      </w:pPr>
      <w:r w:rsidRPr="00A7457D">
        <w:rPr>
          <w:iCs/>
        </w:rPr>
        <w:t>To report a</w:t>
      </w:r>
      <w:r w:rsidR="00020B98" w:rsidRPr="00A7457D">
        <w:rPr>
          <w:iCs/>
        </w:rPr>
        <w:t xml:space="preserve">ll accidents or injuries to PI and RMS </w:t>
      </w:r>
      <w:r w:rsidRPr="00A7457D">
        <w:rPr>
          <w:iCs/>
        </w:rPr>
        <w:t>within 24 hours.</w:t>
      </w:r>
    </w:p>
    <w:p w14:paraId="15A99E00" w14:textId="77777777" w:rsidR="00393BE1" w:rsidRPr="00A7457D" w:rsidRDefault="008E16CA" w:rsidP="00FE1EFC">
      <w:pPr>
        <w:numPr>
          <w:ilvl w:val="0"/>
          <w:numId w:val="3"/>
        </w:numPr>
        <w:tabs>
          <w:tab w:val="num" w:pos="360"/>
        </w:tabs>
        <w:spacing w:after="0"/>
        <w:jc w:val="both"/>
        <w:rPr>
          <w:iCs/>
        </w:rPr>
      </w:pPr>
      <w:r w:rsidRPr="00A7457D">
        <w:rPr>
          <w:iCs/>
        </w:rPr>
        <w:t>To avoid working alone with high voltage or energy storage [capacitor banks] systems.</w:t>
      </w:r>
    </w:p>
    <w:p w14:paraId="271F2E02" w14:textId="619310B2" w:rsidR="00A6318F" w:rsidRDefault="009708BF" w:rsidP="00FE1EFC">
      <w:pPr>
        <w:numPr>
          <w:ilvl w:val="0"/>
          <w:numId w:val="3"/>
        </w:numPr>
        <w:pBdr>
          <w:bottom w:val="single" w:sz="12" w:space="1" w:color="auto"/>
        </w:pBdr>
        <w:tabs>
          <w:tab w:val="num" w:pos="360"/>
        </w:tabs>
        <w:spacing w:after="0"/>
        <w:jc w:val="both"/>
        <w:rPr>
          <w:iCs/>
        </w:rPr>
      </w:pPr>
      <w:r w:rsidRPr="00A7457D">
        <w:rPr>
          <w:iCs/>
        </w:rPr>
        <w:t>To see PI for any specific laser training, questions, supervision and before modifying the system.</w:t>
      </w:r>
      <w:r w:rsidR="007F760B">
        <w:rPr>
          <w:iCs/>
        </w:rPr>
        <w:tab/>
      </w:r>
    </w:p>
    <w:p w14:paraId="49B15C71" w14:textId="77777777" w:rsidR="007F760B" w:rsidRDefault="007F760B" w:rsidP="007F760B"/>
    <w:p w14:paraId="706C7BFB" w14:textId="4CA25A58" w:rsidR="007F760B" w:rsidRPr="00A7457D" w:rsidRDefault="007F760B" w:rsidP="00DB2E28"/>
    <w:p w14:paraId="09DB21A7" w14:textId="02DB3428" w:rsidR="001A5464" w:rsidRPr="00A7457D" w:rsidRDefault="004322E0" w:rsidP="0029683F">
      <w:pPr>
        <w:pStyle w:val="Heading1"/>
      </w:pPr>
      <w:bookmarkStart w:id="11" w:name="_Toc74558609"/>
      <w:r w:rsidRPr="00A7457D">
        <w:lastRenderedPageBreak/>
        <w:t>Laser acquisition, Transfer And Disposal</w:t>
      </w:r>
      <w:bookmarkEnd w:id="11"/>
      <w:r w:rsidRPr="00A7457D">
        <w:t xml:space="preserve"> </w:t>
      </w:r>
    </w:p>
    <w:p w14:paraId="03F149DD" w14:textId="45E3E2F8" w:rsidR="009E178F" w:rsidRPr="00A7457D" w:rsidRDefault="002D15B1" w:rsidP="00FE1EFC">
      <w:pPr>
        <w:pStyle w:val="Heading2"/>
        <w:jc w:val="both"/>
      </w:pPr>
      <w:bookmarkStart w:id="12" w:name="_Toc74558610"/>
      <w:r w:rsidRPr="00A7457D">
        <w:t>Laser Acquisition</w:t>
      </w:r>
      <w:bookmarkEnd w:id="12"/>
      <w:r w:rsidRPr="00A7457D">
        <w:t xml:space="preserve"> </w:t>
      </w:r>
    </w:p>
    <w:p w14:paraId="25E3D905" w14:textId="0A90E173" w:rsidR="009E178F" w:rsidRPr="00A7457D" w:rsidRDefault="00006886" w:rsidP="00FE1EFC">
      <w:pPr>
        <w:jc w:val="both"/>
      </w:pPr>
      <w:r w:rsidRPr="00A7457D">
        <w:t xml:space="preserve">PI must notify the LSO of all Class </w:t>
      </w:r>
      <w:proofErr w:type="spellStart"/>
      <w:r w:rsidRPr="00A7457D">
        <w:t>IIIb</w:t>
      </w:r>
      <w:proofErr w:type="spellEnd"/>
      <w:r w:rsidRPr="00A7457D">
        <w:t xml:space="preserve"> or Class IV lasers/laser systems by submitting an Authorization to Use Lasers form for each laser/laser system. A form must be re-submitted when significant modifications are made to the original laser/laser system. The LSO will conduct a hazard evaluation of the laser work area and make necessary recommendations. </w:t>
      </w:r>
    </w:p>
    <w:p w14:paraId="7325A19C" w14:textId="08A58CBD" w:rsidR="001A5464" w:rsidRPr="00A7457D" w:rsidRDefault="002D15B1" w:rsidP="00FE1EFC">
      <w:pPr>
        <w:pStyle w:val="Heading2"/>
        <w:jc w:val="both"/>
      </w:pPr>
      <w:bookmarkStart w:id="13" w:name="_Toc74558611"/>
      <w:r w:rsidRPr="00A7457D">
        <w:t>Laser Transfer</w:t>
      </w:r>
      <w:bookmarkEnd w:id="13"/>
      <w:r w:rsidRPr="00A7457D">
        <w:t xml:space="preserve"> </w:t>
      </w:r>
    </w:p>
    <w:p w14:paraId="472BA4CE" w14:textId="3BBA950F" w:rsidR="00046063" w:rsidRPr="00A7457D" w:rsidRDefault="002D15B1" w:rsidP="00FE1EFC">
      <w:pPr>
        <w:pStyle w:val="Heading3"/>
        <w:jc w:val="both"/>
      </w:pPr>
      <w:bookmarkStart w:id="14" w:name="_Toc74558612"/>
      <w:r w:rsidRPr="00A7457D">
        <w:t>On-campus transfers</w:t>
      </w:r>
      <w:bookmarkEnd w:id="14"/>
    </w:p>
    <w:p w14:paraId="118074D5" w14:textId="327D8026" w:rsidR="00046063" w:rsidRPr="00A7457D" w:rsidRDefault="001A5464" w:rsidP="00FE1EFC">
      <w:pPr>
        <w:jc w:val="both"/>
      </w:pPr>
      <w:r w:rsidRPr="00A7457D">
        <w:t xml:space="preserve">The LSO must be notified when a Class </w:t>
      </w:r>
      <w:proofErr w:type="spellStart"/>
      <w:r w:rsidRPr="00A7457D">
        <w:t>IIIb</w:t>
      </w:r>
      <w:proofErr w:type="spellEnd"/>
      <w:r w:rsidRPr="00A7457D">
        <w:t xml:space="preserve"> or IV laser is transferred from the jurisdiction of one PI to another PI on campus. </w:t>
      </w:r>
      <w:r w:rsidR="00046063" w:rsidRPr="00A7457D">
        <w:t xml:space="preserve">A person who does not have appropriate training, does not understand the associated hazards of the laser or does not have proper protective equipment could result in injuries. The transferor and transferee shall both contact the LSO to initiate the transfer. </w:t>
      </w:r>
      <w:r w:rsidRPr="00A7457D">
        <w:t xml:space="preserve">The new PI must complete an Authorization to Use Lasers form. </w:t>
      </w:r>
    </w:p>
    <w:p w14:paraId="13A9FF49" w14:textId="7B70C208" w:rsidR="00046063" w:rsidRPr="00A7457D" w:rsidRDefault="002D15B1" w:rsidP="00FE1EFC">
      <w:pPr>
        <w:pStyle w:val="Heading3"/>
        <w:jc w:val="both"/>
      </w:pPr>
      <w:bookmarkStart w:id="15" w:name="_Toc74558613"/>
      <w:r w:rsidRPr="00A7457D">
        <w:t>Off-campus transfer</w:t>
      </w:r>
      <w:bookmarkEnd w:id="15"/>
      <w:r w:rsidRPr="00A7457D">
        <w:t xml:space="preserve"> </w:t>
      </w:r>
    </w:p>
    <w:p w14:paraId="50A81F52" w14:textId="5332F955" w:rsidR="00DB2E28" w:rsidRPr="00A7457D" w:rsidRDefault="00046063" w:rsidP="00FE1EFC">
      <w:pPr>
        <w:jc w:val="both"/>
      </w:pPr>
      <w:r w:rsidRPr="00A7457D">
        <w:t xml:space="preserve">Contact the LSO before transferring Class </w:t>
      </w:r>
      <w:proofErr w:type="spellStart"/>
      <w:r w:rsidRPr="00A7457D">
        <w:t>IIIb</w:t>
      </w:r>
      <w:proofErr w:type="spellEnd"/>
      <w:r w:rsidRPr="00A7457D">
        <w:t xml:space="preserve"> and IV lasers off-campus. Sales or donation of lasers off-campus requires that certain safety steps be taken. The transfer document shall warn persons that the device may emit hazardous laser light, which could cause injuries, and that the University neither offers nor implies any warranty as to the safety of its use.</w:t>
      </w:r>
    </w:p>
    <w:p w14:paraId="69C04BE5" w14:textId="2627A472" w:rsidR="001A5464" w:rsidRPr="00A7457D" w:rsidRDefault="002D15B1" w:rsidP="00FE1EFC">
      <w:pPr>
        <w:pStyle w:val="Heading2"/>
        <w:jc w:val="both"/>
      </w:pPr>
      <w:bookmarkStart w:id="16" w:name="_Toc74558614"/>
      <w:r w:rsidRPr="00A7457D">
        <w:t>Laser Disposal</w:t>
      </w:r>
      <w:bookmarkEnd w:id="16"/>
      <w:r w:rsidRPr="00A7457D">
        <w:t xml:space="preserve"> </w:t>
      </w:r>
    </w:p>
    <w:p w14:paraId="1DFB9A48" w14:textId="63A272D7" w:rsidR="00DB2E28" w:rsidRDefault="002A18CE" w:rsidP="00FE1EFC">
      <w:pPr>
        <w:pBdr>
          <w:bottom w:val="single" w:sz="12" w:space="1" w:color="auto"/>
        </w:pBdr>
        <w:spacing w:after="0"/>
        <w:jc w:val="both"/>
      </w:pPr>
      <w:r w:rsidRPr="00A7457D">
        <w:t xml:space="preserve">The LSO must be notified when a Class </w:t>
      </w:r>
      <w:proofErr w:type="spellStart"/>
      <w:r w:rsidRPr="00A7457D">
        <w:t>IIIb</w:t>
      </w:r>
      <w:proofErr w:type="spellEnd"/>
      <w:r w:rsidRPr="00A7457D">
        <w:t xml:space="preserve"> or IV laser is sold or disposed of and will coordinate with the hazardous Waste Program, as appropriate.</w:t>
      </w:r>
    </w:p>
    <w:p w14:paraId="6A1C9A4A" w14:textId="2FD778D2" w:rsidR="007F760B" w:rsidRDefault="007F760B" w:rsidP="00FE1EFC">
      <w:pPr>
        <w:pBdr>
          <w:bottom w:val="single" w:sz="12" w:space="1" w:color="auto"/>
        </w:pBdr>
        <w:spacing w:after="0"/>
        <w:jc w:val="both"/>
      </w:pPr>
    </w:p>
    <w:p w14:paraId="65E52B3C" w14:textId="5B12DE22" w:rsidR="007F760B" w:rsidRDefault="007F760B" w:rsidP="00FE1EFC">
      <w:pPr>
        <w:pBdr>
          <w:bottom w:val="single" w:sz="12" w:space="1" w:color="auto"/>
        </w:pBdr>
        <w:spacing w:after="0"/>
        <w:jc w:val="both"/>
      </w:pPr>
    </w:p>
    <w:p w14:paraId="6092BEB8" w14:textId="11E82C85" w:rsidR="00DB2E28" w:rsidRDefault="00DB2E28" w:rsidP="00FE1EFC">
      <w:pPr>
        <w:spacing w:after="0"/>
        <w:jc w:val="both"/>
      </w:pPr>
    </w:p>
    <w:p w14:paraId="1300AE94" w14:textId="758C4BBE" w:rsidR="007F760B" w:rsidRDefault="007F760B" w:rsidP="00FE1EFC">
      <w:pPr>
        <w:spacing w:after="0"/>
        <w:jc w:val="both"/>
      </w:pPr>
    </w:p>
    <w:p w14:paraId="2242B289" w14:textId="6B8DE595" w:rsidR="007F760B" w:rsidRDefault="007F760B" w:rsidP="00FE1EFC">
      <w:pPr>
        <w:spacing w:after="0"/>
        <w:jc w:val="both"/>
      </w:pPr>
    </w:p>
    <w:p w14:paraId="3DAD7466" w14:textId="6960632F" w:rsidR="007F760B" w:rsidRDefault="007F760B" w:rsidP="00FE1EFC">
      <w:pPr>
        <w:spacing w:after="0"/>
        <w:jc w:val="both"/>
      </w:pPr>
    </w:p>
    <w:p w14:paraId="31CA0354" w14:textId="18655D8B" w:rsidR="007F760B" w:rsidRDefault="007F760B" w:rsidP="00FE1EFC">
      <w:pPr>
        <w:spacing w:after="0"/>
        <w:jc w:val="both"/>
      </w:pPr>
    </w:p>
    <w:p w14:paraId="03C24A4F" w14:textId="4D76F0A9" w:rsidR="007F760B" w:rsidRDefault="007F760B" w:rsidP="00FE1EFC">
      <w:pPr>
        <w:spacing w:after="0"/>
        <w:jc w:val="both"/>
      </w:pPr>
    </w:p>
    <w:p w14:paraId="66FB6EC4" w14:textId="11A68A39" w:rsidR="007F760B" w:rsidRDefault="007F760B" w:rsidP="00FE1EFC">
      <w:pPr>
        <w:spacing w:after="0"/>
        <w:jc w:val="both"/>
      </w:pPr>
    </w:p>
    <w:p w14:paraId="3D1170F8" w14:textId="7C755719" w:rsidR="007F760B" w:rsidRDefault="007F760B" w:rsidP="00FE1EFC">
      <w:pPr>
        <w:spacing w:after="0"/>
        <w:jc w:val="both"/>
      </w:pPr>
    </w:p>
    <w:p w14:paraId="3C9B490D" w14:textId="15F0E005" w:rsidR="007F760B" w:rsidRDefault="007F760B" w:rsidP="00FE1EFC">
      <w:pPr>
        <w:spacing w:after="0"/>
        <w:jc w:val="both"/>
      </w:pPr>
    </w:p>
    <w:p w14:paraId="54CEDDDB" w14:textId="08B90487" w:rsidR="007F760B" w:rsidRDefault="007F760B" w:rsidP="00FE1EFC">
      <w:pPr>
        <w:spacing w:after="0"/>
        <w:jc w:val="both"/>
      </w:pPr>
    </w:p>
    <w:p w14:paraId="3CEF5A34" w14:textId="6916E437" w:rsidR="007F760B" w:rsidRDefault="007F760B" w:rsidP="00FE1EFC">
      <w:pPr>
        <w:spacing w:after="0"/>
        <w:jc w:val="both"/>
      </w:pPr>
    </w:p>
    <w:p w14:paraId="2E3DF185" w14:textId="1C9396D9" w:rsidR="007F760B" w:rsidRDefault="007F760B" w:rsidP="00FE1EFC">
      <w:pPr>
        <w:spacing w:after="0"/>
        <w:jc w:val="both"/>
      </w:pPr>
    </w:p>
    <w:p w14:paraId="650ECC69" w14:textId="661A0A71" w:rsidR="007F760B" w:rsidRDefault="007F760B" w:rsidP="00FE1EFC">
      <w:pPr>
        <w:spacing w:after="0"/>
        <w:jc w:val="both"/>
      </w:pPr>
    </w:p>
    <w:p w14:paraId="100F8D5C" w14:textId="66A60F95" w:rsidR="007F760B" w:rsidRDefault="007F760B" w:rsidP="00FE1EFC">
      <w:pPr>
        <w:spacing w:after="0"/>
        <w:jc w:val="both"/>
      </w:pPr>
    </w:p>
    <w:p w14:paraId="0BB0BA4C" w14:textId="5EB1E786" w:rsidR="007F760B" w:rsidRDefault="007F760B" w:rsidP="00FE1EFC">
      <w:pPr>
        <w:spacing w:after="0"/>
        <w:jc w:val="both"/>
      </w:pPr>
    </w:p>
    <w:p w14:paraId="6A0BD911" w14:textId="416065C1" w:rsidR="007F760B" w:rsidRDefault="007F760B" w:rsidP="00FE1EFC">
      <w:pPr>
        <w:spacing w:after="0"/>
        <w:jc w:val="both"/>
      </w:pPr>
    </w:p>
    <w:p w14:paraId="2A2C7348" w14:textId="28FE0FCC" w:rsidR="007F760B" w:rsidRDefault="007F760B" w:rsidP="00FE1EFC">
      <w:pPr>
        <w:spacing w:after="0"/>
        <w:jc w:val="both"/>
      </w:pPr>
    </w:p>
    <w:p w14:paraId="5574FDA7" w14:textId="37389D8D" w:rsidR="007F760B" w:rsidRPr="00A7457D" w:rsidRDefault="007F760B" w:rsidP="00FE1EFC">
      <w:pPr>
        <w:spacing w:after="0"/>
        <w:jc w:val="both"/>
      </w:pPr>
    </w:p>
    <w:p w14:paraId="215F766D" w14:textId="7650376F" w:rsidR="0015423E" w:rsidRPr="00A7457D" w:rsidRDefault="0003331A" w:rsidP="00DB2E28">
      <w:pPr>
        <w:pStyle w:val="Heading1"/>
      </w:pPr>
      <w:bookmarkStart w:id="17" w:name="_Toc74558615"/>
      <w:r w:rsidRPr="00DB2E28">
        <w:lastRenderedPageBreak/>
        <w:t>Laser</w:t>
      </w:r>
      <w:r w:rsidRPr="00A7457D">
        <w:t xml:space="preserve"> Classification</w:t>
      </w:r>
      <w:bookmarkEnd w:id="17"/>
    </w:p>
    <w:p w14:paraId="71C39DF4" w14:textId="57836725" w:rsidR="0015423E" w:rsidRPr="00A7457D" w:rsidRDefault="0015423E" w:rsidP="00FE1EFC">
      <w:pPr>
        <w:spacing w:after="0"/>
        <w:jc w:val="both"/>
      </w:pPr>
      <w:r w:rsidRPr="00A7457D">
        <w:t>The word LASER is an acronym for "</w:t>
      </w:r>
      <w:r w:rsidRPr="00A7457D">
        <w:rPr>
          <w:b/>
          <w:sz w:val="28"/>
        </w:rPr>
        <w:t>L</w:t>
      </w:r>
      <w:r w:rsidRPr="00A7457D">
        <w:t xml:space="preserve">ight </w:t>
      </w:r>
      <w:r w:rsidRPr="00A7457D">
        <w:rPr>
          <w:b/>
          <w:sz w:val="28"/>
        </w:rPr>
        <w:t>A</w:t>
      </w:r>
      <w:r w:rsidRPr="00A7457D">
        <w:t xml:space="preserve">mplification by the </w:t>
      </w:r>
      <w:r w:rsidRPr="00A7457D">
        <w:rPr>
          <w:b/>
          <w:sz w:val="28"/>
        </w:rPr>
        <w:t>S</w:t>
      </w:r>
      <w:r w:rsidRPr="00A7457D">
        <w:t xml:space="preserve">timulated </w:t>
      </w:r>
      <w:r w:rsidRPr="00A7457D">
        <w:rPr>
          <w:b/>
          <w:sz w:val="28"/>
        </w:rPr>
        <w:t>E</w:t>
      </w:r>
      <w:r w:rsidRPr="00A7457D">
        <w:t xml:space="preserve">mission of </w:t>
      </w:r>
      <w:r w:rsidRPr="00A7457D">
        <w:rPr>
          <w:b/>
          <w:sz w:val="28"/>
        </w:rPr>
        <w:t>R</w:t>
      </w:r>
      <w:r w:rsidRPr="00A7457D">
        <w:t>adiation"</w:t>
      </w:r>
      <w:r w:rsidRPr="00A7457D">
        <w:rPr>
          <w:spacing w:val="-57"/>
        </w:rPr>
        <w:t xml:space="preserve"> </w:t>
      </w:r>
      <w:r w:rsidRPr="00A7457D">
        <w:t>which describes how laser light is generated at the atomic level. Laser radiation or light is coherent electromagnetic radiation characterized by one or more specific wavelength(s), the values of which are determined by the composition of the lasing medium. Laser radiation may be emitted in the ultraviolet (0.18 to 0.40 µm), visible (0.40 to 0.70µm) or infrared (0.70µm to 1mm) regions of the electromagnetic spectrum.</w:t>
      </w:r>
    </w:p>
    <w:p w14:paraId="29762489" w14:textId="5202D332" w:rsidR="00A23067" w:rsidRPr="00A7457D" w:rsidRDefault="0015423E" w:rsidP="00FE1EFC">
      <w:pPr>
        <w:jc w:val="both"/>
      </w:pPr>
      <w:r w:rsidRPr="00A7457D">
        <w:t>The energy emitted by laser radiation can be transmitted, absorbed, or reflected, depending upon the characteristics of the material with which the laser light comes into contact. Materials that transmit laser beams are said to be transparent. Conversely, opaque materials either absorb or reflect the laser energy.</w:t>
      </w:r>
    </w:p>
    <w:p w14:paraId="685DC510" w14:textId="73112AE9" w:rsidR="0015423E" w:rsidRPr="00A7457D" w:rsidRDefault="00146F63" w:rsidP="00FE1EFC">
      <w:pPr>
        <w:pStyle w:val="Heading2"/>
        <w:jc w:val="both"/>
      </w:pPr>
      <w:bookmarkStart w:id="18" w:name="_Toc74558616"/>
      <w:r w:rsidRPr="00A7457D">
        <w:t>Laser C</w:t>
      </w:r>
      <w:r w:rsidR="0015423E" w:rsidRPr="00A7457D">
        <w:t>lassification</w:t>
      </w:r>
      <w:bookmarkEnd w:id="18"/>
      <w:r w:rsidR="0015423E" w:rsidRPr="00A7457D">
        <w:t xml:space="preserve"> </w:t>
      </w:r>
    </w:p>
    <w:p w14:paraId="46E42FDF" w14:textId="1B503E5E" w:rsidR="0015423E" w:rsidRPr="00A7457D" w:rsidRDefault="00890981" w:rsidP="00FE1EFC">
      <w:pPr>
        <w:spacing w:after="0"/>
        <w:jc w:val="both"/>
      </w:pPr>
      <w:r w:rsidRPr="00A7457D">
        <w:t xml:space="preserve">Laser systems </w:t>
      </w:r>
      <w:r w:rsidR="005679C5" w:rsidRPr="00A7457D">
        <w:t>are classified into four</w:t>
      </w:r>
      <w:r w:rsidRPr="00A7457D">
        <w:t>. These classifications are based on the potential for the direct beam or reflected beam to cause bi</w:t>
      </w:r>
      <w:r w:rsidR="005679C5" w:rsidRPr="00A7457D">
        <w:t>ological damage to the eyes and/or skin and/or potential for causing fires from direct exposure to the beam or from reflections from diffuse reflective surfaces. The manufacturer provides the classification for most lasers.</w:t>
      </w:r>
    </w:p>
    <w:p w14:paraId="27723070" w14:textId="1AB2329C" w:rsidR="00324168" w:rsidRPr="00A7457D" w:rsidRDefault="00C61A78" w:rsidP="00FE1EFC">
      <w:pPr>
        <w:pStyle w:val="Heading5"/>
        <w:spacing w:before="0"/>
        <w:jc w:val="both"/>
      </w:pPr>
      <w:r w:rsidRPr="00A7457D">
        <w:rPr>
          <w:b/>
        </w:rPr>
        <w:t xml:space="preserve">Class </w:t>
      </w:r>
      <w:proofErr w:type="gramStart"/>
      <w:r w:rsidRPr="00A7457D">
        <w:rPr>
          <w:b/>
        </w:rPr>
        <w:t>I</w:t>
      </w:r>
      <w:proofErr w:type="gramEnd"/>
      <w:r w:rsidR="00324168" w:rsidRPr="00A7457D">
        <w:rPr>
          <w:b/>
        </w:rPr>
        <w:t xml:space="preserve"> Lasers</w:t>
      </w:r>
      <w:r w:rsidR="00324168" w:rsidRPr="00A7457D">
        <w:t>: are considered to be incapable of producing damaging radiation levels, and are therefore exempt from most control measures or other forms of surveillance. Example: some laser printers.</w:t>
      </w:r>
    </w:p>
    <w:p w14:paraId="1E9BFFE6" w14:textId="02597177" w:rsidR="00471F04" w:rsidRPr="00A7457D" w:rsidRDefault="00C61A78" w:rsidP="00FE1EFC">
      <w:pPr>
        <w:pStyle w:val="Heading5"/>
        <w:spacing w:before="0"/>
        <w:jc w:val="both"/>
      </w:pPr>
      <w:r w:rsidRPr="00A7457D">
        <w:rPr>
          <w:b/>
        </w:rPr>
        <w:t>Class II</w:t>
      </w:r>
      <w:r w:rsidR="00324168" w:rsidRPr="00A7457D">
        <w:rPr>
          <w:b/>
        </w:rPr>
        <w:t xml:space="preserve"> Lasers</w:t>
      </w:r>
      <w:r w:rsidR="00324168" w:rsidRPr="00A7457D">
        <w:t xml:space="preserve">: emit radiation in the visible portion of the spectrum, and protection is normally afforded by the normal human aversion response (blink reflex) to bright radiant sources. They may be hazardous if viewed directly for extended periods of time. Example: laser pointers. </w:t>
      </w:r>
    </w:p>
    <w:p w14:paraId="0B83296F" w14:textId="644E86C4" w:rsidR="00324168" w:rsidRPr="00A7457D" w:rsidRDefault="00324168" w:rsidP="00FE1EFC">
      <w:pPr>
        <w:pStyle w:val="Heading5"/>
        <w:spacing w:before="0"/>
        <w:jc w:val="both"/>
      </w:pPr>
      <w:r w:rsidRPr="00A7457D">
        <w:rPr>
          <w:b/>
        </w:rPr>
        <w:t>Class3a Lasers:</w:t>
      </w:r>
      <w:r w:rsidRPr="00A7457D">
        <w:t xml:space="preserve"> Class 3a lasers are those that normally would not produce injury if viewed only momentarily with the unaided eye. They may present a hazard if viewed using collecting optics, e.g., telescopes, microscopes, or binoculars. Example: </w:t>
      </w:r>
      <w:proofErr w:type="spellStart"/>
      <w:r w:rsidRPr="00A7457D">
        <w:t>HeNe</w:t>
      </w:r>
      <w:proofErr w:type="spellEnd"/>
      <w:r w:rsidRPr="00A7457D">
        <w:t xml:space="preserve"> lasers above 1 </w:t>
      </w:r>
      <w:proofErr w:type="spellStart"/>
      <w:r w:rsidRPr="00A7457D">
        <w:t>milliwatt</w:t>
      </w:r>
      <w:proofErr w:type="spellEnd"/>
      <w:r w:rsidRPr="00A7457D">
        <w:t xml:space="preserve"> but not exceeding 5 </w:t>
      </w:r>
      <w:proofErr w:type="spellStart"/>
      <w:r w:rsidRPr="00A7457D">
        <w:t>milliwatts</w:t>
      </w:r>
      <w:proofErr w:type="spellEnd"/>
      <w:r w:rsidRPr="00A7457D">
        <w:t xml:space="preserve"> radiant power; some laser pointers.</w:t>
      </w:r>
    </w:p>
    <w:p w14:paraId="513B1D33" w14:textId="464127D0" w:rsidR="00324168" w:rsidRPr="00A7457D" w:rsidRDefault="00F5238A" w:rsidP="00FE1EFC">
      <w:pPr>
        <w:pStyle w:val="Heading5"/>
        <w:spacing w:before="0"/>
        <w:jc w:val="both"/>
      </w:pPr>
      <w:r w:rsidRPr="00A7457D">
        <w:rPr>
          <w:b/>
        </w:rPr>
        <w:t xml:space="preserve">Class </w:t>
      </w:r>
      <w:proofErr w:type="spellStart"/>
      <w:r w:rsidRPr="00A7457D">
        <w:rPr>
          <w:b/>
        </w:rPr>
        <w:t>IIIb</w:t>
      </w:r>
      <w:proofErr w:type="spellEnd"/>
      <w:r w:rsidR="00324168" w:rsidRPr="00A7457D">
        <w:rPr>
          <w:b/>
        </w:rPr>
        <w:t xml:space="preserve"> Lasers</w:t>
      </w:r>
      <w:r w:rsidR="00324168" w:rsidRPr="00A7457D">
        <w:t xml:space="preserve">: </w:t>
      </w:r>
      <w:r w:rsidRPr="00A7457D">
        <w:t xml:space="preserve">Class </w:t>
      </w:r>
      <w:proofErr w:type="spellStart"/>
      <w:r w:rsidRPr="00A7457D">
        <w:t>IIIb</w:t>
      </w:r>
      <w:proofErr w:type="spellEnd"/>
      <w:r w:rsidR="00324168" w:rsidRPr="00A7457D">
        <w:t xml:space="preserve"> lasers may cause severe eye injuries through direct or specular exposure. Examples: continuous lasers not exceeding 500[</w:t>
      </w:r>
      <w:proofErr w:type="spellStart"/>
      <w:r w:rsidR="00324168" w:rsidRPr="00A7457D">
        <w:t>mW</w:t>
      </w:r>
      <w:proofErr w:type="spellEnd"/>
      <w:r w:rsidR="00324168" w:rsidRPr="00A7457D">
        <w:t>] for any period greater than 0.25[s]; pulsed visible lasers not emitting more than 30[</w:t>
      </w:r>
      <w:proofErr w:type="spellStart"/>
      <w:r w:rsidR="00324168" w:rsidRPr="00A7457D">
        <w:t>mJ</w:t>
      </w:r>
      <w:proofErr w:type="spellEnd"/>
      <w:r w:rsidR="00324168" w:rsidRPr="00A7457D">
        <w:t>] per pulse; pulsed IR or UV lasers not emitting more than 125[</w:t>
      </w:r>
      <w:proofErr w:type="spellStart"/>
      <w:r w:rsidR="00324168" w:rsidRPr="00A7457D">
        <w:t>mJ</w:t>
      </w:r>
      <w:proofErr w:type="spellEnd"/>
      <w:r w:rsidR="00324168" w:rsidRPr="00A7457D">
        <w:t>] during any period less than 0.25[s]."</w:t>
      </w:r>
    </w:p>
    <w:p w14:paraId="64BE1045" w14:textId="40B6615E" w:rsidR="007F760B" w:rsidRPr="0029683F" w:rsidRDefault="00F5238A" w:rsidP="0029683F">
      <w:pPr>
        <w:pStyle w:val="Heading5"/>
        <w:spacing w:before="0" w:after="240"/>
        <w:jc w:val="both"/>
      </w:pPr>
      <w:r w:rsidRPr="00A7457D">
        <w:rPr>
          <w:b/>
        </w:rPr>
        <w:t>Class IV</w:t>
      </w:r>
      <w:r w:rsidR="00324168" w:rsidRPr="00A7457D">
        <w:rPr>
          <w:b/>
        </w:rPr>
        <w:t xml:space="preserve"> Lasers:</w:t>
      </w:r>
      <w:r w:rsidR="00324168" w:rsidRPr="00A7457D">
        <w:t xml:space="preserve"> are a hazard to the eye from the direct beam and specular reflections and sometimes even from diffuse reflections. </w:t>
      </w:r>
      <w:r w:rsidRPr="00A7457D">
        <w:t>Class IV</w:t>
      </w:r>
      <w:r w:rsidR="00324168" w:rsidRPr="00A7457D">
        <w:t xml:space="preserve"> lasers can also start fires and can damage skin. Example: Lasers operating at power levels greater than 500 </w:t>
      </w:r>
      <w:proofErr w:type="spellStart"/>
      <w:r w:rsidR="00324168" w:rsidRPr="00A7457D">
        <w:t>mW</w:t>
      </w:r>
      <w:proofErr w:type="spellEnd"/>
      <w:r w:rsidR="00324168" w:rsidRPr="00A7457D">
        <w:t xml:space="preserve"> for continuous wave lasers or greater than 0.03 J for a pulsed system.</w:t>
      </w:r>
    </w:p>
    <w:tbl>
      <w:tblPr>
        <w:tblStyle w:val="TableGrid"/>
        <w:tblW w:w="9895" w:type="dxa"/>
        <w:tblLook w:val="04A0" w:firstRow="1" w:lastRow="0" w:firstColumn="1" w:lastColumn="0" w:noHBand="0" w:noVBand="1"/>
      </w:tblPr>
      <w:tblGrid>
        <w:gridCol w:w="1075"/>
        <w:gridCol w:w="7380"/>
        <w:gridCol w:w="1440"/>
      </w:tblGrid>
      <w:tr w:rsidR="00692D08" w14:paraId="482102C4" w14:textId="77777777" w:rsidTr="00F25994">
        <w:trPr>
          <w:trHeight w:val="365"/>
        </w:trPr>
        <w:tc>
          <w:tcPr>
            <w:tcW w:w="9895" w:type="dxa"/>
            <w:gridSpan w:val="3"/>
            <w:tcBorders>
              <w:top w:val="single" w:sz="12" w:space="0" w:color="auto"/>
              <w:left w:val="single" w:sz="12" w:space="0" w:color="auto"/>
              <w:right w:val="single" w:sz="12" w:space="0" w:color="auto"/>
            </w:tcBorders>
            <w:shd w:val="clear" w:color="auto" w:fill="006A31"/>
          </w:tcPr>
          <w:p w14:paraId="53DFB49E" w14:textId="34776291" w:rsidR="00692D08" w:rsidRPr="00B00F17" w:rsidRDefault="00F25994" w:rsidP="00F25994">
            <w:pPr>
              <w:jc w:val="center"/>
              <w:rPr>
                <w:b/>
              </w:rPr>
            </w:pPr>
            <w:r>
              <w:rPr>
                <w:b/>
                <w:color w:val="FFFFFF" w:themeColor="background1"/>
              </w:rPr>
              <w:t>Table 4</w:t>
            </w:r>
            <w:r w:rsidRPr="00F25994">
              <w:rPr>
                <w:b/>
                <w:color w:val="FFFFFF" w:themeColor="background1"/>
              </w:rPr>
              <w:t xml:space="preserve">.A. </w:t>
            </w:r>
            <w:r>
              <w:rPr>
                <w:b/>
                <w:color w:val="FFFFFF" w:themeColor="background1"/>
              </w:rPr>
              <w:t>Laser Classification, Injury and Risk Level.</w:t>
            </w:r>
          </w:p>
        </w:tc>
      </w:tr>
      <w:tr w:rsidR="00853D0E" w14:paraId="3B64B06A" w14:textId="77777777" w:rsidTr="009007E5">
        <w:tc>
          <w:tcPr>
            <w:tcW w:w="1075" w:type="dxa"/>
            <w:tcBorders>
              <w:top w:val="single" w:sz="4" w:space="0" w:color="auto"/>
              <w:left w:val="single" w:sz="12" w:space="0" w:color="auto"/>
            </w:tcBorders>
          </w:tcPr>
          <w:p w14:paraId="0B07E678" w14:textId="772F2B9C" w:rsidR="00853D0E" w:rsidRPr="00B00F17" w:rsidRDefault="00853D0E" w:rsidP="00692D08">
            <w:pPr>
              <w:jc w:val="center"/>
              <w:rPr>
                <w:b/>
              </w:rPr>
            </w:pPr>
            <w:r w:rsidRPr="00B00F17">
              <w:rPr>
                <w:b/>
              </w:rPr>
              <w:t>Type</w:t>
            </w:r>
          </w:p>
        </w:tc>
        <w:tc>
          <w:tcPr>
            <w:tcW w:w="7380" w:type="dxa"/>
            <w:tcBorders>
              <w:top w:val="single" w:sz="4" w:space="0" w:color="auto"/>
            </w:tcBorders>
          </w:tcPr>
          <w:p w14:paraId="49213B6C" w14:textId="0CAD1B02" w:rsidR="00853D0E" w:rsidRPr="00B00F17" w:rsidRDefault="00853D0E" w:rsidP="00692D08">
            <w:pPr>
              <w:jc w:val="center"/>
              <w:rPr>
                <w:b/>
              </w:rPr>
            </w:pPr>
            <w:r w:rsidRPr="00B00F17">
              <w:rPr>
                <w:b/>
              </w:rPr>
              <w:t>Injury or Risk</w:t>
            </w:r>
          </w:p>
        </w:tc>
        <w:tc>
          <w:tcPr>
            <w:tcW w:w="1440" w:type="dxa"/>
            <w:tcBorders>
              <w:top w:val="single" w:sz="4" w:space="0" w:color="auto"/>
              <w:right w:val="single" w:sz="12" w:space="0" w:color="auto"/>
            </w:tcBorders>
          </w:tcPr>
          <w:p w14:paraId="1AF1700F" w14:textId="67F1C216" w:rsidR="00853D0E" w:rsidRPr="00B00F17" w:rsidRDefault="00853D0E" w:rsidP="00692D08">
            <w:pPr>
              <w:jc w:val="center"/>
              <w:rPr>
                <w:b/>
              </w:rPr>
            </w:pPr>
            <w:r w:rsidRPr="00B00F17">
              <w:rPr>
                <w:b/>
              </w:rPr>
              <w:t>Risk Level</w:t>
            </w:r>
          </w:p>
        </w:tc>
      </w:tr>
      <w:tr w:rsidR="00853D0E" w14:paraId="50421B9B" w14:textId="77777777" w:rsidTr="00374479">
        <w:tc>
          <w:tcPr>
            <w:tcW w:w="1075" w:type="dxa"/>
            <w:tcBorders>
              <w:left w:val="single" w:sz="12" w:space="0" w:color="auto"/>
            </w:tcBorders>
            <w:shd w:val="clear" w:color="auto" w:fill="A8D08D" w:themeFill="accent6" w:themeFillTint="99"/>
          </w:tcPr>
          <w:p w14:paraId="20D0987E" w14:textId="59D18E7F" w:rsidR="00853D0E" w:rsidRPr="0091017A" w:rsidRDefault="00713C24" w:rsidP="00FE1EFC">
            <w:pPr>
              <w:spacing w:line="276" w:lineRule="auto"/>
              <w:jc w:val="both"/>
              <w:rPr>
                <w:szCs w:val="24"/>
              </w:rPr>
            </w:pPr>
            <w:r w:rsidRPr="0091017A">
              <w:rPr>
                <w:szCs w:val="24"/>
              </w:rPr>
              <w:t>Class 1</w:t>
            </w:r>
          </w:p>
        </w:tc>
        <w:tc>
          <w:tcPr>
            <w:tcW w:w="7380" w:type="dxa"/>
            <w:shd w:val="clear" w:color="auto" w:fill="A8D08D" w:themeFill="accent6" w:themeFillTint="99"/>
          </w:tcPr>
          <w:p w14:paraId="7D76E646" w14:textId="2488856B" w:rsidR="00853D0E" w:rsidRPr="0091017A" w:rsidRDefault="00713C24" w:rsidP="00FE1EFC">
            <w:pPr>
              <w:spacing w:line="276" w:lineRule="auto"/>
              <w:jc w:val="both"/>
              <w:rPr>
                <w:szCs w:val="24"/>
              </w:rPr>
            </w:pPr>
            <w:r w:rsidRPr="0091017A">
              <w:rPr>
                <w:szCs w:val="24"/>
              </w:rPr>
              <w:t>Low energy levels, not hazardous to skin or eyes. Safe during normal operation</w:t>
            </w:r>
          </w:p>
        </w:tc>
        <w:tc>
          <w:tcPr>
            <w:tcW w:w="1440" w:type="dxa"/>
            <w:tcBorders>
              <w:right w:val="single" w:sz="12" w:space="0" w:color="auto"/>
            </w:tcBorders>
            <w:shd w:val="clear" w:color="auto" w:fill="A8D08D" w:themeFill="accent6" w:themeFillTint="99"/>
          </w:tcPr>
          <w:p w14:paraId="556CF6BA" w14:textId="5F8F74AF" w:rsidR="00853D0E" w:rsidRPr="0091017A" w:rsidRDefault="00713C24" w:rsidP="00FE1EFC">
            <w:pPr>
              <w:spacing w:line="276" w:lineRule="auto"/>
              <w:jc w:val="both"/>
              <w:rPr>
                <w:szCs w:val="24"/>
              </w:rPr>
            </w:pPr>
            <w:r w:rsidRPr="0091017A">
              <w:rPr>
                <w:szCs w:val="24"/>
              </w:rPr>
              <w:t xml:space="preserve">Low </w:t>
            </w:r>
          </w:p>
        </w:tc>
      </w:tr>
      <w:tr w:rsidR="00853D0E" w14:paraId="2A83C716" w14:textId="77777777" w:rsidTr="00374479">
        <w:tc>
          <w:tcPr>
            <w:tcW w:w="1075" w:type="dxa"/>
            <w:tcBorders>
              <w:left w:val="single" w:sz="12" w:space="0" w:color="auto"/>
            </w:tcBorders>
            <w:shd w:val="clear" w:color="auto" w:fill="538135" w:themeFill="accent6" w:themeFillShade="BF"/>
          </w:tcPr>
          <w:p w14:paraId="1329E194" w14:textId="1C55DD1C" w:rsidR="00853D0E" w:rsidRPr="0091017A" w:rsidRDefault="00713C24" w:rsidP="00FE1EFC">
            <w:pPr>
              <w:spacing w:line="276" w:lineRule="auto"/>
              <w:jc w:val="both"/>
              <w:rPr>
                <w:szCs w:val="24"/>
              </w:rPr>
            </w:pPr>
            <w:r w:rsidRPr="0091017A">
              <w:rPr>
                <w:szCs w:val="24"/>
              </w:rPr>
              <w:t>Class 1M</w:t>
            </w:r>
          </w:p>
        </w:tc>
        <w:tc>
          <w:tcPr>
            <w:tcW w:w="7380" w:type="dxa"/>
            <w:shd w:val="clear" w:color="auto" w:fill="538135" w:themeFill="accent6" w:themeFillShade="BF"/>
          </w:tcPr>
          <w:p w14:paraId="48BF9D31" w14:textId="392998F2" w:rsidR="00853D0E" w:rsidRPr="0091017A" w:rsidRDefault="00713C24" w:rsidP="00FE1EFC">
            <w:pPr>
              <w:spacing w:line="276" w:lineRule="auto"/>
              <w:jc w:val="both"/>
              <w:rPr>
                <w:szCs w:val="24"/>
              </w:rPr>
            </w:pPr>
            <w:r w:rsidRPr="0091017A">
              <w:rPr>
                <w:szCs w:val="24"/>
              </w:rPr>
              <w:t xml:space="preserve">Safe during normal operation but my cause eye injury if viewed with optical instrument </w:t>
            </w:r>
          </w:p>
        </w:tc>
        <w:tc>
          <w:tcPr>
            <w:tcW w:w="1440" w:type="dxa"/>
            <w:tcBorders>
              <w:right w:val="single" w:sz="12" w:space="0" w:color="auto"/>
            </w:tcBorders>
            <w:shd w:val="clear" w:color="auto" w:fill="538135" w:themeFill="accent6" w:themeFillShade="BF"/>
          </w:tcPr>
          <w:p w14:paraId="79FE4401" w14:textId="61031CCC" w:rsidR="00853D0E" w:rsidRPr="0091017A" w:rsidRDefault="00713C24" w:rsidP="00FE1EFC">
            <w:pPr>
              <w:spacing w:line="276" w:lineRule="auto"/>
              <w:jc w:val="both"/>
              <w:rPr>
                <w:szCs w:val="24"/>
              </w:rPr>
            </w:pPr>
            <w:r w:rsidRPr="0091017A">
              <w:rPr>
                <w:szCs w:val="24"/>
              </w:rPr>
              <w:t xml:space="preserve">Low-Medium </w:t>
            </w:r>
          </w:p>
        </w:tc>
      </w:tr>
    </w:tbl>
    <w:p w14:paraId="0C7838E4" w14:textId="77777777" w:rsidR="00374479" w:rsidRDefault="00374479" w:rsidP="00FE1EFC">
      <w:pPr>
        <w:jc w:val="both"/>
      </w:pPr>
    </w:p>
    <w:tbl>
      <w:tblPr>
        <w:tblStyle w:val="TableGrid"/>
        <w:tblW w:w="9895" w:type="dxa"/>
        <w:tblLook w:val="04A0" w:firstRow="1" w:lastRow="0" w:firstColumn="1" w:lastColumn="0" w:noHBand="0" w:noVBand="1"/>
      </w:tblPr>
      <w:tblGrid>
        <w:gridCol w:w="1075"/>
        <w:gridCol w:w="7380"/>
        <w:gridCol w:w="1440"/>
      </w:tblGrid>
      <w:tr w:rsidR="00713C24" w14:paraId="5D7BAA6A" w14:textId="77777777" w:rsidTr="00B00F17">
        <w:tc>
          <w:tcPr>
            <w:tcW w:w="1075" w:type="dxa"/>
            <w:tcBorders>
              <w:left w:val="single" w:sz="12" w:space="0" w:color="auto"/>
            </w:tcBorders>
            <w:shd w:val="clear" w:color="auto" w:fill="FFFF00"/>
          </w:tcPr>
          <w:p w14:paraId="1C79600D" w14:textId="7703F583" w:rsidR="00713C24" w:rsidRPr="0091017A" w:rsidRDefault="00713C24" w:rsidP="00FE1EFC">
            <w:pPr>
              <w:spacing w:line="276" w:lineRule="auto"/>
              <w:jc w:val="both"/>
              <w:rPr>
                <w:szCs w:val="24"/>
              </w:rPr>
            </w:pPr>
            <w:r w:rsidRPr="0091017A">
              <w:rPr>
                <w:szCs w:val="24"/>
              </w:rPr>
              <w:t>Class 2</w:t>
            </w:r>
          </w:p>
        </w:tc>
        <w:tc>
          <w:tcPr>
            <w:tcW w:w="7380" w:type="dxa"/>
            <w:shd w:val="clear" w:color="auto" w:fill="FFFF00"/>
          </w:tcPr>
          <w:p w14:paraId="77668A04" w14:textId="0CDAA4A2" w:rsidR="00713C24" w:rsidRPr="0091017A" w:rsidRDefault="00713C24" w:rsidP="00FE1EFC">
            <w:pPr>
              <w:spacing w:line="276" w:lineRule="auto"/>
              <w:jc w:val="both"/>
              <w:rPr>
                <w:szCs w:val="24"/>
              </w:rPr>
            </w:pPr>
            <w:r w:rsidRPr="0091017A">
              <w:rPr>
                <w:szCs w:val="24"/>
              </w:rPr>
              <w:t xml:space="preserve">Visible wavelength only, natural blink response provides eye safety </w:t>
            </w:r>
          </w:p>
        </w:tc>
        <w:tc>
          <w:tcPr>
            <w:tcW w:w="1440" w:type="dxa"/>
            <w:tcBorders>
              <w:right w:val="single" w:sz="12" w:space="0" w:color="auto"/>
            </w:tcBorders>
            <w:shd w:val="clear" w:color="auto" w:fill="FFFF00"/>
          </w:tcPr>
          <w:p w14:paraId="33C9BD9B" w14:textId="72F02CE3" w:rsidR="00713C24" w:rsidRPr="0091017A" w:rsidRDefault="00713C24" w:rsidP="00FE1EFC">
            <w:pPr>
              <w:spacing w:line="276" w:lineRule="auto"/>
              <w:jc w:val="both"/>
              <w:rPr>
                <w:szCs w:val="24"/>
              </w:rPr>
            </w:pPr>
            <w:r w:rsidRPr="0091017A">
              <w:rPr>
                <w:szCs w:val="24"/>
              </w:rPr>
              <w:t xml:space="preserve">Low-Medium </w:t>
            </w:r>
          </w:p>
        </w:tc>
      </w:tr>
      <w:tr w:rsidR="00713C24" w14:paraId="0A249259" w14:textId="77777777" w:rsidTr="00B00F17">
        <w:tc>
          <w:tcPr>
            <w:tcW w:w="1075" w:type="dxa"/>
            <w:tcBorders>
              <w:left w:val="single" w:sz="12" w:space="0" w:color="auto"/>
            </w:tcBorders>
            <w:shd w:val="clear" w:color="auto" w:fill="FFC000"/>
          </w:tcPr>
          <w:p w14:paraId="6C458CCE" w14:textId="6DEE8F3C" w:rsidR="00713C24" w:rsidRPr="0091017A" w:rsidRDefault="00713C24" w:rsidP="00FE1EFC">
            <w:pPr>
              <w:spacing w:line="276" w:lineRule="auto"/>
              <w:jc w:val="both"/>
              <w:rPr>
                <w:szCs w:val="24"/>
              </w:rPr>
            </w:pPr>
            <w:r w:rsidRPr="0091017A">
              <w:rPr>
                <w:szCs w:val="24"/>
              </w:rPr>
              <w:t>Class 2M</w:t>
            </w:r>
          </w:p>
        </w:tc>
        <w:tc>
          <w:tcPr>
            <w:tcW w:w="7380" w:type="dxa"/>
            <w:shd w:val="clear" w:color="auto" w:fill="FFC000"/>
          </w:tcPr>
          <w:p w14:paraId="4337B50B" w14:textId="5EB137A0" w:rsidR="00713C24" w:rsidRPr="0091017A" w:rsidRDefault="00713C24" w:rsidP="00FE1EFC">
            <w:pPr>
              <w:spacing w:line="276" w:lineRule="auto"/>
              <w:jc w:val="both"/>
              <w:rPr>
                <w:szCs w:val="24"/>
              </w:rPr>
            </w:pPr>
            <w:r w:rsidRPr="0091017A">
              <w:rPr>
                <w:szCs w:val="24"/>
              </w:rPr>
              <w:t xml:space="preserve">Visible wavelength only, blink response provides eye safety for unaided viewing </w:t>
            </w:r>
          </w:p>
        </w:tc>
        <w:tc>
          <w:tcPr>
            <w:tcW w:w="1440" w:type="dxa"/>
            <w:tcBorders>
              <w:right w:val="single" w:sz="12" w:space="0" w:color="auto"/>
            </w:tcBorders>
            <w:shd w:val="clear" w:color="auto" w:fill="FFC000"/>
          </w:tcPr>
          <w:p w14:paraId="4B294ABA" w14:textId="22FFF59E" w:rsidR="00713C24" w:rsidRPr="0091017A" w:rsidRDefault="00713C24" w:rsidP="00FE1EFC">
            <w:pPr>
              <w:spacing w:line="276" w:lineRule="auto"/>
              <w:jc w:val="both"/>
              <w:rPr>
                <w:szCs w:val="24"/>
              </w:rPr>
            </w:pPr>
            <w:r w:rsidRPr="0091017A">
              <w:rPr>
                <w:szCs w:val="24"/>
              </w:rPr>
              <w:t xml:space="preserve">Medium </w:t>
            </w:r>
          </w:p>
        </w:tc>
      </w:tr>
    </w:tbl>
    <w:p w14:paraId="65795870" w14:textId="77777777" w:rsidR="00374479" w:rsidRDefault="00374479" w:rsidP="00FE1EFC">
      <w:pPr>
        <w:jc w:val="both"/>
      </w:pPr>
    </w:p>
    <w:tbl>
      <w:tblPr>
        <w:tblStyle w:val="TableGrid"/>
        <w:tblW w:w="9895" w:type="dxa"/>
        <w:tblLook w:val="04A0" w:firstRow="1" w:lastRow="0" w:firstColumn="1" w:lastColumn="0" w:noHBand="0" w:noVBand="1"/>
      </w:tblPr>
      <w:tblGrid>
        <w:gridCol w:w="1075"/>
        <w:gridCol w:w="7380"/>
        <w:gridCol w:w="1440"/>
      </w:tblGrid>
      <w:tr w:rsidR="00713C24" w14:paraId="7A58A2C5" w14:textId="77777777" w:rsidTr="00B00F17">
        <w:tc>
          <w:tcPr>
            <w:tcW w:w="1075" w:type="dxa"/>
            <w:tcBorders>
              <w:left w:val="single" w:sz="12" w:space="0" w:color="auto"/>
            </w:tcBorders>
            <w:shd w:val="clear" w:color="auto" w:fill="FF7453"/>
          </w:tcPr>
          <w:p w14:paraId="380F0C77" w14:textId="73F9D952" w:rsidR="00713C24" w:rsidRPr="0091017A" w:rsidRDefault="00713C24" w:rsidP="00FE1EFC">
            <w:pPr>
              <w:spacing w:line="276" w:lineRule="auto"/>
              <w:jc w:val="both"/>
              <w:rPr>
                <w:szCs w:val="24"/>
              </w:rPr>
            </w:pPr>
            <w:r w:rsidRPr="0091017A">
              <w:rPr>
                <w:szCs w:val="24"/>
              </w:rPr>
              <w:t>Class 3R</w:t>
            </w:r>
          </w:p>
        </w:tc>
        <w:tc>
          <w:tcPr>
            <w:tcW w:w="7380" w:type="dxa"/>
            <w:shd w:val="clear" w:color="auto" w:fill="FF7453"/>
          </w:tcPr>
          <w:p w14:paraId="345E0A8C" w14:textId="2B9393F4" w:rsidR="00713C24" w:rsidRPr="0091017A" w:rsidRDefault="00713C24" w:rsidP="00FE1EFC">
            <w:pPr>
              <w:spacing w:line="276" w:lineRule="auto"/>
              <w:jc w:val="both"/>
              <w:rPr>
                <w:szCs w:val="24"/>
              </w:rPr>
            </w:pPr>
            <w:r w:rsidRPr="0091017A">
              <w:rPr>
                <w:szCs w:val="24"/>
              </w:rPr>
              <w:t xml:space="preserve">Transitional zone between safe and hazardous laser products. </w:t>
            </w:r>
            <w:r w:rsidR="00B00F17" w:rsidRPr="0091017A">
              <w:rPr>
                <w:szCs w:val="24"/>
              </w:rPr>
              <w:t xml:space="preserve">Direct viewing of beam may be hazardous as well as certain specular reflections. </w:t>
            </w:r>
          </w:p>
        </w:tc>
        <w:tc>
          <w:tcPr>
            <w:tcW w:w="1440" w:type="dxa"/>
            <w:tcBorders>
              <w:right w:val="single" w:sz="12" w:space="0" w:color="auto"/>
            </w:tcBorders>
            <w:shd w:val="clear" w:color="auto" w:fill="FF7453"/>
          </w:tcPr>
          <w:p w14:paraId="16C7641E" w14:textId="7C0E7E0A" w:rsidR="00713C24" w:rsidRPr="0091017A" w:rsidRDefault="00B00F17" w:rsidP="00FE1EFC">
            <w:pPr>
              <w:spacing w:line="276" w:lineRule="auto"/>
              <w:jc w:val="both"/>
              <w:rPr>
                <w:szCs w:val="24"/>
              </w:rPr>
            </w:pPr>
            <w:r w:rsidRPr="0091017A">
              <w:rPr>
                <w:szCs w:val="24"/>
              </w:rPr>
              <w:t xml:space="preserve">Medium-High </w:t>
            </w:r>
          </w:p>
        </w:tc>
      </w:tr>
      <w:tr w:rsidR="00713C24" w14:paraId="5B0FE5D0" w14:textId="77777777" w:rsidTr="00B00F17">
        <w:tc>
          <w:tcPr>
            <w:tcW w:w="1075" w:type="dxa"/>
            <w:tcBorders>
              <w:left w:val="single" w:sz="12" w:space="0" w:color="auto"/>
            </w:tcBorders>
            <w:shd w:val="clear" w:color="auto" w:fill="FF3300"/>
          </w:tcPr>
          <w:p w14:paraId="35695189" w14:textId="02D9B87B" w:rsidR="00713C24" w:rsidRPr="0091017A" w:rsidRDefault="00713C24" w:rsidP="00FE1EFC">
            <w:pPr>
              <w:spacing w:line="276" w:lineRule="auto"/>
              <w:jc w:val="both"/>
              <w:rPr>
                <w:szCs w:val="24"/>
              </w:rPr>
            </w:pPr>
            <w:r w:rsidRPr="0091017A">
              <w:rPr>
                <w:szCs w:val="24"/>
              </w:rPr>
              <w:t>Class 3B</w:t>
            </w:r>
          </w:p>
        </w:tc>
        <w:tc>
          <w:tcPr>
            <w:tcW w:w="7380" w:type="dxa"/>
            <w:shd w:val="clear" w:color="auto" w:fill="FF3300"/>
          </w:tcPr>
          <w:p w14:paraId="2469B2E3" w14:textId="7D4C19F0" w:rsidR="00713C24" w:rsidRPr="0091017A" w:rsidRDefault="00B00F17" w:rsidP="00FE1EFC">
            <w:pPr>
              <w:spacing w:line="276" w:lineRule="auto"/>
              <w:jc w:val="both"/>
              <w:rPr>
                <w:szCs w:val="24"/>
              </w:rPr>
            </w:pPr>
            <w:r w:rsidRPr="0091017A">
              <w:rPr>
                <w:szCs w:val="24"/>
              </w:rPr>
              <w:t xml:space="preserve">Direct viewing and specular reflection can cause eye injury. Diffuse reflections are usually safe. </w:t>
            </w:r>
          </w:p>
        </w:tc>
        <w:tc>
          <w:tcPr>
            <w:tcW w:w="1440" w:type="dxa"/>
            <w:tcBorders>
              <w:right w:val="single" w:sz="12" w:space="0" w:color="auto"/>
            </w:tcBorders>
            <w:shd w:val="clear" w:color="auto" w:fill="FF3300"/>
          </w:tcPr>
          <w:p w14:paraId="06007833" w14:textId="24088732" w:rsidR="00713C24" w:rsidRPr="0091017A" w:rsidRDefault="00B00F17" w:rsidP="00FE1EFC">
            <w:pPr>
              <w:spacing w:line="276" w:lineRule="auto"/>
              <w:jc w:val="both"/>
              <w:rPr>
                <w:szCs w:val="24"/>
              </w:rPr>
            </w:pPr>
            <w:r w:rsidRPr="0091017A">
              <w:rPr>
                <w:szCs w:val="24"/>
              </w:rPr>
              <w:t xml:space="preserve">High </w:t>
            </w:r>
          </w:p>
        </w:tc>
      </w:tr>
    </w:tbl>
    <w:p w14:paraId="2E818B39" w14:textId="77777777" w:rsidR="00374479" w:rsidRDefault="00374479" w:rsidP="00FE1EFC">
      <w:pPr>
        <w:jc w:val="both"/>
      </w:pPr>
    </w:p>
    <w:tbl>
      <w:tblPr>
        <w:tblStyle w:val="TableGrid"/>
        <w:tblW w:w="9895" w:type="dxa"/>
        <w:tblLook w:val="04A0" w:firstRow="1" w:lastRow="0" w:firstColumn="1" w:lastColumn="0" w:noHBand="0" w:noVBand="1"/>
      </w:tblPr>
      <w:tblGrid>
        <w:gridCol w:w="1075"/>
        <w:gridCol w:w="7380"/>
        <w:gridCol w:w="1440"/>
      </w:tblGrid>
      <w:tr w:rsidR="00713C24" w14:paraId="75153C54" w14:textId="77777777" w:rsidTr="00B00F17">
        <w:tc>
          <w:tcPr>
            <w:tcW w:w="1075" w:type="dxa"/>
            <w:tcBorders>
              <w:left w:val="single" w:sz="12" w:space="0" w:color="auto"/>
              <w:bottom w:val="single" w:sz="12" w:space="0" w:color="auto"/>
            </w:tcBorders>
            <w:shd w:val="clear" w:color="auto" w:fill="FF0000"/>
          </w:tcPr>
          <w:p w14:paraId="0BF039A0" w14:textId="25750278" w:rsidR="00713C24" w:rsidRPr="0091017A" w:rsidRDefault="00713C24" w:rsidP="00FE1EFC">
            <w:pPr>
              <w:spacing w:line="276" w:lineRule="auto"/>
              <w:jc w:val="both"/>
              <w:rPr>
                <w:szCs w:val="24"/>
              </w:rPr>
            </w:pPr>
            <w:r w:rsidRPr="0091017A">
              <w:rPr>
                <w:szCs w:val="24"/>
              </w:rPr>
              <w:t xml:space="preserve">Class 4 </w:t>
            </w:r>
          </w:p>
        </w:tc>
        <w:tc>
          <w:tcPr>
            <w:tcW w:w="7380" w:type="dxa"/>
            <w:tcBorders>
              <w:bottom w:val="single" w:sz="12" w:space="0" w:color="auto"/>
            </w:tcBorders>
            <w:shd w:val="clear" w:color="auto" w:fill="FF0000"/>
          </w:tcPr>
          <w:p w14:paraId="19DF7988" w14:textId="2BDE93CF" w:rsidR="00713C24" w:rsidRPr="0091017A" w:rsidRDefault="00B00F17" w:rsidP="00FE1EFC">
            <w:pPr>
              <w:spacing w:line="276" w:lineRule="auto"/>
              <w:jc w:val="both"/>
              <w:rPr>
                <w:szCs w:val="24"/>
              </w:rPr>
            </w:pPr>
            <w:r w:rsidRPr="0091017A">
              <w:rPr>
                <w:szCs w:val="24"/>
              </w:rPr>
              <w:t xml:space="preserve">Can cause serve skin and eye injury through any direct exposure, specular reflections and sometimes from diffuse reflection. Often a fire hazard as well. </w:t>
            </w:r>
          </w:p>
        </w:tc>
        <w:tc>
          <w:tcPr>
            <w:tcW w:w="1440" w:type="dxa"/>
            <w:tcBorders>
              <w:bottom w:val="single" w:sz="12" w:space="0" w:color="auto"/>
              <w:right w:val="single" w:sz="12" w:space="0" w:color="auto"/>
            </w:tcBorders>
            <w:shd w:val="clear" w:color="auto" w:fill="FF0000"/>
          </w:tcPr>
          <w:p w14:paraId="2D46180B" w14:textId="26D2A0CF" w:rsidR="00713C24" w:rsidRPr="0091017A" w:rsidRDefault="00B00F17" w:rsidP="00FE1EFC">
            <w:pPr>
              <w:spacing w:line="276" w:lineRule="auto"/>
              <w:jc w:val="both"/>
              <w:rPr>
                <w:szCs w:val="24"/>
              </w:rPr>
            </w:pPr>
            <w:r w:rsidRPr="0091017A">
              <w:rPr>
                <w:szCs w:val="24"/>
              </w:rPr>
              <w:t xml:space="preserve">Extreme </w:t>
            </w:r>
          </w:p>
        </w:tc>
      </w:tr>
    </w:tbl>
    <w:p w14:paraId="7864E08F" w14:textId="2D1EE347" w:rsidR="00DB2E28" w:rsidRPr="00853D0E" w:rsidRDefault="00DB2E28" w:rsidP="00FE1EFC">
      <w:pPr>
        <w:jc w:val="both"/>
      </w:pPr>
    </w:p>
    <w:p w14:paraId="66A45655" w14:textId="08CCCB70" w:rsidR="005B6BD0" w:rsidRPr="00A7457D" w:rsidRDefault="00146F63" w:rsidP="00FE1EFC">
      <w:pPr>
        <w:pStyle w:val="Heading2"/>
        <w:jc w:val="both"/>
      </w:pPr>
      <w:bookmarkStart w:id="19" w:name="_Toc74558617"/>
      <w:r w:rsidRPr="00A7457D">
        <w:t>L</w:t>
      </w:r>
      <w:r w:rsidR="005B6BD0" w:rsidRPr="00A7457D">
        <w:t xml:space="preserve">aser </w:t>
      </w:r>
      <w:r w:rsidRPr="00A7457D">
        <w:t>P</w:t>
      </w:r>
      <w:r w:rsidR="005B6BD0" w:rsidRPr="00A7457D">
        <w:t>ointers</w:t>
      </w:r>
      <w:bookmarkEnd w:id="19"/>
    </w:p>
    <w:p w14:paraId="4990E3A1" w14:textId="1082630A" w:rsidR="005B6BD0" w:rsidRPr="00A7457D" w:rsidRDefault="005B6BD0" w:rsidP="00FE1EFC">
      <w:pPr>
        <w:spacing w:after="0"/>
        <w:jc w:val="both"/>
      </w:pPr>
      <w:r w:rsidRPr="00A7457D">
        <w:t xml:space="preserve">Laser pointers were originally classified under the old standard as Class 3A. They are now typically classified as </w:t>
      </w:r>
      <w:r w:rsidR="00405921" w:rsidRPr="00A7457D">
        <w:t>Class IIIR</w:t>
      </w:r>
      <w:r w:rsidRPr="00A7457D">
        <w:t xml:space="preserve">. The FDA requires a warning on the product label about the potential hazard to the eyes. These devices should not be used by minors unless under the supervision of trained users. </w:t>
      </w:r>
    </w:p>
    <w:p w14:paraId="56796EC7" w14:textId="77777777" w:rsidR="005B6BD0" w:rsidRPr="00A7457D" w:rsidRDefault="005B6BD0" w:rsidP="00FE1EFC">
      <w:pPr>
        <w:spacing w:after="0"/>
        <w:jc w:val="both"/>
      </w:pPr>
      <w:r w:rsidRPr="00A7457D">
        <w:t xml:space="preserve">The recommended power level for these devices is 1.0 </w:t>
      </w:r>
      <w:proofErr w:type="spellStart"/>
      <w:r w:rsidRPr="00A7457D">
        <w:t>mW</w:t>
      </w:r>
      <w:proofErr w:type="spellEnd"/>
      <w:r w:rsidRPr="00A7457D">
        <w:t xml:space="preserve">. If this guideline is followed, then no control measures are required. However laser pointers can have power outputs up to 5.0 </w:t>
      </w:r>
      <w:proofErr w:type="spellStart"/>
      <w:r w:rsidRPr="00A7457D">
        <w:t>mW</w:t>
      </w:r>
      <w:proofErr w:type="spellEnd"/>
      <w:r w:rsidRPr="00A7457D">
        <w:t>. Laser pointers are excluded from the requirements of warning signs or postings in the area of use.</w:t>
      </w:r>
    </w:p>
    <w:p w14:paraId="11025B6A" w14:textId="1E32A7FB" w:rsidR="005B6BD0" w:rsidRPr="00A7457D" w:rsidRDefault="005B6BD0" w:rsidP="00FE1EFC">
      <w:pPr>
        <w:jc w:val="both"/>
      </w:pPr>
      <w:r w:rsidRPr="00A7457D">
        <w:t>Laser pointer awareness should be covered in general laboratory safety training laser pointer users should be  instructed not to point the laser into a person eye and to avoid pointing the device at others in order to circumvent any potential ocular exposure. Eye injuries are possible with these lasers despite common assumptions that these are innocuous low power devices.</w:t>
      </w:r>
    </w:p>
    <w:p w14:paraId="19210364" w14:textId="3AE43265" w:rsidR="00324168" w:rsidRPr="00A7457D" w:rsidRDefault="00146F63" w:rsidP="00FE1EFC">
      <w:pPr>
        <w:pStyle w:val="Heading2"/>
        <w:jc w:val="both"/>
      </w:pPr>
      <w:bookmarkStart w:id="20" w:name="_Toc74558618"/>
      <w:r w:rsidRPr="00A7457D">
        <w:t>Embedded S</w:t>
      </w:r>
      <w:r w:rsidR="00324168" w:rsidRPr="00A7457D">
        <w:t>ystems</w:t>
      </w:r>
      <w:bookmarkEnd w:id="20"/>
      <w:r w:rsidR="00324168" w:rsidRPr="00A7457D">
        <w:t xml:space="preserve"> </w:t>
      </w:r>
    </w:p>
    <w:p w14:paraId="1F4C420F" w14:textId="256FEE95" w:rsidR="00FE6879" w:rsidRDefault="00C61A78" w:rsidP="00FE1EFC">
      <w:pPr>
        <w:pBdr>
          <w:bottom w:val="single" w:sz="12" w:space="1" w:color="auto"/>
        </w:pBdr>
        <w:jc w:val="both"/>
      </w:pPr>
      <w:r w:rsidRPr="00A7457D">
        <w:t>Class II</w:t>
      </w:r>
      <w:r w:rsidR="00324168" w:rsidRPr="00A7457D">
        <w:t>, 3 or 4 lasers or laser systems contained in a protective housing and operated in a lower classification mode may be classified at a lower classification. Specific control measures may be required to maintain the lower classification. For embedded systems that are non-commercial design and construction, the University LSO shall determine the classification. For the purposes of laser safety, a direct laser beam which has been deflected from a mirror or polished surface is considered to be as intense as the direct beam. Laser beams which hit flat or non-mirror like surfaces are considered to be diffus</w:t>
      </w:r>
      <w:r w:rsidR="00085088" w:rsidRPr="00A7457D">
        <w:t xml:space="preserve">e and the diffusely reflected beam is not as intense or as well defined as the direct beam. </w:t>
      </w:r>
    </w:p>
    <w:p w14:paraId="522083BF" w14:textId="77777777" w:rsidR="007F760B" w:rsidRDefault="007F760B" w:rsidP="00FE1EFC">
      <w:pPr>
        <w:pBdr>
          <w:bottom w:val="single" w:sz="12" w:space="1" w:color="auto"/>
        </w:pBdr>
        <w:jc w:val="both"/>
      </w:pPr>
    </w:p>
    <w:p w14:paraId="7260213F" w14:textId="21ABD018" w:rsidR="00DB2E28" w:rsidRDefault="00DB2E28" w:rsidP="00FE1EFC">
      <w:pPr>
        <w:jc w:val="both"/>
      </w:pPr>
    </w:p>
    <w:p w14:paraId="575AE7A8" w14:textId="78BACF17" w:rsidR="00DB2E28" w:rsidRDefault="00DB2E28" w:rsidP="00FE1EFC">
      <w:pPr>
        <w:jc w:val="both"/>
      </w:pPr>
    </w:p>
    <w:p w14:paraId="31A7A269" w14:textId="45B40D3F" w:rsidR="00DB2E28" w:rsidRDefault="00DB2E28" w:rsidP="00FE1EFC">
      <w:pPr>
        <w:jc w:val="both"/>
      </w:pPr>
    </w:p>
    <w:p w14:paraId="276D1017" w14:textId="021B272D" w:rsidR="007F760B" w:rsidRDefault="007F760B" w:rsidP="00FE1EFC">
      <w:pPr>
        <w:jc w:val="both"/>
      </w:pPr>
    </w:p>
    <w:p w14:paraId="66BAA49D" w14:textId="44D97537" w:rsidR="007F760B" w:rsidRDefault="007F760B" w:rsidP="00FE1EFC">
      <w:pPr>
        <w:jc w:val="both"/>
      </w:pPr>
    </w:p>
    <w:p w14:paraId="657289FB" w14:textId="0F08D2D0" w:rsidR="007F760B" w:rsidRDefault="007F760B" w:rsidP="00FE1EFC">
      <w:pPr>
        <w:jc w:val="both"/>
      </w:pPr>
    </w:p>
    <w:p w14:paraId="4CC40BA2" w14:textId="4C9B38C0" w:rsidR="007F760B" w:rsidRPr="00A7457D" w:rsidRDefault="007F760B" w:rsidP="00FE1EFC">
      <w:pPr>
        <w:jc w:val="both"/>
      </w:pPr>
    </w:p>
    <w:p w14:paraId="6F923B77" w14:textId="3E4C08F5" w:rsidR="00A36986" w:rsidRPr="00A7457D" w:rsidRDefault="00BA4262" w:rsidP="00DB2E28">
      <w:pPr>
        <w:pStyle w:val="Heading1"/>
      </w:pPr>
      <w:bookmarkStart w:id="21" w:name="_Toc74558619"/>
      <w:r>
        <w:lastRenderedPageBreak/>
        <w:t>Laser Safety</w:t>
      </w:r>
      <w:bookmarkEnd w:id="21"/>
    </w:p>
    <w:p w14:paraId="16A0CB0F" w14:textId="77777777" w:rsidR="00BE0A15" w:rsidRPr="00A7457D" w:rsidRDefault="00BE0A15" w:rsidP="00FE1EFC">
      <w:pPr>
        <w:pStyle w:val="Heading2"/>
        <w:jc w:val="both"/>
      </w:pPr>
      <w:bookmarkStart w:id="22" w:name="_Toc74558620"/>
      <w:r w:rsidRPr="00A7457D">
        <w:t>Introduction</w:t>
      </w:r>
      <w:bookmarkEnd w:id="22"/>
      <w:r w:rsidRPr="00A7457D">
        <w:t xml:space="preserve"> </w:t>
      </w:r>
    </w:p>
    <w:p w14:paraId="210499EC" w14:textId="1728A585" w:rsidR="00FB63BE" w:rsidRPr="00A7457D" w:rsidRDefault="00FB63BE" w:rsidP="00FE1EFC">
      <w:pPr>
        <w:jc w:val="both"/>
      </w:pPr>
      <w:r w:rsidRPr="00A7457D">
        <w:t xml:space="preserve">The term laser is an acronym for </w:t>
      </w:r>
      <w:r w:rsidRPr="00A7457D">
        <w:rPr>
          <w:b/>
          <w:bCs/>
        </w:rPr>
        <w:t>L</w:t>
      </w:r>
      <w:r w:rsidRPr="00A7457D">
        <w:t xml:space="preserve">ight </w:t>
      </w:r>
      <w:r w:rsidRPr="00A7457D">
        <w:rPr>
          <w:b/>
          <w:bCs/>
        </w:rPr>
        <w:t>A</w:t>
      </w:r>
      <w:r w:rsidRPr="00A7457D">
        <w:t xml:space="preserve">mplification by </w:t>
      </w:r>
      <w:r w:rsidRPr="00A7457D">
        <w:rPr>
          <w:b/>
          <w:bCs/>
        </w:rPr>
        <w:t>S</w:t>
      </w:r>
      <w:r w:rsidRPr="00A7457D">
        <w:t xml:space="preserve">timulated </w:t>
      </w:r>
      <w:r w:rsidRPr="00A7457D">
        <w:rPr>
          <w:b/>
          <w:bCs/>
        </w:rPr>
        <w:t>E</w:t>
      </w:r>
      <w:r w:rsidRPr="00A7457D">
        <w:t xml:space="preserve">mission of </w:t>
      </w:r>
      <w:r w:rsidRPr="00A7457D">
        <w:rPr>
          <w:b/>
          <w:bCs/>
        </w:rPr>
        <w:t>R</w:t>
      </w:r>
      <w:r w:rsidRPr="00A7457D">
        <w:t xml:space="preserve">adiation. Laser is an unusual light source generated through a process of optical amplification based on the stimulated emission of electromagnetic radiation. This radiation is emitted over a wide range of the electromagnetic spectrum from the ultraviolet region through the visible to the infrared region. The range of commonly available lasers is from 180 nanometers to 10.6 micrometers. </w:t>
      </w:r>
      <w:r w:rsidR="001346B4" w:rsidRPr="00A7457D">
        <w:t>Laser radiation may be emitted as a continuous wave or in pulses.</w:t>
      </w:r>
    </w:p>
    <w:p w14:paraId="301DE8C4" w14:textId="5C91EA0E" w:rsidR="00BE0A15" w:rsidRPr="00A7457D" w:rsidRDefault="00BE0A15" w:rsidP="00FE1EFC">
      <w:pPr>
        <w:jc w:val="both"/>
      </w:pPr>
      <w:r w:rsidRPr="00A7457D">
        <w:rPr>
          <w:noProof/>
        </w:rPr>
        <mc:AlternateContent>
          <mc:Choice Requires="wps">
            <w:drawing>
              <wp:anchor distT="0" distB="0" distL="114300" distR="114300" simplePos="0" relativeHeight="251666432" behindDoc="0" locked="0" layoutInCell="1" allowOverlap="1" wp14:anchorId="64CD076E" wp14:editId="49252C00">
                <wp:simplePos x="0" y="0"/>
                <wp:positionH relativeFrom="margin">
                  <wp:align>center</wp:align>
                </wp:positionH>
                <wp:positionV relativeFrom="paragraph">
                  <wp:posOffset>60573</wp:posOffset>
                </wp:positionV>
                <wp:extent cx="6050942" cy="2782957"/>
                <wp:effectExtent l="0" t="0" r="26035" b="17780"/>
                <wp:wrapNone/>
                <wp:docPr id="18" name="Text Box 18"/>
                <wp:cNvGraphicFramePr/>
                <a:graphic xmlns:a="http://schemas.openxmlformats.org/drawingml/2006/main">
                  <a:graphicData uri="http://schemas.microsoft.com/office/word/2010/wordprocessingShape">
                    <wps:wsp>
                      <wps:cNvSpPr txBox="1"/>
                      <wps:spPr>
                        <a:xfrm>
                          <a:off x="0" y="0"/>
                          <a:ext cx="6050942" cy="2782957"/>
                        </a:xfrm>
                        <a:prstGeom prst="rect">
                          <a:avLst/>
                        </a:prstGeom>
                        <a:solidFill>
                          <a:schemeClr val="lt1"/>
                        </a:solidFill>
                        <a:ln w="6350">
                          <a:solidFill>
                            <a:prstClr val="black"/>
                          </a:solidFill>
                        </a:ln>
                      </wps:spPr>
                      <wps:txbx>
                        <w:txbxContent>
                          <w:p w14:paraId="35F53FDB" w14:textId="2B6D369E" w:rsidR="008B56D9" w:rsidRDefault="008B56D9" w:rsidP="00BE0A15">
                            <w:pPr>
                              <w:jc w:val="center"/>
                            </w:pPr>
                            <w:r>
                              <w:rPr>
                                <w:noProof/>
                              </w:rPr>
                              <w:drawing>
                                <wp:inline distT="0" distB="0" distL="0" distR="0" wp14:anchorId="17D51428" wp14:editId="2A7C9241">
                                  <wp:extent cx="4993419" cy="2632770"/>
                                  <wp:effectExtent l="0" t="0" r="0"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4"/>
                                          <a:stretch>
                                            <a:fillRect/>
                                          </a:stretch>
                                        </pic:blipFill>
                                        <pic:spPr>
                                          <a:xfrm>
                                            <a:off x="0" y="0"/>
                                            <a:ext cx="5012114" cy="264262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D076E" id="Text Box 18" o:spid="_x0000_s1027" type="#_x0000_t202" style="position:absolute;left:0;text-align:left;margin-left:0;margin-top:4.75pt;width:476.45pt;height:219.1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" fillcolor="white [3201]" strokeweight=".5pt">
                <v:textbox>
                  <w:txbxContent>
                    <w:p w14:paraId="35F53FDB" w14:textId="2B6D369E" w:rsidR="008B56D9" w:rsidRDefault="008B56D9" w:rsidP="00BE0A15">
                      <w:pPr>
                        <w:jc w:val="center"/>
                      </w:pPr>
                      <w:r>
                        <w:rPr>
                          <w:noProof/>
                        </w:rPr>
                        <w:drawing>
                          <wp:inline distT="0" distB="0" distL="0" distR="0" wp14:anchorId="17D51428" wp14:editId="2A7C9241">
                            <wp:extent cx="4993419" cy="2632770"/>
                            <wp:effectExtent l="0" t="0" r="0"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5"/>
                                    <a:stretch>
                                      <a:fillRect/>
                                    </a:stretch>
                                  </pic:blipFill>
                                  <pic:spPr>
                                    <a:xfrm>
                                      <a:off x="0" y="0"/>
                                      <a:ext cx="5012114" cy="2642627"/>
                                    </a:xfrm>
                                    <a:prstGeom prst="rect">
                                      <a:avLst/>
                                    </a:prstGeom>
                                  </pic:spPr>
                                </pic:pic>
                              </a:graphicData>
                            </a:graphic>
                          </wp:inline>
                        </w:drawing>
                      </w:r>
                    </w:p>
                  </w:txbxContent>
                </v:textbox>
                <w10:wrap anchorx="margin"/>
              </v:shape>
            </w:pict>
          </mc:Fallback>
        </mc:AlternateContent>
      </w:r>
    </w:p>
    <w:p w14:paraId="19FFB3F4" w14:textId="5871D8D8" w:rsidR="00BE0A15" w:rsidRPr="00A7457D" w:rsidRDefault="00BE0A15" w:rsidP="00FE1EFC">
      <w:pPr>
        <w:jc w:val="both"/>
      </w:pPr>
    </w:p>
    <w:p w14:paraId="2298ABD0" w14:textId="6049073D" w:rsidR="00BE0A15" w:rsidRPr="00A7457D" w:rsidRDefault="00BE0A15" w:rsidP="00FE1EFC">
      <w:pPr>
        <w:jc w:val="both"/>
      </w:pPr>
    </w:p>
    <w:p w14:paraId="6CA7A997" w14:textId="655297B4" w:rsidR="00BE0A15" w:rsidRPr="00A7457D" w:rsidRDefault="00BE0A15" w:rsidP="00FE1EFC">
      <w:pPr>
        <w:jc w:val="both"/>
      </w:pPr>
    </w:p>
    <w:p w14:paraId="2C92D0C6" w14:textId="30DD17D8" w:rsidR="00BE0A15" w:rsidRPr="00A7457D" w:rsidRDefault="00BE0A15" w:rsidP="00FE1EFC">
      <w:pPr>
        <w:jc w:val="both"/>
      </w:pPr>
    </w:p>
    <w:p w14:paraId="2CE880F4" w14:textId="1E59D86F" w:rsidR="00BE0A15" w:rsidRPr="00A7457D" w:rsidRDefault="00BE0A15" w:rsidP="00FE1EFC">
      <w:pPr>
        <w:jc w:val="both"/>
      </w:pPr>
    </w:p>
    <w:p w14:paraId="77D0D61D" w14:textId="20AA3AE3" w:rsidR="00BE0A15" w:rsidRPr="00A7457D" w:rsidRDefault="00BE0A15" w:rsidP="00FE1EFC">
      <w:pPr>
        <w:jc w:val="both"/>
      </w:pPr>
    </w:p>
    <w:p w14:paraId="3DA1DB79" w14:textId="0D4515E7" w:rsidR="00BE0A15" w:rsidRPr="00A7457D" w:rsidRDefault="00BE0A15" w:rsidP="00FE1EFC">
      <w:pPr>
        <w:jc w:val="both"/>
      </w:pPr>
    </w:p>
    <w:p w14:paraId="2E65F58B" w14:textId="35D59405" w:rsidR="00BE0A15" w:rsidRPr="00A7457D" w:rsidRDefault="00BE0A15" w:rsidP="00FE1EFC">
      <w:pPr>
        <w:jc w:val="both"/>
      </w:pPr>
    </w:p>
    <w:p w14:paraId="5D9C51E4" w14:textId="406F7486" w:rsidR="00BE0A15" w:rsidRPr="00A7457D" w:rsidRDefault="00BE0A15" w:rsidP="00FE1EFC">
      <w:pPr>
        <w:jc w:val="both"/>
      </w:pPr>
    </w:p>
    <w:p w14:paraId="0ED61166" w14:textId="1666F6CE" w:rsidR="00BE0A15" w:rsidRPr="008735C3" w:rsidRDefault="001360F7" w:rsidP="004A6AB6">
      <w:pPr>
        <w:rPr>
          <w:i/>
        </w:rPr>
      </w:pPr>
      <w:r w:rsidRPr="008735C3">
        <w:rPr>
          <w:i/>
        </w:rPr>
        <w:t xml:space="preserve">Figure 5.A. </w:t>
      </w:r>
      <w:r w:rsidR="004A6AB6" w:rsidRPr="008735C3">
        <w:rPr>
          <w:i/>
        </w:rPr>
        <w:t>The shortest and longest wavelength of the electromagnetic spectrum radiation diagram defines the distance between two consecutive series of lines and express in SI units like meters, millimeters, micrometers, or nanometers.</w:t>
      </w:r>
    </w:p>
    <w:p w14:paraId="646B3B4A" w14:textId="77777777" w:rsidR="001360F7" w:rsidRPr="00A7457D" w:rsidRDefault="001360F7" w:rsidP="00FE1EFC">
      <w:pPr>
        <w:spacing w:after="0"/>
        <w:jc w:val="both"/>
      </w:pPr>
    </w:p>
    <w:p w14:paraId="4D695B89" w14:textId="211917AF" w:rsidR="00FB63BE" w:rsidRPr="00A7457D" w:rsidRDefault="00FB63BE" w:rsidP="00FE1EFC">
      <w:pPr>
        <w:jc w:val="both"/>
      </w:pPr>
      <w:r w:rsidRPr="00A7457D">
        <w:t xml:space="preserve">Lasers produce radiation that may damage the eyes and the skin through heat absorption. In the ultraviolet region laser damage may be induced by thermal and photochemical effects. The potential hazards depend upon the type of laser, the wavelength, the power, and the uses of the laser system. </w:t>
      </w:r>
    </w:p>
    <w:p w14:paraId="20CB7383" w14:textId="287AC9E4" w:rsidR="00BE0A15" w:rsidRPr="00A7457D" w:rsidRDefault="00BE0A15" w:rsidP="00FE1EFC">
      <w:pPr>
        <w:jc w:val="both"/>
      </w:pPr>
      <w:r w:rsidRPr="00A7457D">
        <w:t>Laser users encounter many hazards in the use of a laser. Unless the user takes active precautions to minimize these hazards, th</w:t>
      </w:r>
      <w:r w:rsidR="009702D9" w:rsidRPr="00A7457D">
        <w:t xml:space="preserve">ere can be significant effects </w:t>
      </w:r>
      <w:r w:rsidRPr="00A7457D">
        <w:t>for a personal account of a laser accident.</w:t>
      </w:r>
    </w:p>
    <w:p w14:paraId="09A005B3" w14:textId="7128C567" w:rsidR="009702D9" w:rsidRPr="00A7457D" w:rsidRDefault="009702D9" w:rsidP="00FE1EFC">
      <w:pPr>
        <w:pStyle w:val="Heading2"/>
        <w:jc w:val="both"/>
      </w:pPr>
      <w:bookmarkStart w:id="23" w:name="_Toc74558621"/>
      <w:r w:rsidRPr="00A7457D">
        <w:t>Beam Hazard</w:t>
      </w:r>
      <w:bookmarkEnd w:id="23"/>
      <w:r w:rsidRPr="00A7457D">
        <w:t xml:space="preserve"> </w:t>
      </w:r>
    </w:p>
    <w:p w14:paraId="5769F968" w14:textId="717AD024" w:rsidR="009702D9" w:rsidRDefault="00B078AA" w:rsidP="00FE1EFC">
      <w:pPr>
        <w:jc w:val="both"/>
      </w:pPr>
      <w:r w:rsidRPr="00A7457D">
        <w:t>Direct b</w:t>
      </w:r>
      <w:r w:rsidR="009702D9" w:rsidRPr="00A7457D">
        <w:t>eam related injuries result from three types of effects;</w:t>
      </w:r>
    </w:p>
    <w:p w14:paraId="0AC6B621" w14:textId="77777777" w:rsidR="00853E9D" w:rsidRPr="00853E9D" w:rsidRDefault="00853E9D" w:rsidP="00FD1799">
      <w:pPr>
        <w:numPr>
          <w:ilvl w:val="0"/>
          <w:numId w:val="14"/>
        </w:numPr>
        <w:spacing w:after="0"/>
        <w:rPr>
          <w:rFonts w:eastAsia="Times New Roman" w:cs="Times New Roman"/>
          <w:iCs/>
          <w:szCs w:val="24"/>
        </w:rPr>
      </w:pPr>
      <w:r w:rsidRPr="00853E9D">
        <w:rPr>
          <w:rFonts w:eastAsia="Times New Roman" w:cs="Times New Roman"/>
          <w:bCs/>
          <w:iCs/>
          <w:szCs w:val="24"/>
          <w:u w:val="single"/>
        </w:rPr>
        <w:t>Thermal effects</w:t>
      </w:r>
      <w:r w:rsidRPr="00853E9D">
        <w:rPr>
          <w:rFonts w:eastAsia="Times New Roman" w:cs="Times New Roman"/>
          <w:bCs/>
          <w:iCs/>
          <w:szCs w:val="24"/>
        </w:rPr>
        <w:t xml:space="preserve"> </w:t>
      </w:r>
      <w:r w:rsidRPr="00853E9D">
        <w:rPr>
          <w:rFonts w:eastAsia="Times New Roman" w:cs="Times New Roman"/>
          <w:iCs/>
          <w:szCs w:val="24"/>
        </w:rPr>
        <w:t xml:space="preserve">are caused by heating of tissues as a result of the absorption of laser energy. Thermal burns can occur at all wavelengths.  </w:t>
      </w:r>
    </w:p>
    <w:p w14:paraId="0445D500" w14:textId="77777777" w:rsidR="00853E9D" w:rsidRPr="00853E9D" w:rsidRDefault="00853E9D" w:rsidP="007F760B">
      <w:pPr>
        <w:numPr>
          <w:ilvl w:val="0"/>
          <w:numId w:val="3"/>
        </w:numPr>
        <w:spacing w:after="0"/>
        <w:jc w:val="both"/>
        <w:rPr>
          <w:rFonts w:eastAsia="Times New Roman" w:cs="Times New Roman"/>
          <w:iCs/>
          <w:szCs w:val="24"/>
        </w:rPr>
      </w:pPr>
      <w:r w:rsidRPr="00853E9D">
        <w:rPr>
          <w:rFonts w:eastAsia="Times New Roman" w:cs="Times New Roman"/>
          <w:bCs/>
          <w:iCs/>
          <w:szCs w:val="24"/>
          <w:u w:val="single"/>
        </w:rPr>
        <w:t>Acoustical effects</w:t>
      </w:r>
      <w:r w:rsidRPr="00853E9D">
        <w:rPr>
          <w:rFonts w:eastAsia="Times New Roman" w:cs="Times New Roman"/>
          <w:bCs/>
          <w:iCs/>
          <w:szCs w:val="24"/>
        </w:rPr>
        <w:t xml:space="preserve"> </w:t>
      </w:r>
      <w:r w:rsidRPr="00853E9D">
        <w:rPr>
          <w:rFonts w:eastAsia="Times New Roman" w:cs="Times New Roman"/>
          <w:iCs/>
          <w:szCs w:val="24"/>
        </w:rPr>
        <w:t xml:space="preserve">happen when the laser beam causes localized vaporization of tissue, causing a shockwave similar to ripples. </w:t>
      </w:r>
    </w:p>
    <w:p w14:paraId="0F8FF848" w14:textId="7FAF9D91" w:rsidR="00853E9D" w:rsidRPr="00853E9D" w:rsidRDefault="00853E9D" w:rsidP="007F760B">
      <w:pPr>
        <w:numPr>
          <w:ilvl w:val="0"/>
          <w:numId w:val="3"/>
        </w:numPr>
        <w:spacing w:after="0"/>
        <w:jc w:val="both"/>
        <w:rPr>
          <w:rFonts w:eastAsia="Times New Roman" w:cs="Times New Roman"/>
          <w:iCs/>
          <w:szCs w:val="24"/>
        </w:rPr>
      </w:pPr>
      <w:r w:rsidRPr="00853E9D">
        <w:rPr>
          <w:rFonts w:eastAsia="Times New Roman" w:cs="Times New Roman"/>
          <w:bCs/>
          <w:iCs/>
          <w:szCs w:val="24"/>
          <w:u w:val="single"/>
        </w:rPr>
        <w:t>Photochemical effects</w:t>
      </w:r>
      <w:r w:rsidRPr="00853E9D">
        <w:rPr>
          <w:rFonts w:eastAsia="Times New Roman" w:cs="Times New Roman"/>
          <w:bCs/>
          <w:iCs/>
          <w:szCs w:val="24"/>
        </w:rPr>
        <w:t xml:space="preserve"> </w:t>
      </w:r>
      <w:r w:rsidRPr="00853E9D">
        <w:rPr>
          <w:rFonts w:eastAsia="Times New Roman" w:cs="Times New Roman"/>
          <w:iCs/>
          <w:szCs w:val="24"/>
        </w:rPr>
        <w:t xml:space="preserve">happen when photons interact with tissue cells. It depends greatly on wavelength. </w:t>
      </w:r>
    </w:p>
    <w:p w14:paraId="2B2CFC15" w14:textId="630B8115" w:rsidR="003B3DAC" w:rsidRPr="00A7457D" w:rsidRDefault="009702D9" w:rsidP="00FE1EFC">
      <w:pPr>
        <w:jc w:val="both"/>
      </w:pPr>
      <w:r w:rsidRPr="00A7457D">
        <w:lastRenderedPageBreak/>
        <w:t xml:space="preserve">The primary sites of beam damage are the eyes and skin. Exposure to the laser beam is not limited to direct beam exposure. Especially for high powered lasers, exposure to beam reflections may be just as harmful as exposure to the primary beam. </w:t>
      </w:r>
    </w:p>
    <w:p w14:paraId="2F3BABF2" w14:textId="525A0ED4" w:rsidR="009702D9" w:rsidRPr="00A7457D" w:rsidRDefault="009702D9" w:rsidP="00FE1EFC">
      <w:pPr>
        <w:jc w:val="both"/>
      </w:pPr>
      <w:r w:rsidRPr="00A7457D">
        <w:t xml:space="preserve">The following Beam exposure can also occur; </w:t>
      </w:r>
    </w:p>
    <w:p w14:paraId="63F7B4DA" w14:textId="6537D981" w:rsidR="009702D9" w:rsidRPr="00A7457D" w:rsidRDefault="00B078AA" w:rsidP="00FD1799">
      <w:pPr>
        <w:pStyle w:val="Heading4"/>
        <w:numPr>
          <w:ilvl w:val="0"/>
          <w:numId w:val="15"/>
        </w:numPr>
        <w:jc w:val="both"/>
      </w:pPr>
      <w:proofErr w:type="spellStart"/>
      <w:r w:rsidRPr="00A7457D">
        <w:t>Intrabeam</w:t>
      </w:r>
      <w:proofErr w:type="spellEnd"/>
      <w:r w:rsidRPr="00A7457D">
        <w:t xml:space="preserve"> viewing</w:t>
      </w:r>
      <w:r w:rsidRPr="00A7457D">
        <w:rPr>
          <w:rFonts w:eastAsiaTheme="minorHAnsi" w:cstheme="minorBidi"/>
        </w:rPr>
        <w:t xml:space="preserve"> </w:t>
      </w:r>
      <w:r w:rsidRPr="00A7457D">
        <w:t>exposure means that the eye is exposed directly to all or part of the laser beam producing the smallest focused spot on the retina. This is the greatest eye hazard.</w:t>
      </w:r>
    </w:p>
    <w:p w14:paraId="2AA028F1" w14:textId="703A3CEB" w:rsidR="00B078AA" w:rsidRPr="00A7457D" w:rsidRDefault="00B078AA" w:rsidP="00FE1EFC">
      <w:pPr>
        <w:pStyle w:val="Heading4"/>
        <w:jc w:val="both"/>
      </w:pPr>
      <w:r w:rsidRPr="00A7457D">
        <w:t>Diffuse or Specular Reflection from mirror surfaces can be as harmful as direct exposure to the beam when the surface is flat. Curved mirror-like surfaces will widen the beam such that while the exposed eye or skin does not absorb the full impact of the beam, there is a larger area for possible exposure.</w:t>
      </w:r>
    </w:p>
    <w:p w14:paraId="053FE7C7" w14:textId="013B9242" w:rsidR="00B078AA" w:rsidRPr="00A7457D" w:rsidRDefault="00B078AA" w:rsidP="00FE1EFC">
      <w:pPr>
        <w:pStyle w:val="Heading4"/>
        <w:jc w:val="both"/>
      </w:pPr>
      <w:r w:rsidRPr="00A7457D">
        <w:t>Rough Surfaces:  surfaces that are not completely flat will reflect laser beam in many directions. Diffuse reflection do not carry the full power or energy of the primary beam. Diffuse reflections from Class 4 lasers are capable of initiating fires.</w:t>
      </w:r>
    </w:p>
    <w:p w14:paraId="2B6559C4" w14:textId="489DDF43" w:rsidR="009702D9" w:rsidRPr="00A7457D" w:rsidRDefault="00FE6424" w:rsidP="00FE1EFC">
      <w:pPr>
        <w:jc w:val="both"/>
        <w:rPr>
          <w:rFonts w:eastAsia="Times New Roman" w:cs="Times New Roman"/>
          <w:szCs w:val="24"/>
        </w:rPr>
      </w:pPr>
      <w:r w:rsidRPr="00A7457D">
        <w:rPr>
          <w:rFonts w:eastAsia="Times New Roman" w:cs="Times New Roman"/>
          <w:noProof/>
          <w:szCs w:val="24"/>
        </w:rPr>
        <mc:AlternateContent>
          <mc:Choice Requires="wps">
            <w:drawing>
              <wp:anchor distT="0" distB="0" distL="114300" distR="114300" simplePos="0" relativeHeight="251667456" behindDoc="0" locked="0" layoutInCell="1" allowOverlap="1" wp14:anchorId="6B8AECF2" wp14:editId="5979FB3D">
                <wp:simplePos x="0" y="0"/>
                <wp:positionH relativeFrom="margin">
                  <wp:align>center</wp:align>
                </wp:positionH>
                <wp:positionV relativeFrom="paragraph">
                  <wp:posOffset>218550</wp:posOffset>
                </wp:positionV>
                <wp:extent cx="4206240" cy="2615980"/>
                <wp:effectExtent l="0" t="0" r="22860" b="13335"/>
                <wp:wrapNone/>
                <wp:docPr id="19" name="Text Box 19"/>
                <wp:cNvGraphicFramePr/>
                <a:graphic xmlns:a="http://schemas.openxmlformats.org/drawingml/2006/main">
                  <a:graphicData uri="http://schemas.microsoft.com/office/word/2010/wordprocessingShape">
                    <wps:wsp>
                      <wps:cNvSpPr txBox="1"/>
                      <wps:spPr>
                        <a:xfrm>
                          <a:off x="0" y="0"/>
                          <a:ext cx="4206240" cy="2615980"/>
                        </a:xfrm>
                        <a:prstGeom prst="rect">
                          <a:avLst/>
                        </a:prstGeom>
                        <a:solidFill>
                          <a:schemeClr val="lt1"/>
                        </a:solidFill>
                        <a:ln w="6350">
                          <a:solidFill>
                            <a:prstClr val="black"/>
                          </a:solidFill>
                        </a:ln>
                      </wps:spPr>
                      <wps:txbx>
                        <w:txbxContent>
                          <w:p w14:paraId="5AC99C2A" w14:textId="2B864587" w:rsidR="008B56D9" w:rsidRDefault="008B56D9" w:rsidP="00FE6424">
                            <w:pPr>
                              <w:jc w:val="center"/>
                            </w:pPr>
                            <w:r>
                              <w:rPr>
                                <w:noProof/>
                              </w:rPr>
                              <w:drawing>
                                <wp:inline distT="0" distB="0" distL="0" distR="0" wp14:anchorId="59261DCA" wp14:editId="77C22074">
                                  <wp:extent cx="3971438" cy="2449002"/>
                                  <wp:effectExtent l="0" t="0" r="0" b="889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6">
                                            <a:extLst>
                                              <a:ext uri="{BEBA8EAE-BF5A-486C-A8C5-ECC9F3942E4B}">
                                                <a14:imgProps xmlns:a14="http://schemas.microsoft.com/office/drawing/2010/main">
                                                  <a14:imgLayer r:embed="rId17">
                                                    <a14:imgEffect>
                                                      <a14:sharpenSoften amount="25000"/>
                                                    </a14:imgEffect>
                                                    <a14:imgEffect>
                                                      <a14:saturation sat="400000"/>
                                                    </a14:imgEffect>
                                                  </a14:imgLayer>
                                                </a14:imgProps>
                                              </a:ext>
                                            </a:extLst>
                                          </a:blip>
                                          <a:srcRect l="18139" t="17297" r="14562" b="8935"/>
                                          <a:stretch/>
                                        </pic:blipFill>
                                        <pic:spPr>
                                          <a:xfrm>
                                            <a:off x="0" y="0"/>
                                            <a:ext cx="4005840" cy="247021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AECF2" id="Text Box 19" o:spid="_x0000_s1028" type="#_x0000_t202" style="position:absolute;left:0;text-align:left;margin-left:0;margin-top:17.2pt;width:331.2pt;height:206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" fillcolor="white [3201]" strokeweight=".5pt">
                <v:textbox>
                  <w:txbxContent>
                    <w:p w14:paraId="5AC99C2A" w14:textId="2B864587" w:rsidR="008B56D9" w:rsidRDefault="008B56D9" w:rsidP="00FE6424">
                      <w:pPr>
                        <w:jc w:val="center"/>
                      </w:pPr>
                      <w:r>
                        <w:rPr>
                          <w:noProof/>
                        </w:rPr>
                        <w:drawing>
                          <wp:inline distT="0" distB="0" distL="0" distR="0" wp14:anchorId="59261DCA" wp14:editId="77C22074">
                            <wp:extent cx="3971438" cy="2449002"/>
                            <wp:effectExtent l="0" t="0" r="0" b="889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8">
                                      <a:extLst>
                                        <a:ext uri="{BEBA8EAE-BF5A-486C-A8C5-ECC9F3942E4B}">
                                          <a14:imgProps xmlns:a14="http://schemas.microsoft.com/office/drawing/2010/main">
                                            <a14:imgLayer r:embed="rId19">
                                              <a14:imgEffect>
                                                <a14:sharpenSoften amount="25000"/>
                                              </a14:imgEffect>
                                              <a14:imgEffect>
                                                <a14:saturation sat="400000"/>
                                              </a14:imgEffect>
                                            </a14:imgLayer>
                                          </a14:imgProps>
                                        </a:ext>
                                      </a:extLst>
                                    </a:blip>
                                    <a:srcRect l="18139" t="17297" r="14562" b="8935"/>
                                    <a:stretch/>
                                  </pic:blipFill>
                                  <pic:spPr>
                                    <a:xfrm>
                                      <a:off x="0" y="0"/>
                                      <a:ext cx="4005840" cy="2470216"/>
                                    </a:xfrm>
                                    <a:prstGeom prst="rect">
                                      <a:avLst/>
                                    </a:prstGeom>
                                  </pic:spPr>
                                </pic:pic>
                              </a:graphicData>
                            </a:graphic>
                          </wp:inline>
                        </w:drawing>
                      </w:r>
                    </w:p>
                  </w:txbxContent>
                </v:textbox>
                <w10:wrap anchorx="margin"/>
              </v:shape>
            </w:pict>
          </mc:Fallback>
        </mc:AlternateContent>
      </w:r>
    </w:p>
    <w:p w14:paraId="3B11F28C" w14:textId="77777777" w:rsidR="00FB63BE" w:rsidRPr="00A7457D" w:rsidRDefault="00FB63BE" w:rsidP="00FE1EFC">
      <w:pPr>
        <w:jc w:val="both"/>
      </w:pPr>
    </w:p>
    <w:p w14:paraId="1B9BB062" w14:textId="683F5313" w:rsidR="00FE6879" w:rsidRPr="00A7457D" w:rsidRDefault="00FE6879" w:rsidP="00FE1EFC">
      <w:pPr>
        <w:jc w:val="both"/>
      </w:pPr>
    </w:p>
    <w:p w14:paraId="6062EC3F" w14:textId="77777777" w:rsidR="00FB63BE" w:rsidRPr="00A7457D" w:rsidRDefault="00FB63BE" w:rsidP="00FE1EFC">
      <w:pPr>
        <w:jc w:val="both"/>
      </w:pPr>
    </w:p>
    <w:p w14:paraId="02F1CA13" w14:textId="77777777" w:rsidR="00FE6424" w:rsidRPr="00A7457D" w:rsidRDefault="00FE6424" w:rsidP="00FE1EFC">
      <w:pPr>
        <w:jc w:val="both"/>
      </w:pPr>
    </w:p>
    <w:p w14:paraId="1E8FB11A" w14:textId="77777777" w:rsidR="00FE6424" w:rsidRPr="00A7457D" w:rsidRDefault="00FE6424" w:rsidP="00FE1EFC">
      <w:pPr>
        <w:jc w:val="both"/>
      </w:pPr>
    </w:p>
    <w:p w14:paraId="4B2E9E95" w14:textId="77777777" w:rsidR="00FE6424" w:rsidRPr="00A7457D" w:rsidRDefault="00FE6424" w:rsidP="00FE1EFC">
      <w:pPr>
        <w:jc w:val="both"/>
      </w:pPr>
    </w:p>
    <w:p w14:paraId="362BE951" w14:textId="77777777" w:rsidR="00FE6424" w:rsidRPr="00A7457D" w:rsidRDefault="00FE6424" w:rsidP="00FE1EFC">
      <w:pPr>
        <w:jc w:val="both"/>
      </w:pPr>
    </w:p>
    <w:p w14:paraId="05E7593B" w14:textId="77777777" w:rsidR="00FE6424" w:rsidRPr="00A7457D" w:rsidRDefault="00FE6424" w:rsidP="00FE1EFC">
      <w:pPr>
        <w:jc w:val="both"/>
      </w:pPr>
    </w:p>
    <w:p w14:paraId="20EFA89C" w14:textId="272B8E98" w:rsidR="00FE6424" w:rsidRDefault="00FE6424" w:rsidP="00FE1EFC">
      <w:pPr>
        <w:jc w:val="both"/>
      </w:pPr>
    </w:p>
    <w:p w14:paraId="4D0A37A8" w14:textId="108DE6E4" w:rsidR="00853E9D" w:rsidRPr="0054001C" w:rsidRDefault="00853E9D" w:rsidP="00FE1EFC">
      <w:pPr>
        <w:jc w:val="both"/>
        <w:rPr>
          <w:i/>
        </w:rPr>
      </w:pPr>
      <w:r w:rsidRPr="0054001C">
        <w:rPr>
          <w:i/>
        </w:rPr>
        <w:t xml:space="preserve">Figure 5.B. </w:t>
      </w:r>
      <w:r w:rsidR="0054001C" w:rsidRPr="0054001C">
        <w:rPr>
          <w:i/>
        </w:rPr>
        <w:t>Exposure to a laser beam may occur in several ways</w:t>
      </w:r>
      <w:r w:rsidR="0054001C">
        <w:rPr>
          <w:i/>
        </w:rPr>
        <w:t xml:space="preserve"> direct exposure, mirror (specular) reflection and diffuse surface reflection. </w:t>
      </w:r>
    </w:p>
    <w:p w14:paraId="59945969" w14:textId="058B3EE4" w:rsidR="00C90DF5" w:rsidRPr="00A7457D" w:rsidRDefault="00FE6424" w:rsidP="00FE1EFC">
      <w:pPr>
        <w:jc w:val="both"/>
      </w:pPr>
      <w:r w:rsidRPr="00A7457D">
        <w:t xml:space="preserve">Direct </w:t>
      </w:r>
      <w:proofErr w:type="spellStart"/>
      <w:r w:rsidRPr="00A7457D">
        <w:t>intrabeam</w:t>
      </w:r>
      <w:proofErr w:type="spellEnd"/>
      <w:r w:rsidRPr="00A7457D">
        <w:t xml:space="preserve"> exposures and specular reflections from class 3B and 4 lasers may blind people, burn their skin, set fires, and laser generated air contaminants (LGAC). Diffuse reflections from class 4 lasers may also cause these hazards. </w:t>
      </w:r>
    </w:p>
    <w:p w14:paraId="1EE9D12B" w14:textId="37CE790E" w:rsidR="00C90DF5" w:rsidRPr="00A7457D" w:rsidRDefault="00C90DF5" w:rsidP="00FE1EFC">
      <w:pPr>
        <w:pStyle w:val="Heading3"/>
        <w:jc w:val="both"/>
      </w:pPr>
      <w:bookmarkStart w:id="24" w:name="_Toc74558622"/>
      <w:r w:rsidRPr="00A7457D">
        <w:t>Eye</w:t>
      </w:r>
      <w:r w:rsidR="009E2B53" w:rsidRPr="00A7457D">
        <w:t xml:space="preserve"> Injuries</w:t>
      </w:r>
      <w:bookmarkEnd w:id="24"/>
    </w:p>
    <w:p w14:paraId="5666A075" w14:textId="0024A2DA" w:rsidR="009E2B53" w:rsidRPr="00A7457D" w:rsidRDefault="00C90DF5" w:rsidP="00FE1EFC">
      <w:pPr>
        <w:spacing w:after="0"/>
        <w:jc w:val="both"/>
      </w:pPr>
      <w:r w:rsidRPr="00A7457D">
        <w:t xml:space="preserve">The eye is the organ most sensitive to light. Light reflects off an object and if the object is in the field of vision, it enters the eye. The light passes through the cornea, focusing the light, then passes through the aqueous humor, pupil, vitreous and finally the retina, which lines the back of the eyes.  </w:t>
      </w:r>
    </w:p>
    <w:p w14:paraId="18883933" w14:textId="77777777" w:rsidR="00A35F46" w:rsidRPr="00A7457D" w:rsidRDefault="00A35F46" w:rsidP="00FE1EFC">
      <w:pPr>
        <w:spacing w:after="0"/>
        <w:jc w:val="both"/>
      </w:pPr>
    </w:p>
    <w:p w14:paraId="118D4EF8" w14:textId="352ECD8E" w:rsidR="009E2B53" w:rsidRPr="00A7457D" w:rsidRDefault="009E2B53" w:rsidP="00FE1EFC">
      <w:pPr>
        <w:spacing w:after="0"/>
        <w:jc w:val="both"/>
      </w:pPr>
      <w:r w:rsidRPr="00A7457D">
        <w:t xml:space="preserve">The major </w:t>
      </w:r>
      <w:r w:rsidR="00295FB0" w:rsidRPr="00A7457D">
        <w:t xml:space="preserve">hazard </w:t>
      </w:r>
      <w:r w:rsidRPr="00A7457D">
        <w:t>of laser light is be</w:t>
      </w:r>
      <w:r w:rsidR="00295FB0" w:rsidRPr="00A7457D">
        <w:t xml:space="preserve">ams entering the eye. </w:t>
      </w:r>
      <w:r w:rsidRPr="00A7457D">
        <w:t>The adverse effects from laser exposure can cause retinal and corneal burns, which lead to loss of sight and c</w:t>
      </w:r>
      <w:r w:rsidR="00A35F46" w:rsidRPr="00A7457D">
        <w:t>ataracts.</w:t>
      </w:r>
    </w:p>
    <w:p w14:paraId="751B3703" w14:textId="77777777" w:rsidR="009E2B53" w:rsidRPr="00A7457D" w:rsidRDefault="009E2B53" w:rsidP="00FE1EFC">
      <w:pPr>
        <w:spacing w:after="0"/>
        <w:jc w:val="both"/>
      </w:pPr>
      <w:r w:rsidRPr="00A7457D">
        <w:t xml:space="preserve">Corneal </w:t>
      </w:r>
    </w:p>
    <w:p w14:paraId="301A73C3" w14:textId="77777777" w:rsidR="009E2B53" w:rsidRPr="00A7457D" w:rsidRDefault="009E2B53" w:rsidP="00FD1799">
      <w:pPr>
        <w:pStyle w:val="ListParagraph"/>
        <w:numPr>
          <w:ilvl w:val="0"/>
          <w:numId w:val="16"/>
        </w:numPr>
        <w:spacing w:after="0"/>
        <w:jc w:val="both"/>
      </w:pPr>
      <w:r w:rsidRPr="00A7457D">
        <w:lastRenderedPageBreak/>
        <w:t xml:space="preserve">At Far Ultraviolet (UVB) 280 - 315 nm and (UVC) 100 - 280 nm, most of the radiation is absorbed in the cornea. </w:t>
      </w:r>
      <w:proofErr w:type="spellStart"/>
      <w:r w:rsidRPr="00A7457D">
        <w:t>Keratocojunctivitis</w:t>
      </w:r>
      <w:proofErr w:type="spellEnd"/>
      <w:r w:rsidRPr="00A7457D">
        <w:t xml:space="preserve"> (snow blindness/welder's flash) will result if sufficiently high doses are absorbed.</w:t>
      </w:r>
    </w:p>
    <w:p w14:paraId="75F8B533" w14:textId="23202888" w:rsidR="00DB2E28" w:rsidRPr="00A7457D" w:rsidRDefault="009E2B53" w:rsidP="00FD1799">
      <w:pPr>
        <w:pStyle w:val="ListParagraph"/>
        <w:numPr>
          <w:ilvl w:val="0"/>
          <w:numId w:val="16"/>
        </w:numPr>
        <w:spacing w:after="0"/>
        <w:jc w:val="both"/>
      </w:pPr>
      <w:r w:rsidRPr="00A7457D">
        <w:t>At Far Infrared (1400 nm - 1 mm), most of the radiation is transmitted to the cornea. Overexposure to these wavelengths will cause corneal burns.</w:t>
      </w:r>
    </w:p>
    <w:p w14:paraId="510BB6C7" w14:textId="77777777" w:rsidR="009E2B53" w:rsidRPr="00A7457D" w:rsidRDefault="009E2B53" w:rsidP="00FE1EFC">
      <w:pPr>
        <w:spacing w:after="0"/>
        <w:jc w:val="both"/>
      </w:pPr>
      <w:r w:rsidRPr="00A7457D">
        <w:t>Retinal</w:t>
      </w:r>
    </w:p>
    <w:p w14:paraId="496FD9DE" w14:textId="77777777" w:rsidR="009E2B53" w:rsidRPr="00A7457D" w:rsidRDefault="009E2B53" w:rsidP="00FD1799">
      <w:pPr>
        <w:pStyle w:val="ListParagraph"/>
        <w:numPr>
          <w:ilvl w:val="0"/>
          <w:numId w:val="17"/>
        </w:numPr>
        <w:spacing w:after="0"/>
        <w:jc w:val="both"/>
      </w:pPr>
      <w:r w:rsidRPr="00A7457D">
        <w:t xml:space="preserve">At Visible (400 -760 nm) and Near Infrared (760 - 1400 nm) wavelength, most of the radiation is transmitted to the retina. Overexposure may cause flash blindness or retinal burns and lesions. </w:t>
      </w:r>
    </w:p>
    <w:p w14:paraId="630607DE" w14:textId="77777777" w:rsidR="009E2B53" w:rsidRPr="00A7457D" w:rsidRDefault="009E2B53" w:rsidP="00FE1EFC">
      <w:pPr>
        <w:spacing w:after="0"/>
        <w:jc w:val="both"/>
      </w:pPr>
      <w:r w:rsidRPr="00A7457D">
        <w:t>Lens</w:t>
      </w:r>
    </w:p>
    <w:p w14:paraId="1099F17D" w14:textId="70E331FC" w:rsidR="009E2B53" w:rsidRPr="00A7457D" w:rsidRDefault="009E2B53" w:rsidP="00FD1799">
      <w:pPr>
        <w:pStyle w:val="ListParagraph"/>
        <w:numPr>
          <w:ilvl w:val="0"/>
          <w:numId w:val="17"/>
        </w:numPr>
        <w:spacing w:after="0"/>
        <w:jc w:val="both"/>
      </w:pPr>
      <w:r w:rsidRPr="00A7457D">
        <w:t>At Near Ultraviolet Wavelengths (UVA) 315 - 400 nm, most of the radiation is absorbed in the lens of the eye. The effects are delayed and do not occur for many years (e.g. cataracts).</w:t>
      </w:r>
    </w:p>
    <w:p w14:paraId="57017A32" w14:textId="77777777" w:rsidR="00295FB0" w:rsidRPr="00A7457D" w:rsidRDefault="00295FB0" w:rsidP="00FE1EFC">
      <w:pPr>
        <w:pStyle w:val="ListParagraph"/>
        <w:spacing w:after="0"/>
        <w:jc w:val="both"/>
      </w:pPr>
    </w:p>
    <w:p w14:paraId="7E499C0A" w14:textId="55987128" w:rsidR="00A35F46" w:rsidRPr="00A7457D" w:rsidRDefault="00295FB0" w:rsidP="00FE1EFC">
      <w:pPr>
        <w:jc w:val="both"/>
      </w:pPr>
      <w:r w:rsidRPr="00A7457D">
        <w:t>Eye hazards are easily controlled by using laser safety eyewear that is appropriate for the specific laser system, or by other engineering safety controls.</w:t>
      </w:r>
    </w:p>
    <w:p w14:paraId="6DBCFDE5" w14:textId="77777777" w:rsidR="00A35F46" w:rsidRPr="00A7457D" w:rsidRDefault="00A35F46" w:rsidP="00FE1EFC">
      <w:pPr>
        <w:pStyle w:val="Heading3"/>
        <w:jc w:val="both"/>
      </w:pPr>
      <w:bookmarkStart w:id="25" w:name="_Toc74558623"/>
      <w:r w:rsidRPr="00A7457D">
        <w:t>Skin Injuries</w:t>
      </w:r>
      <w:bookmarkEnd w:id="25"/>
      <w:r w:rsidRPr="00A7457D">
        <w:t xml:space="preserve"> </w:t>
      </w:r>
    </w:p>
    <w:p w14:paraId="37C5C493" w14:textId="29FA6042" w:rsidR="00A35F46" w:rsidRPr="00A7457D" w:rsidRDefault="00A35F46" w:rsidP="00FE1EFC">
      <w:pPr>
        <w:spacing w:after="0"/>
        <w:jc w:val="both"/>
      </w:pPr>
      <w:r w:rsidRPr="00A7457D">
        <w:t>Skin is the largest organ of the body, therefore, the greatest probability for coming in contact with the laser beam.  The most likely skin surfaces to be exposed to the beam are the hands, head, or arms.</w:t>
      </w:r>
      <w:r w:rsidR="00295FB0" w:rsidRPr="00A7457D">
        <w:t xml:space="preserve"> Skin burns are possible from acute exposure to high levels of laser radiation, especially in the infrared region. Erythema (skin reddening), skin cancer, and accelerated skin aging are possible effects in the ultraviolet wavelength range. Shielding the beam and reflections or covering the skin with opaque materials will help prevent skin effects.</w:t>
      </w:r>
    </w:p>
    <w:p w14:paraId="054B8398" w14:textId="77777777" w:rsidR="007E61CF" w:rsidRPr="00A7457D" w:rsidRDefault="007E61CF" w:rsidP="00FE1EFC">
      <w:pPr>
        <w:spacing w:after="0"/>
        <w:jc w:val="both"/>
      </w:pPr>
    </w:p>
    <w:p w14:paraId="59299149" w14:textId="720B1961" w:rsidR="007E61CF" w:rsidRPr="00A7457D" w:rsidRDefault="007E61CF" w:rsidP="00FE1EFC">
      <w:pPr>
        <w:pStyle w:val="Heading2"/>
        <w:jc w:val="both"/>
      </w:pPr>
      <w:bookmarkStart w:id="26" w:name="_Toc74558624"/>
      <w:r w:rsidRPr="00A7457D">
        <w:t>Non-Beam Hazards</w:t>
      </w:r>
      <w:bookmarkEnd w:id="26"/>
    </w:p>
    <w:p w14:paraId="76B8674A" w14:textId="40C87B2C" w:rsidR="00E05CF6" w:rsidRPr="00A7457D" w:rsidRDefault="00E05CF6" w:rsidP="00FE1EFC">
      <w:pPr>
        <w:spacing w:after="0"/>
        <w:jc w:val="both"/>
      </w:pPr>
      <w:r w:rsidRPr="00A7457D">
        <w:t>There are other hazards related to the operation of a laser besides exposure to the beam or its reflection.  Many of these non-beam-related hazards can be far more dangerous than the beam itself, therefore, the other associated hazards described below must be understood to ensure the safe use of a laser or laser system.</w:t>
      </w:r>
    </w:p>
    <w:p w14:paraId="662A24CB" w14:textId="77777777" w:rsidR="00E05CF6" w:rsidRPr="00A7457D" w:rsidRDefault="00E05CF6" w:rsidP="00FE1EFC">
      <w:pPr>
        <w:spacing w:after="0"/>
        <w:jc w:val="both"/>
      </w:pPr>
    </w:p>
    <w:p w14:paraId="4A8B8AB4" w14:textId="6B62D7BA" w:rsidR="00E05CF6" w:rsidRPr="00A7457D" w:rsidRDefault="00E05CF6" w:rsidP="00FE1EFC">
      <w:pPr>
        <w:pStyle w:val="Heading3"/>
        <w:jc w:val="both"/>
      </w:pPr>
      <w:bookmarkStart w:id="27" w:name="_Toc74558625"/>
      <w:r w:rsidRPr="00A7457D">
        <w:t>Electrical Hazard</w:t>
      </w:r>
      <w:bookmarkEnd w:id="27"/>
    </w:p>
    <w:p w14:paraId="2EDC6D2D" w14:textId="77777777" w:rsidR="009A48A8" w:rsidRPr="00A7457D" w:rsidRDefault="009A48A8" w:rsidP="00FE1EFC">
      <w:pPr>
        <w:jc w:val="both"/>
      </w:pPr>
      <w:r w:rsidRPr="00A7457D">
        <w:t xml:space="preserve">The most lethal hazards associated with lasers are the high-voltage electrical systems required to power lasers. Electrical equipment in general presents three potential hazards – shock, resistive heating, and ignition of flammable materials. Accepted electrical safety practices should be followed by those working with high-voltage components of laser systems. </w:t>
      </w:r>
    </w:p>
    <w:p w14:paraId="5AE7890E" w14:textId="77777777" w:rsidR="00E46F17" w:rsidRDefault="009A48A8" w:rsidP="00E46F17">
      <w:pPr>
        <w:jc w:val="both"/>
      </w:pPr>
      <w:r w:rsidRPr="00A7457D">
        <w:t xml:space="preserve">The following is a list of recommended electrical safety practices: </w:t>
      </w:r>
    </w:p>
    <w:p w14:paraId="49FAD8AE" w14:textId="7D3AFC21" w:rsidR="00E05CF6" w:rsidRPr="00A7457D" w:rsidRDefault="009A48A8" w:rsidP="00E46F17">
      <w:pPr>
        <w:pStyle w:val="ListParagraph"/>
        <w:numPr>
          <w:ilvl w:val="0"/>
          <w:numId w:val="17"/>
        </w:numPr>
        <w:spacing w:line="240" w:lineRule="auto"/>
        <w:jc w:val="both"/>
      </w:pPr>
      <w:r w:rsidRPr="00A7457D">
        <w:t>Prior to working on electrical equipment, de-energize the power source. Lock out and tag out the disconnect switch</w:t>
      </w:r>
      <w:r w:rsidR="002A1A3F" w:rsidRPr="00A7457D">
        <w:t>.</w:t>
      </w:r>
    </w:p>
    <w:p w14:paraId="3817CA12" w14:textId="77777777" w:rsidR="002A1A3F" w:rsidRPr="00A7457D" w:rsidRDefault="002A1A3F" w:rsidP="00E46F17">
      <w:pPr>
        <w:pStyle w:val="ListParagraph"/>
        <w:numPr>
          <w:ilvl w:val="0"/>
          <w:numId w:val="17"/>
        </w:numPr>
        <w:spacing w:line="240" w:lineRule="auto"/>
        <w:jc w:val="both"/>
      </w:pPr>
      <w:r w:rsidRPr="00A7457D">
        <w:t xml:space="preserve">Do not wear rings, watches, or other metallic apparel when working with electrical equipment. </w:t>
      </w:r>
    </w:p>
    <w:p w14:paraId="54C7329F" w14:textId="77777777" w:rsidR="002A1A3F" w:rsidRPr="00A7457D" w:rsidRDefault="002A1A3F" w:rsidP="00E46F17">
      <w:pPr>
        <w:pStyle w:val="ListParagraph"/>
        <w:numPr>
          <w:ilvl w:val="0"/>
          <w:numId w:val="17"/>
        </w:numPr>
        <w:spacing w:line="240" w:lineRule="auto"/>
        <w:jc w:val="both"/>
      </w:pPr>
      <w:r w:rsidRPr="00A7457D">
        <w:t xml:space="preserve">When working with high voltage, regard all floors as conductive and grounded. </w:t>
      </w:r>
    </w:p>
    <w:p w14:paraId="0F00BEC1" w14:textId="77777777" w:rsidR="002A1A3F" w:rsidRPr="00A7457D" w:rsidRDefault="002A1A3F" w:rsidP="00E46F17">
      <w:pPr>
        <w:pStyle w:val="ListParagraph"/>
        <w:numPr>
          <w:ilvl w:val="0"/>
          <w:numId w:val="17"/>
        </w:numPr>
        <w:spacing w:line="240" w:lineRule="auto"/>
        <w:jc w:val="both"/>
      </w:pPr>
      <w:r w:rsidRPr="00A7457D">
        <w:t xml:space="preserve">Do not handle electrical equipment when hands or feet are wet or when standing on a wet floor. </w:t>
      </w:r>
    </w:p>
    <w:p w14:paraId="1C51898A" w14:textId="77777777" w:rsidR="002A1A3F" w:rsidRPr="00A7457D" w:rsidRDefault="002A1A3F" w:rsidP="00E46F17">
      <w:pPr>
        <w:pStyle w:val="ListParagraph"/>
        <w:numPr>
          <w:ilvl w:val="0"/>
          <w:numId w:val="17"/>
        </w:numPr>
        <w:spacing w:line="240" w:lineRule="auto"/>
        <w:jc w:val="both"/>
      </w:pPr>
      <w:r w:rsidRPr="00A7457D">
        <w:t xml:space="preserve">Be familiar with electrocution rescue procedures and emergency first aid. </w:t>
      </w:r>
    </w:p>
    <w:p w14:paraId="61896C64" w14:textId="77777777" w:rsidR="002A1A3F" w:rsidRPr="00A7457D" w:rsidRDefault="002A1A3F" w:rsidP="00E46F17">
      <w:pPr>
        <w:pStyle w:val="ListParagraph"/>
        <w:numPr>
          <w:ilvl w:val="0"/>
          <w:numId w:val="17"/>
        </w:numPr>
        <w:spacing w:line="240" w:lineRule="auto"/>
        <w:jc w:val="both"/>
      </w:pPr>
      <w:r w:rsidRPr="00A7457D">
        <w:t xml:space="preserve">Check that each capacitor is discharged and grounded prior to working in the area. </w:t>
      </w:r>
    </w:p>
    <w:p w14:paraId="13AA4A23" w14:textId="1FE54CCE" w:rsidR="002A1A3F" w:rsidRPr="00A7457D" w:rsidRDefault="002A1A3F" w:rsidP="00E46F17">
      <w:pPr>
        <w:pStyle w:val="ListParagraph"/>
        <w:numPr>
          <w:ilvl w:val="0"/>
          <w:numId w:val="17"/>
        </w:numPr>
        <w:spacing w:line="240" w:lineRule="auto"/>
        <w:jc w:val="both"/>
      </w:pPr>
      <w:r w:rsidRPr="00A7457D">
        <w:t xml:space="preserve">Use shock prevention shields, power-supply enclosures, and shielded leads in all experimental or temporary high-voltage circuits. </w:t>
      </w:r>
    </w:p>
    <w:p w14:paraId="497C7DE1" w14:textId="78DAF67F" w:rsidR="00360BF9" w:rsidRPr="00A7457D" w:rsidRDefault="00360BF9" w:rsidP="00FE1EFC">
      <w:pPr>
        <w:pStyle w:val="Heading3"/>
        <w:jc w:val="both"/>
      </w:pPr>
      <w:bookmarkStart w:id="28" w:name="_Toc74558626"/>
      <w:r w:rsidRPr="00A7457D">
        <w:rPr>
          <w:bCs/>
        </w:rPr>
        <w:lastRenderedPageBreak/>
        <w:t>Explosion Hazard</w:t>
      </w:r>
      <w:bookmarkEnd w:id="28"/>
    </w:p>
    <w:p w14:paraId="478897C8" w14:textId="58388D5E" w:rsidR="00F83E0B" w:rsidRPr="00A7457D" w:rsidRDefault="00360BF9" w:rsidP="00FE1EFC">
      <w:pPr>
        <w:jc w:val="both"/>
      </w:pPr>
      <w:r w:rsidRPr="00A7457D">
        <w:t>High-pressure arc lamps, filament lamps, and capacitors may explode violently if they fail during operation. These components shall be enclosed in a housing that is able to withstand the maximum explosive force that may be produced. Laser targets and some optical components also may shatter if heat cannot be dissipated quickly enough. Adequate mechanical shielding shall be used when exposing brittle materials to high intensity lasers.</w:t>
      </w:r>
    </w:p>
    <w:p w14:paraId="45230A52" w14:textId="29DE3B0E" w:rsidR="00360BF9" w:rsidRPr="00A7457D" w:rsidRDefault="00360BF9" w:rsidP="00FE1EFC">
      <w:pPr>
        <w:pStyle w:val="Heading3"/>
        <w:jc w:val="both"/>
      </w:pPr>
      <w:bookmarkStart w:id="29" w:name="_Toc74558627"/>
      <w:r w:rsidRPr="00A7457D">
        <w:t>Compressed Gases</w:t>
      </w:r>
      <w:bookmarkEnd w:id="29"/>
      <w:r w:rsidRPr="00A7457D">
        <w:t xml:space="preserve"> </w:t>
      </w:r>
      <w:r w:rsidR="000551F0" w:rsidRPr="00A7457D">
        <w:t xml:space="preserve"> </w:t>
      </w:r>
    </w:p>
    <w:p w14:paraId="1D92F44F" w14:textId="3A4671FF" w:rsidR="008F5F4F" w:rsidRPr="00A7457D" w:rsidRDefault="00360BF9" w:rsidP="00FE1EFC">
      <w:pPr>
        <w:jc w:val="both"/>
      </w:pPr>
      <w:r w:rsidRPr="00A7457D">
        <w:t xml:space="preserve">Compressed gases used in or with lasers also present potential health and safety hazards. Problems may arise when working with unsecured cylinders, cylinders of hazardous materials not maintained in ventilated enclosures, and when certain gases (toxins, corrosives, flammables, and oxidizers) are stored together. </w:t>
      </w:r>
    </w:p>
    <w:p w14:paraId="3B902891" w14:textId="0EB88167" w:rsidR="008F5F4F" w:rsidRPr="00A7457D" w:rsidRDefault="008F5F4F" w:rsidP="00FE1EFC">
      <w:pPr>
        <w:pStyle w:val="Heading3"/>
        <w:jc w:val="both"/>
      </w:pPr>
      <w:bookmarkStart w:id="30" w:name="_Toc74558628"/>
      <w:r w:rsidRPr="00A7457D">
        <w:t>Laser Dyes and Solvents</w:t>
      </w:r>
      <w:bookmarkEnd w:id="30"/>
      <w:r w:rsidRPr="00A7457D">
        <w:t xml:space="preserve"> </w:t>
      </w:r>
    </w:p>
    <w:p w14:paraId="7557C21A" w14:textId="6485E17F" w:rsidR="006B706B" w:rsidRPr="00A7457D" w:rsidRDefault="00C53E3D" w:rsidP="00FE1EFC">
      <w:pPr>
        <w:jc w:val="both"/>
      </w:pPr>
      <w:r w:rsidRPr="00A7457D">
        <w:t>Lasing medium sometimes incorporates dyes which are complex organic compounds mixed in solution with certain solvents.  Some dyes are highly toxic or carcinogenic and safety measures must be considered when handling them. Safety Data Sheets must be made available to anyone working with these dyes.</w:t>
      </w:r>
    </w:p>
    <w:p w14:paraId="417F8652" w14:textId="3DA3E9ED" w:rsidR="006B706B" w:rsidRPr="00A7457D" w:rsidRDefault="006B706B" w:rsidP="00FE1EFC">
      <w:pPr>
        <w:pStyle w:val="Heading3"/>
        <w:jc w:val="both"/>
      </w:pPr>
      <w:bookmarkStart w:id="31" w:name="_Toc74558629"/>
      <w:r w:rsidRPr="00A7457D">
        <w:t>Fire</w:t>
      </w:r>
      <w:r w:rsidR="00442795" w:rsidRPr="00A7457D">
        <w:t xml:space="preserve"> Hazards</w:t>
      </w:r>
      <w:bookmarkEnd w:id="31"/>
    </w:p>
    <w:p w14:paraId="187D79D2" w14:textId="3AE12A1C" w:rsidR="006B706B" w:rsidRPr="00A7457D" w:rsidRDefault="006B706B" w:rsidP="00FE1EFC">
      <w:pPr>
        <w:jc w:val="both"/>
      </w:pPr>
      <w:r w:rsidRPr="00A7457D">
        <w:t>Combustible material such as research logs and cardboard boxes can be ignited by the beam. Other potential fire hazards include electrical components</w:t>
      </w:r>
      <w:r w:rsidR="002A542F" w:rsidRPr="00A7457D">
        <w:t xml:space="preserve"> and the flammability of Class IV</w:t>
      </w:r>
      <w:r w:rsidRPr="00A7457D">
        <w:t xml:space="preserve"> laser beam enclosures. The risks of fire can be reduced by using only fire resistant materials near radiat</w:t>
      </w:r>
      <w:r w:rsidR="002A542F" w:rsidRPr="00A7457D">
        <w:t>ion beams and scatter of class IV</w:t>
      </w:r>
      <w:r w:rsidRPr="00A7457D">
        <w:t xml:space="preserve"> lasers</w:t>
      </w:r>
      <w:r w:rsidR="001821E4" w:rsidRPr="00A7457D">
        <w:t>.</w:t>
      </w:r>
    </w:p>
    <w:p w14:paraId="35779824" w14:textId="77777777" w:rsidR="00442795" w:rsidRPr="00A7457D" w:rsidRDefault="00442795" w:rsidP="00FE1EFC">
      <w:pPr>
        <w:pStyle w:val="Heading3"/>
        <w:jc w:val="both"/>
      </w:pPr>
      <w:bookmarkStart w:id="32" w:name="_Toc74558630"/>
      <w:r w:rsidRPr="00A7457D">
        <w:t>Laser generated air contaminants (LGAC)</w:t>
      </w:r>
      <w:bookmarkEnd w:id="32"/>
    </w:p>
    <w:p w14:paraId="48146575" w14:textId="52CCE540" w:rsidR="00442795" w:rsidRPr="00A7457D" w:rsidRDefault="00442795" w:rsidP="00FE1EFC">
      <w:pPr>
        <w:spacing w:after="0"/>
        <w:jc w:val="both"/>
      </w:pPr>
      <w:r w:rsidRPr="00A7457D">
        <w:t xml:space="preserve">Air contaminants may be generated when certain Class </w:t>
      </w:r>
      <w:proofErr w:type="spellStart"/>
      <w:r w:rsidRPr="00A7457D">
        <w:t>IIIb</w:t>
      </w:r>
      <w:proofErr w:type="spellEnd"/>
      <w:r w:rsidRPr="00A7457D">
        <w:t xml:space="preserve"> and Class IV laser beams interact with matter. Whether contaminants are generated depends greatly upon the composition of the target material and the beam irradiance. When the target irradiance reaches approximately 107 W</w:t>
      </w:r>
      <w:r w:rsidRPr="00A7457D">
        <w:rPr>
          <w:rFonts w:ascii="Cambria" w:hAnsi="Cambria" w:cs="Cambria"/>
        </w:rPr>
        <w:t>·</w:t>
      </w:r>
      <w:r w:rsidRPr="00A7457D">
        <w:t>cm-2 (Watt per square centimeter), target materials including plastics, composites, metals, and tissues may liberate carcinogenic, toxic and noxious airborne contaminants. The LSO (Laser Safety Officer) is responsible for evaluating this potential industrial hygiene hazard.</w:t>
      </w:r>
    </w:p>
    <w:p w14:paraId="1983B340" w14:textId="77777777" w:rsidR="00442795" w:rsidRPr="00A7457D" w:rsidRDefault="00442795" w:rsidP="00FE1EFC">
      <w:pPr>
        <w:spacing w:after="0"/>
        <w:jc w:val="both"/>
      </w:pPr>
    </w:p>
    <w:p w14:paraId="3F998BB0" w14:textId="60B81D8F" w:rsidR="00442795" w:rsidRPr="00A7457D" w:rsidRDefault="00442795" w:rsidP="00FE1EFC">
      <w:pPr>
        <w:pStyle w:val="Heading3"/>
        <w:jc w:val="both"/>
      </w:pPr>
      <w:bookmarkStart w:id="33" w:name="_Toc74558631"/>
      <w:r w:rsidRPr="00A7457D">
        <w:t>Collateral radiation</w:t>
      </w:r>
      <w:bookmarkEnd w:id="33"/>
    </w:p>
    <w:p w14:paraId="6BA4ADFD" w14:textId="1942D52A" w:rsidR="00893B4A" w:rsidRPr="00A7457D" w:rsidRDefault="00442795" w:rsidP="00FE1EFC">
      <w:pPr>
        <w:jc w:val="both"/>
      </w:pPr>
      <w:r w:rsidRPr="00A7457D">
        <w:t>Radiation other than that associated with the primary laser beam is called collateral radiation. Examples are x-rays, UV, plasma, radio frequency emissions, and ionizing radiation. X-rays could be produced from two main sources in the laser laboratories: electric-discharge lasers and high-voltage vacuum</w:t>
      </w:r>
      <w:r w:rsidR="00893B4A" w:rsidRPr="00A7457D">
        <w:t xml:space="preserve"> tubes of laser power supplies.</w:t>
      </w:r>
    </w:p>
    <w:p w14:paraId="1D85C72C" w14:textId="756A3059" w:rsidR="00893B4A" w:rsidRPr="00A7457D" w:rsidRDefault="00893B4A" w:rsidP="00FE1EFC">
      <w:pPr>
        <w:jc w:val="both"/>
      </w:pPr>
      <w:r w:rsidRPr="00A7457D">
        <w:t>Take precautions to eliminate or reduce collateral radiation hazards, shield ultraviolet radiation emitted from laser discharge tubes and pumping lamps (i.e., not part of the primary laser beam). Consider additional protection requirements for operators exposed to plasma emissions. Plasma emissions created during a laser-welding process may have sufficient ultraviolet or blue light content (1.8 to 5.5 µm) to raise concern for operators viewing a process on a long-term basis.</w:t>
      </w:r>
    </w:p>
    <w:p w14:paraId="398216A9" w14:textId="563C16EB" w:rsidR="001821E4" w:rsidRPr="00A7457D" w:rsidRDefault="00893B4A" w:rsidP="00FE1EFC">
      <w:pPr>
        <w:jc w:val="both"/>
      </w:pPr>
      <w:r w:rsidRPr="00A7457D">
        <w:t xml:space="preserve">Recommended additional protection for plasma emission may include distance, shielding and personal protection equipment. </w:t>
      </w:r>
    </w:p>
    <w:p w14:paraId="3DE1B9B1" w14:textId="410F9527" w:rsidR="001821E4" w:rsidRDefault="008E1891" w:rsidP="00FE1EFC">
      <w:pPr>
        <w:pStyle w:val="Heading3"/>
        <w:jc w:val="both"/>
      </w:pPr>
      <w:bookmarkStart w:id="34" w:name="_Toc74558632"/>
      <w:r>
        <w:lastRenderedPageBreak/>
        <w:t>Noise</w:t>
      </w:r>
      <w:bookmarkEnd w:id="34"/>
      <w:r>
        <w:t xml:space="preserve"> </w:t>
      </w:r>
    </w:p>
    <w:p w14:paraId="4BF6B156" w14:textId="61C7C982" w:rsidR="008A1AC8" w:rsidRDefault="008E1891" w:rsidP="00FE1EFC">
      <w:pPr>
        <w:pBdr>
          <w:bottom w:val="single" w:sz="12" w:space="1" w:color="auto"/>
        </w:pBdr>
        <w:jc w:val="both"/>
      </w:pPr>
      <w:r>
        <w:t>If there is difficulty hearing or understanding a “normal” tone of voice at a distance of about three feet, noise levels are probably exceeding safe levels therefore hearing protection should be worn. Please contact EH&amp;S for an evaluation.</w:t>
      </w:r>
    </w:p>
    <w:p w14:paraId="488A7830" w14:textId="77777777" w:rsidR="007F760B" w:rsidRDefault="007F760B" w:rsidP="00FE1EFC">
      <w:pPr>
        <w:pBdr>
          <w:bottom w:val="single" w:sz="12" w:space="1" w:color="auto"/>
        </w:pBdr>
        <w:jc w:val="both"/>
      </w:pPr>
    </w:p>
    <w:p w14:paraId="138655FD" w14:textId="48D23DDB" w:rsidR="00DB2E28" w:rsidRDefault="00DB2E28" w:rsidP="00FE1EFC">
      <w:pPr>
        <w:jc w:val="both"/>
      </w:pPr>
    </w:p>
    <w:p w14:paraId="449BD3A7" w14:textId="1D31DB34" w:rsidR="007F760B" w:rsidRDefault="007F760B" w:rsidP="00FE1EFC">
      <w:pPr>
        <w:jc w:val="both"/>
      </w:pPr>
    </w:p>
    <w:p w14:paraId="1CB32DE3" w14:textId="3126D39C" w:rsidR="007F760B" w:rsidRDefault="007F760B" w:rsidP="00FE1EFC">
      <w:pPr>
        <w:jc w:val="both"/>
      </w:pPr>
    </w:p>
    <w:p w14:paraId="3990C2F1" w14:textId="18CEBE9A" w:rsidR="007F760B" w:rsidRDefault="007F760B" w:rsidP="00FE1EFC">
      <w:pPr>
        <w:jc w:val="both"/>
      </w:pPr>
    </w:p>
    <w:p w14:paraId="4E72E120" w14:textId="63B1CD15" w:rsidR="007F760B" w:rsidRDefault="007F760B" w:rsidP="00FE1EFC">
      <w:pPr>
        <w:jc w:val="both"/>
      </w:pPr>
    </w:p>
    <w:p w14:paraId="37157E63" w14:textId="1AAEF9B9" w:rsidR="007F760B" w:rsidRDefault="007F760B" w:rsidP="00FE1EFC">
      <w:pPr>
        <w:jc w:val="both"/>
      </w:pPr>
    </w:p>
    <w:p w14:paraId="45AEEE7F" w14:textId="6044CB4E" w:rsidR="007F760B" w:rsidRDefault="007F760B" w:rsidP="00FE1EFC">
      <w:pPr>
        <w:jc w:val="both"/>
      </w:pPr>
    </w:p>
    <w:p w14:paraId="4A384F78" w14:textId="2C52752C" w:rsidR="007F760B" w:rsidRDefault="007F760B" w:rsidP="00FE1EFC">
      <w:pPr>
        <w:jc w:val="both"/>
      </w:pPr>
    </w:p>
    <w:p w14:paraId="7265E87B" w14:textId="02FF2D5A" w:rsidR="007F760B" w:rsidRDefault="007F760B" w:rsidP="00FE1EFC">
      <w:pPr>
        <w:jc w:val="both"/>
      </w:pPr>
    </w:p>
    <w:p w14:paraId="127B7A90" w14:textId="5695F92F" w:rsidR="007F760B" w:rsidRDefault="007F760B" w:rsidP="00FE1EFC">
      <w:pPr>
        <w:jc w:val="both"/>
      </w:pPr>
    </w:p>
    <w:p w14:paraId="52856DC5" w14:textId="03AA32C3" w:rsidR="007F760B" w:rsidRDefault="007F760B" w:rsidP="00FE1EFC">
      <w:pPr>
        <w:jc w:val="both"/>
      </w:pPr>
    </w:p>
    <w:p w14:paraId="336A09F4" w14:textId="63EE30CE" w:rsidR="007F760B" w:rsidRDefault="007F760B" w:rsidP="00FE1EFC">
      <w:pPr>
        <w:jc w:val="both"/>
      </w:pPr>
    </w:p>
    <w:p w14:paraId="43D329B9" w14:textId="48161951" w:rsidR="007F760B" w:rsidRDefault="007F760B" w:rsidP="00FE1EFC">
      <w:pPr>
        <w:jc w:val="both"/>
      </w:pPr>
    </w:p>
    <w:p w14:paraId="12D6145E" w14:textId="36A7729E" w:rsidR="007F760B" w:rsidRDefault="007F760B" w:rsidP="00FE1EFC">
      <w:pPr>
        <w:jc w:val="both"/>
      </w:pPr>
    </w:p>
    <w:p w14:paraId="50E4EDF1" w14:textId="7C6DE1A8" w:rsidR="007F760B" w:rsidRDefault="007F760B" w:rsidP="00FE1EFC">
      <w:pPr>
        <w:jc w:val="both"/>
      </w:pPr>
    </w:p>
    <w:p w14:paraId="1E76E0F2" w14:textId="2CD2C1E5" w:rsidR="007F760B" w:rsidRDefault="007F760B" w:rsidP="00FE1EFC">
      <w:pPr>
        <w:jc w:val="both"/>
      </w:pPr>
    </w:p>
    <w:p w14:paraId="2C6543E9" w14:textId="7989D909" w:rsidR="007F760B" w:rsidRDefault="007F760B" w:rsidP="00FE1EFC">
      <w:pPr>
        <w:jc w:val="both"/>
      </w:pPr>
    </w:p>
    <w:p w14:paraId="38581E83" w14:textId="08EC0D98" w:rsidR="007F760B" w:rsidRDefault="007F760B" w:rsidP="00FE1EFC">
      <w:pPr>
        <w:jc w:val="both"/>
      </w:pPr>
    </w:p>
    <w:p w14:paraId="62D23438" w14:textId="5ADC7845" w:rsidR="007F760B" w:rsidRDefault="007F760B" w:rsidP="00FE1EFC">
      <w:pPr>
        <w:jc w:val="both"/>
      </w:pPr>
    </w:p>
    <w:p w14:paraId="56FECB74" w14:textId="2CD5BF51" w:rsidR="007F760B" w:rsidRDefault="007F760B" w:rsidP="00FE1EFC">
      <w:pPr>
        <w:jc w:val="both"/>
      </w:pPr>
    </w:p>
    <w:p w14:paraId="1F1962D1" w14:textId="2A36BD37" w:rsidR="007F760B" w:rsidRDefault="007F760B" w:rsidP="00FE1EFC">
      <w:pPr>
        <w:jc w:val="both"/>
      </w:pPr>
    </w:p>
    <w:p w14:paraId="1105BD60" w14:textId="130E88FD" w:rsidR="007F760B" w:rsidRDefault="007F760B" w:rsidP="00FE1EFC">
      <w:pPr>
        <w:jc w:val="both"/>
      </w:pPr>
    </w:p>
    <w:p w14:paraId="2FAA14BF" w14:textId="05B2001C" w:rsidR="007F760B" w:rsidRDefault="007F760B" w:rsidP="00FE1EFC">
      <w:pPr>
        <w:jc w:val="both"/>
      </w:pPr>
    </w:p>
    <w:p w14:paraId="18BAE25A" w14:textId="77777777" w:rsidR="007F760B" w:rsidRPr="00A7457D" w:rsidRDefault="007F760B" w:rsidP="00FE1EFC">
      <w:pPr>
        <w:jc w:val="both"/>
      </w:pPr>
    </w:p>
    <w:p w14:paraId="4B32562F" w14:textId="6E68B25E" w:rsidR="008A1AC8" w:rsidRPr="00A7457D" w:rsidRDefault="008A1AC8" w:rsidP="00FE1EFC">
      <w:pPr>
        <w:pStyle w:val="Heading1"/>
        <w:jc w:val="both"/>
      </w:pPr>
      <w:bookmarkStart w:id="35" w:name="_Toc74558633"/>
      <w:r w:rsidRPr="00A7457D">
        <w:lastRenderedPageBreak/>
        <w:t>CONTROL MEASURES</w:t>
      </w:r>
      <w:bookmarkEnd w:id="35"/>
      <w:r w:rsidRPr="00A7457D">
        <w:t xml:space="preserve"> </w:t>
      </w:r>
    </w:p>
    <w:p w14:paraId="65212ED3" w14:textId="77777777" w:rsidR="008A1AC8" w:rsidRPr="00A7457D" w:rsidRDefault="008A1AC8" w:rsidP="00FE1EFC">
      <w:pPr>
        <w:spacing w:after="0"/>
        <w:jc w:val="both"/>
      </w:pPr>
      <w:r w:rsidRPr="00A7457D">
        <w:t>This guidelines may or may not be applicable for each type of laser and laser system. Laser hazard is related to the wavelength intensity, and intended use of the laser, the guidelines may be relaxed accordingly. For example, a class IV laser placed into a properly constructed enclosed beam path system may be reclassified as class I or II. The required safety measures would then be reduced.</w:t>
      </w:r>
    </w:p>
    <w:p w14:paraId="450E481E" w14:textId="77777777" w:rsidR="008A1AC8" w:rsidRPr="00A7457D" w:rsidRDefault="008A1AC8" w:rsidP="00FE1EFC">
      <w:pPr>
        <w:spacing w:after="0"/>
        <w:jc w:val="both"/>
      </w:pPr>
      <w:r w:rsidRPr="00A7457D">
        <w:t xml:space="preserve">For all lasers, use the minimum amount of laser radiation possible to accomplish the experimental objective. </w:t>
      </w:r>
    </w:p>
    <w:p w14:paraId="4FF17D37" w14:textId="5E1B6A49" w:rsidR="008A1AC8" w:rsidRPr="00A7457D" w:rsidRDefault="008A1AC8" w:rsidP="00FE1EFC">
      <w:pPr>
        <w:spacing w:after="0"/>
        <w:jc w:val="both"/>
      </w:pPr>
      <w:r w:rsidRPr="00A7457D">
        <w:t>DIRECT EXPOSURE OF THE EYE BY A LASER BEAM SHOULD ALWAYS BE AVOIDED WITH ANY LASER, NO MATTER HOW LOW THE POWER.</w:t>
      </w:r>
    </w:p>
    <w:p w14:paraId="5CC949E2" w14:textId="77777777" w:rsidR="008A1AC8" w:rsidRPr="00A7457D" w:rsidRDefault="008A1AC8" w:rsidP="00FE1EFC">
      <w:pPr>
        <w:spacing w:after="0"/>
        <w:jc w:val="both"/>
      </w:pPr>
    </w:p>
    <w:p w14:paraId="7E5D8A68" w14:textId="1C2D7EE6" w:rsidR="008A1AC8" w:rsidRPr="00BA4262" w:rsidRDefault="00BA4262" w:rsidP="00FE1EFC">
      <w:pPr>
        <w:pStyle w:val="Heading2"/>
        <w:jc w:val="both"/>
        <w:rPr>
          <w:rStyle w:val="Heading3Char"/>
          <w:sz w:val="28"/>
          <w:u w:val="none"/>
        </w:rPr>
      </w:pPr>
      <w:bookmarkStart w:id="36" w:name="_Toc74558634"/>
      <w:r w:rsidRPr="00BA4262">
        <w:rPr>
          <w:rStyle w:val="Heading3Char"/>
          <w:sz w:val="28"/>
          <w:u w:val="none"/>
        </w:rPr>
        <w:t>General Laser Safety Requirements.</w:t>
      </w:r>
      <w:bookmarkEnd w:id="36"/>
      <w:r w:rsidRPr="00BA4262">
        <w:rPr>
          <w:rStyle w:val="Heading3Char"/>
          <w:sz w:val="28"/>
          <w:u w:val="none"/>
        </w:rPr>
        <w:t xml:space="preserve"> </w:t>
      </w:r>
    </w:p>
    <w:p w14:paraId="6593B968" w14:textId="61A29852" w:rsidR="008A1AC8" w:rsidRPr="00A7457D" w:rsidRDefault="008A1AC8" w:rsidP="00FD1799">
      <w:pPr>
        <w:pStyle w:val="Heading5"/>
        <w:numPr>
          <w:ilvl w:val="0"/>
          <w:numId w:val="23"/>
        </w:numPr>
        <w:jc w:val="both"/>
      </w:pPr>
      <w:r w:rsidRPr="00A7457D">
        <w:rPr>
          <w:rStyle w:val="Heading5Char"/>
        </w:rPr>
        <w:t>Class I Laser Control Measures</w:t>
      </w:r>
      <w:r w:rsidRPr="00A7457D">
        <w:t xml:space="preserve"> </w:t>
      </w:r>
    </w:p>
    <w:p w14:paraId="6F3CADE9" w14:textId="216F6A49" w:rsidR="008A1AC8" w:rsidRPr="00A7457D" w:rsidRDefault="008A1AC8" w:rsidP="00FD1799">
      <w:pPr>
        <w:pStyle w:val="Heading4"/>
        <w:numPr>
          <w:ilvl w:val="0"/>
          <w:numId w:val="18"/>
        </w:numPr>
        <w:jc w:val="both"/>
        <w:rPr>
          <w:rStyle w:val="Heading4Char"/>
        </w:rPr>
      </w:pPr>
      <w:r w:rsidRPr="00A7457D">
        <w:rPr>
          <w:rStyle w:val="Heading4Char"/>
        </w:rPr>
        <w:t xml:space="preserve">Control measures or warning labels are not required, needles direct exposure of the eyes should be avoided. </w:t>
      </w:r>
    </w:p>
    <w:p w14:paraId="05E8A967" w14:textId="3B7F391C" w:rsidR="008A1AC8" w:rsidRPr="00A7457D" w:rsidRDefault="008A1AC8" w:rsidP="00FE1EFC">
      <w:pPr>
        <w:pStyle w:val="Heading5"/>
        <w:jc w:val="both"/>
      </w:pPr>
      <w:r w:rsidRPr="00A7457D">
        <w:rPr>
          <w:rStyle w:val="Heading5Char"/>
        </w:rPr>
        <w:t>Class II Laser Control Measures</w:t>
      </w:r>
      <w:r w:rsidRPr="00A7457D">
        <w:t xml:space="preserve"> </w:t>
      </w:r>
    </w:p>
    <w:p w14:paraId="49B77B4E" w14:textId="373C902F" w:rsidR="008A1AC8" w:rsidRPr="005B40EE" w:rsidRDefault="008A1AC8" w:rsidP="00FD1799">
      <w:pPr>
        <w:pStyle w:val="Heading4"/>
        <w:numPr>
          <w:ilvl w:val="0"/>
          <w:numId w:val="19"/>
        </w:numPr>
        <w:jc w:val="both"/>
      </w:pPr>
      <w:r w:rsidRPr="005B40EE">
        <w:t xml:space="preserve">An appropriate warning label must be placed on the housing. </w:t>
      </w:r>
    </w:p>
    <w:p w14:paraId="3BB5C3B2" w14:textId="77777777" w:rsidR="007D37B6" w:rsidRDefault="008A1AC8" w:rsidP="00FE1EFC">
      <w:pPr>
        <w:pStyle w:val="Heading4"/>
        <w:jc w:val="both"/>
      </w:pPr>
      <w:r w:rsidRPr="005B40EE">
        <w:t>Do not stare into the beam or allow other persons to do so.</w:t>
      </w:r>
    </w:p>
    <w:p w14:paraId="0CEA3F5C" w14:textId="2D79FB98" w:rsidR="008A1AC8" w:rsidRPr="00A7457D" w:rsidRDefault="008A1AC8" w:rsidP="00FE1EFC">
      <w:pPr>
        <w:pStyle w:val="Heading5"/>
        <w:jc w:val="both"/>
      </w:pPr>
      <w:r w:rsidRPr="007D37B6">
        <w:rPr>
          <w:rStyle w:val="Heading5Char"/>
        </w:rPr>
        <w:t>Class III A or B Laser Control Measures</w:t>
      </w:r>
    </w:p>
    <w:p w14:paraId="79EC8EA1" w14:textId="77777777" w:rsidR="00EE0592" w:rsidRPr="005B40EE" w:rsidRDefault="00EE0592" w:rsidP="00FD1799">
      <w:pPr>
        <w:pStyle w:val="Heading4"/>
        <w:numPr>
          <w:ilvl w:val="0"/>
          <w:numId w:val="20"/>
        </w:numPr>
        <w:jc w:val="both"/>
      </w:pPr>
      <w:r w:rsidRPr="005B40EE">
        <w:t>The laser must have a protective housing such that laser light emerges from the aperture only.</w:t>
      </w:r>
    </w:p>
    <w:p w14:paraId="0328AF0D" w14:textId="77777777" w:rsidR="00EE0592" w:rsidRPr="005B40EE" w:rsidRDefault="00EE0592" w:rsidP="00FE1EFC">
      <w:pPr>
        <w:pStyle w:val="Heading4"/>
        <w:jc w:val="both"/>
      </w:pPr>
      <w:r w:rsidRPr="005B40EE">
        <w:t>A Key switch interlock system should be used to prevent unauthorized use of the laser.</w:t>
      </w:r>
    </w:p>
    <w:p w14:paraId="4AD0433D" w14:textId="77777777" w:rsidR="00EE0592" w:rsidRPr="005B40EE" w:rsidRDefault="00EE0592" w:rsidP="00FE1EFC">
      <w:pPr>
        <w:pStyle w:val="Heading4"/>
        <w:jc w:val="both"/>
      </w:pPr>
      <w:r w:rsidRPr="005B40EE">
        <w:t>The direct or mirror-reflected beam should not be viewed with the naked eye or with optical instruments such as telescopes.</w:t>
      </w:r>
    </w:p>
    <w:p w14:paraId="32B059DF" w14:textId="77777777" w:rsidR="00FE6879" w:rsidRPr="005B40EE" w:rsidRDefault="00EE0592" w:rsidP="00FE1EFC">
      <w:pPr>
        <w:pStyle w:val="Heading4"/>
        <w:jc w:val="both"/>
      </w:pPr>
      <w:r w:rsidRPr="005B40EE">
        <w:t>Do not al</w:t>
      </w:r>
      <w:r w:rsidR="00FE6879" w:rsidRPr="005B40EE">
        <w:t xml:space="preserve">ign the beam with the naked eye. </w:t>
      </w:r>
    </w:p>
    <w:p w14:paraId="3274A145" w14:textId="77777777" w:rsidR="00EB60CF" w:rsidRPr="005B40EE" w:rsidRDefault="00EB60CF" w:rsidP="00FE1EFC">
      <w:pPr>
        <w:pStyle w:val="Heading4"/>
        <w:jc w:val="both"/>
      </w:pPr>
      <w:r w:rsidRPr="005B40EE">
        <w:t>A beam stop must be provided to adequately stop the beam with the</w:t>
      </w:r>
      <w:r w:rsidR="00980472" w:rsidRPr="005B40EE">
        <w:t xml:space="preserve"> </w:t>
      </w:r>
      <w:r w:rsidRPr="005B40EE">
        <w:t>absence of scattered light emission.</w:t>
      </w:r>
    </w:p>
    <w:p w14:paraId="3F5BA510" w14:textId="77777777" w:rsidR="00EB60CF" w:rsidRPr="005B40EE" w:rsidRDefault="00EB60CF" w:rsidP="00FE1EFC">
      <w:pPr>
        <w:pStyle w:val="Heading4"/>
        <w:jc w:val="both"/>
      </w:pPr>
      <w:r w:rsidRPr="005B40EE">
        <w:t>Laser goggles may be necessary. Be certain that the goggle in use is appropriate</w:t>
      </w:r>
      <w:r w:rsidR="00C8709F" w:rsidRPr="005B40EE">
        <w:t xml:space="preserve"> </w:t>
      </w:r>
      <w:r w:rsidRPr="005B40EE">
        <w:t>both in the attenuation factor provided by the goggle and that the goggle is for the</w:t>
      </w:r>
      <w:r w:rsidR="00980472" w:rsidRPr="005B40EE">
        <w:t xml:space="preserve"> </w:t>
      </w:r>
      <w:r w:rsidRPr="005B40EE">
        <w:t>proper wavelength. LASER GOGGLES MUST BE MATCHED TO THE</w:t>
      </w:r>
      <w:r w:rsidR="00980472" w:rsidRPr="005B40EE">
        <w:t xml:space="preserve"> </w:t>
      </w:r>
      <w:r w:rsidRPr="005B40EE">
        <w:t>WAVELENGTH(S) OF THE LASER SYSTEM(S) BEING USED! Be aware of</w:t>
      </w:r>
      <w:r w:rsidR="00980472" w:rsidRPr="005B40EE">
        <w:t xml:space="preserve"> </w:t>
      </w:r>
      <w:r w:rsidRPr="005B40EE">
        <w:t>the dangers that reflected lasers can pose. In addition to mirrors, many smooth</w:t>
      </w:r>
      <w:r w:rsidR="00980472" w:rsidRPr="005B40EE">
        <w:t xml:space="preserve"> </w:t>
      </w:r>
      <w:r w:rsidRPr="005B40EE">
        <w:t>surfaces can reflect lasers.</w:t>
      </w:r>
    </w:p>
    <w:p w14:paraId="621D8DA1" w14:textId="77777777" w:rsidR="008A1AC8" w:rsidRPr="005B40EE" w:rsidRDefault="008A1AC8" w:rsidP="00FE1EFC">
      <w:pPr>
        <w:pStyle w:val="Heading4"/>
        <w:jc w:val="both"/>
      </w:pPr>
      <w:r w:rsidRPr="005B40EE">
        <w:t>Spectators must be limited.</w:t>
      </w:r>
    </w:p>
    <w:p w14:paraId="22CF4B62" w14:textId="77777777" w:rsidR="008A1AC8" w:rsidRPr="005B40EE" w:rsidRDefault="008A1AC8" w:rsidP="00FE1EFC">
      <w:pPr>
        <w:pStyle w:val="Heading4"/>
        <w:jc w:val="both"/>
      </w:pPr>
      <w:r w:rsidRPr="005B40EE">
        <w:t>The laser system should be installed in a sole use laboratory and the door kept closed during operation. The door should be labeled.</w:t>
      </w:r>
    </w:p>
    <w:p w14:paraId="058BB124" w14:textId="77777777" w:rsidR="008A1AC8" w:rsidRPr="005B40EE" w:rsidRDefault="008A1AC8" w:rsidP="00FE1EFC">
      <w:pPr>
        <w:pStyle w:val="Heading4"/>
        <w:jc w:val="both"/>
      </w:pPr>
      <w:r w:rsidRPr="005B40EE">
        <w:t>Be certain that scattered laser radiation is not escaping through a window to the outside.</w:t>
      </w:r>
    </w:p>
    <w:p w14:paraId="5B1770F1" w14:textId="77777777" w:rsidR="008A1AC8" w:rsidRPr="005B40EE" w:rsidRDefault="008A1AC8" w:rsidP="00FE1EFC">
      <w:pPr>
        <w:pStyle w:val="Heading4"/>
        <w:jc w:val="both"/>
      </w:pPr>
      <w:r w:rsidRPr="005B40EE">
        <w:t>Label high voltage areas and investigate for other associated hazards.</w:t>
      </w:r>
    </w:p>
    <w:p w14:paraId="2D54B69A" w14:textId="77777777" w:rsidR="008A1AC8" w:rsidRPr="005B40EE" w:rsidRDefault="008A1AC8" w:rsidP="00FE1EFC">
      <w:pPr>
        <w:pStyle w:val="Heading4"/>
        <w:jc w:val="both"/>
      </w:pPr>
      <w:r w:rsidRPr="005B40EE">
        <w:t>Eye examinations may be required prior to the use of such laser systems.</w:t>
      </w:r>
    </w:p>
    <w:p w14:paraId="371393F7" w14:textId="04394BBF" w:rsidR="008A1AC8" w:rsidRPr="00A7457D" w:rsidRDefault="008A1AC8" w:rsidP="00FE1EFC">
      <w:pPr>
        <w:jc w:val="both"/>
      </w:pPr>
      <w:r w:rsidRPr="00A7457D">
        <w:br w:type="page"/>
      </w:r>
    </w:p>
    <w:p w14:paraId="6C46224B" w14:textId="687D353B" w:rsidR="000944A1" w:rsidRPr="00A7457D" w:rsidRDefault="000944A1" w:rsidP="00FE1EFC">
      <w:pPr>
        <w:pStyle w:val="Heading5"/>
        <w:jc w:val="both"/>
      </w:pPr>
      <w:r w:rsidRPr="00A7457D">
        <w:lastRenderedPageBreak/>
        <w:t xml:space="preserve">Class IV Laser Control Measures </w:t>
      </w:r>
    </w:p>
    <w:p w14:paraId="7FECE3E7" w14:textId="40D89F4F" w:rsidR="00C700A3" w:rsidRPr="00A7457D" w:rsidRDefault="00C700A3" w:rsidP="00FD1799">
      <w:pPr>
        <w:pStyle w:val="Heading4"/>
        <w:numPr>
          <w:ilvl w:val="0"/>
          <w:numId w:val="5"/>
        </w:numPr>
        <w:spacing w:before="0"/>
        <w:jc w:val="both"/>
        <w:rPr>
          <w:rFonts w:eastAsiaTheme="minorHAnsi"/>
        </w:rPr>
      </w:pPr>
      <w:r w:rsidRPr="00A7457D">
        <w:rPr>
          <w:rFonts w:eastAsiaTheme="minorHAnsi"/>
        </w:rPr>
        <w:t>Al</w:t>
      </w:r>
      <w:r w:rsidR="002165D8" w:rsidRPr="00A7457D">
        <w:rPr>
          <w:rFonts w:eastAsiaTheme="minorHAnsi"/>
        </w:rPr>
        <w:t>l of the measures outlined in Class 3</w:t>
      </w:r>
      <w:r w:rsidRPr="00A7457D">
        <w:rPr>
          <w:rFonts w:eastAsiaTheme="minorHAnsi"/>
        </w:rPr>
        <w:t xml:space="preserve"> above should be followed in addition to the measures below.</w:t>
      </w:r>
    </w:p>
    <w:p w14:paraId="3DF01319" w14:textId="43C80473" w:rsidR="00C700A3" w:rsidRPr="00A7457D" w:rsidRDefault="00C700A3" w:rsidP="00FE1EFC">
      <w:pPr>
        <w:pStyle w:val="Heading4"/>
        <w:spacing w:before="0"/>
        <w:jc w:val="both"/>
        <w:rPr>
          <w:rFonts w:eastAsiaTheme="minorHAnsi"/>
        </w:rPr>
      </w:pPr>
      <w:r w:rsidRPr="00A7457D">
        <w:rPr>
          <w:rFonts w:eastAsiaTheme="minorHAnsi"/>
        </w:rPr>
        <w:t>Goggles are required when such systems are in operation.</w:t>
      </w:r>
    </w:p>
    <w:p w14:paraId="3E197B6D" w14:textId="4D8A7347" w:rsidR="00C700A3" w:rsidRPr="00A7457D" w:rsidRDefault="00C700A3" w:rsidP="00FE1EFC">
      <w:pPr>
        <w:pStyle w:val="Heading4"/>
        <w:spacing w:before="0"/>
        <w:jc w:val="both"/>
        <w:rPr>
          <w:rFonts w:eastAsiaTheme="minorHAnsi"/>
        </w:rPr>
      </w:pPr>
      <w:r w:rsidRPr="00A7457D">
        <w:rPr>
          <w:rFonts w:eastAsiaTheme="minorHAnsi"/>
        </w:rPr>
        <w:t>Spectators are prohibited.</w:t>
      </w:r>
    </w:p>
    <w:p w14:paraId="1FDE67BC" w14:textId="6C459068" w:rsidR="00C700A3" w:rsidRPr="00A7457D" w:rsidRDefault="00C700A3" w:rsidP="00FE1EFC">
      <w:pPr>
        <w:pStyle w:val="Heading4"/>
        <w:spacing w:before="0"/>
        <w:jc w:val="both"/>
        <w:rPr>
          <w:rFonts w:eastAsiaTheme="minorHAnsi"/>
        </w:rPr>
      </w:pPr>
      <w:r w:rsidRPr="00A7457D">
        <w:rPr>
          <w:rFonts w:eastAsiaTheme="minorHAnsi"/>
        </w:rPr>
        <w:t>The entrance to such areas must be interlocked such that entry shuts the beam down.</w:t>
      </w:r>
    </w:p>
    <w:p w14:paraId="323E4F1F" w14:textId="365F2A13" w:rsidR="00C700A3" w:rsidRPr="00A7457D" w:rsidRDefault="00C700A3" w:rsidP="00FE1EFC">
      <w:pPr>
        <w:pStyle w:val="Heading4"/>
        <w:spacing w:before="0"/>
        <w:jc w:val="both"/>
        <w:rPr>
          <w:rFonts w:eastAsiaTheme="minorHAnsi"/>
        </w:rPr>
      </w:pPr>
      <w:r w:rsidRPr="00A7457D">
        <w:rPr>
          <w:rFonts w:eastAsiaTheme="minorHAnsi"/>
        </w:rPr>
        <w:t>Such systems must be in sole use areas.</w:t>
      </w:r>
    </w:p>
    <w:p w14:paraId="244B8D3B" w14:textId="3313C359" w:rsidR="00C700A3" w:rsidRPr="00A7457D" w:rsidRDefault="00C700A3" w:rsidP="00FE1EFC">
      <w:pPr>
        <w:pStyle w:val="Heading4"/>
        <w:spacing w:before="0"/>
        <w:jc w:val="both"/>
        <w:rPr>
          <w:rFonts w:eastAsiaTheme="minorHAnsi"/>
        </w:rPr>
      </w:pPr>
      <w:r w:rsidRPr="00A7457D">
        <w:rPr>
          <w:rFonts w:eastAsiaTheme="minorHAnsi"/>
        </w:rPr>
        <w:t>Access to such lasers shall be controlled by keyed access to both the room and the power panel to the laser. Such key will be kept in the possession of the Principal Investigator and access will be the Principal Investigator's responsibility.</w:t>
      </w:r>
    </w:p>
    <w:p w14:paraId="0175CFC1" w14:textId="65188609" w:rsidR="00C700A3" w:rsidRPr="00A7457D" w:rsidRDefault="00C700A3" w:rsidP="00FE1EFC">
      <w:pPr>
        <w:pStyle w:val="Heading4"/>
        <w:spacing w:before="0"/>
        <w:jc w:val="both"/>
        <w:rPr>
          <w:rFonts w:eastAsiaTheme="minorHAnsi"/>
        </w:rPr>
      </w:pPr>
      <w:r w:rsidRPr="00A7457D">
        <w:rPr>
          <w:rFonts w:eastAsiaTheme="minorHAnsi"/>
        </w:rPr>
        <w:t>Eye examinations are required prior to the use of such laser systems.</w:t>
      </w:r>
    </w:p>
    <w:p w14:paraId="5BC020A6" w14:textId="0E642B98" w:rsidR="007F760B" w:rsidRPr="007F760B" w:rsidRDefault="002165D8" w:rsidP="007F760B">
      <w:pPr>
        <w:pStyle w:val="Heading4"/>
        <w:spacing w:before="0"/>
        <w:jc w:val="both"/>
        <w:rPr>
          <w:rFonts w:eastAsiaTheme="minorHAnsi"/>
        </w:rPr>
      </w:pPr>
      <w:r w:rsidRPr="00A7457D">
        <w:rPr>
          <w:rFonts w:eastAsiaTheme="minorHAnsi"/>
        </w:rPr>
        <w:t xml:space="preserve">Radiation Safety </w:t>
      </w:r>
      <w:r w:rsidR="00C700A3" w:rsidRPr="00A7457D">
        <w:rPr>
          <w:rFonts w:eastAsiaTheme="minorHAnsi"/>
        </w:rPr>
        <w:t>may institute additional control measures as deemed necessary for the safe operation of the laser.</w:t>
      </w:r>
    </w:p>
    <w:p w14:paraId="7A9323D8" w14:textId="57852E8B" w:rsidR="0067039B" w:rsidRPr="00A7457D" w:rsidRDefault="002C470B" w:rsidP="00FE1EFC">
      <w:pPr>
        <w:pStyle w:val="Heading2"/>
        <w:jc w:val="both"/>
      </w:pPr>
      <w:bookmarkStart w:id="37" w:name="_Toc74558635"/>
      <w:r w:rsidRPr="00A7457D">
        <w:t>Engineering C</w:t>
      </w:r>
      <w:r w:rsidR="005B6BD0" w:rsidRPr="00A7457D">
        <w:t>ontrols</w:t>
      </w:r>
      <w:bookmarkEnd w:id="37"/>
    </w:p>
    <w:p w14:paraId="2B084A03" w14:textId="70DAA102" w:rsidR="002306B8" w:rsidRPr="00A7457D" w:rsidRDefault="002306B8" w:rsidP="00FE1EFC">
      <w:pPr>
        <w:jc w:val="both"/>
      </w:pPr>
      <w:r w:rsidRPr="00A7457D">
        <w:t xml:space="preserve">Engineering controls for Class </w:t>
      </w:r>
      <w:proofErr w:type="spellStart"/>
      <w:r w:rsidRPr="00A7457D">
        <w:t>IIIb</w:t>
      </w:r>
      <w:proofErr w:type="spellEnd"/>
      <w:r w:rsidRPr="00A7457D">
        <w:t xml:space="preserve"> and IV lasers are listed below. Unless otherwise approved by the LSO, all Class </w:t>
      </w:r>
      <w:proofErr w:type="spellStart"/>
      <w:r w:rsidRPr="00A7457D">
        <w:t>IIIb</w:t>
      </w:r>
      <w:proofErr w:type="spellEnd"/>
      <w:r w:rsidRPr="00A7457D">
        <w:t xml:space="preserve"> and I</w:t>
      </w:r>
      <w:r w:rsidR="00FD0A09" w:rsidRPr="00A7457D">
        <w:t xml:space="preserve">V lasers at UNT </w:t>
      </w:r>
      <w:r w:rsidRPr="00A7457D">
        <w:t>must have the following design features</w:t>
      </w:r>
      <w:r w:rsidR="00FD0A09" w:rsidRPr="00A7457D">
        <w:t>:</w:t>
      </w:r>
    </w:p>
    <w:p w14:paraId="49A88CEF" w14:textId="272CD6C5" w:rsidR="002306B8" w:rsidRPr="00A7457D" w:rsidRDefault="00FD0A09" w:rsidP="00FE1EFC">
      <w:pPr>
        <w:pStyle w:val="Heading3"/>
        <w:jc w:val="both"/>
      </w:pPr>
      <w:bookmarkStart w:id="38" w:name="_Toc74558636"/>
      <w:r w:rsidRPr="00A7457D">
        <w:t>Beam Enclosures</w:t>
      </w:r>
      <w:bookmarkEnd w:id="38"/>
      <w:r w:rsidRPr="00A7457D">
        <w:t xml:space="preserve"> </w:t>
      </w:r>
    </w:p>
    <w:p w14:paraId="7E380BB8" w14:textId="126E407E" w:rsidR="00FD0A09" w:rsidRPr="00A7457D" w:rsidRDefault="00FD0A09" w:rsidP="00FE1EFC">
      <w:pPr>
        <w:jc w:val="both"/>
      </w:pPr>
      <w:r w:rsidRPr="00A7457D">
        <w:t>Beam enclosures should be used whenever practical. Use of enclosures will significantly reduce the need for other engineering or administrative controls.</w:t>
      </w:r>
    </w:p>
    <w:p w14:paraId="2AACD301" w14:textId="31392E94" w:rsidR="00FD0A09" w:rsidRPr="00A7457D" w:rsidRDefault="00FD0A09" w:rsidP="00FE1EFC">
      <w:pPr>
        <w:pStyle w:val="Heading3"/>
        <w:jc w:val="both"/>
      </w:pPr>
      <w:bookmarkStart w:id="39" w:name="_Toc74558637"/>
      <w:r w:rsidRPr="00A7457D">
        <w:t>Protective Housings</w:t>
      </w:r>
      <w:bookmarkEnd w:id="39"/>
      <w:r w:rsidRPr="00A7457D">
        <w:t xml:space="preserve"> </w:t>
      </w:r>
    </w:p>
    <w:p w14:paraId="79BCA613" w14:textId="678AA09E" w:rsidR="00FD0A09" w:rsidRPr="00A7457D" w:rsidRDefault="00FD0A09" w:rsidP="00FE1EFC">
      <w:pPr>
        <w:jc w:val="both"/>
      </w:pPr>
      <w:r w:rsidRPr="00A7457D">
        <w:t>A protective housing shall be provided for each laser system.</w:t>
      </w:r>
    </w:p>
    <w:p w14:paraId="4C40BCF7" w14:textId="0059BD7B" w:rsidR="00FD0A09" w:rsidRPr="00A7457D" w:rsidRDefault="00FD0A09" w:rsidP="00FE1EFC">
      <w:pPr>
        <w:pStyle w:val="Heading3"/>
        <w:jc w:val="both"/>
      </w:pPr>
      <w:bookmarkStart w:id="40" w:name="_Toc74558638"/>
      <w:r w:rsidRPr="00A7457D">
        <w:t>Safety Interlocks</w:t>
      </w:r>
      <w:bookmarkEnd w:id="40"/>
      <w:r w:rsidRPr="00A7457D">
        <w:t xml:space="preserve"> </w:t>
      </w:r>
    </w:p>
    <w:p w14:paraId="38D25455" w14:textId="77777777" w:rsidR="00562F6D" w:rsidRPr="00A7457D" w:rsidRDefault="00FD0A09" w:rsidP="00FE1EFC">
      <w:pPr>
        <w:jc w:val="both"/>
      </w:pPr>
      <w:r w:rsidRPr="00A7457D">
        <w:t xml:space="preserve">The protective housing shall be interlocked such that removal of the protective housing will prevent exposure to laser radiation greater than the MPE. Interlocks shall not be defeated or overridden during normal operation of the laser. </w:t>
      </w:r>
    </w:p>
    <w:p w14:paraId="1D817E04" w14:textId="77777777" w:rsidR="00562F6D" w:rsidRPr="00A7457D" w:rsidRDefault="00FD0A09" w:rsidP="00FE1EFC">
      <w:pPr>
        <w:jc w:val="both"/>
      </w:pPr>
      <w:r w:rsidRPr="00A7457D">
        <w:t xml:space="preserve">For pulsed lasers, interlocks shall be designed to prevent unintentional firing of the laser. An example of this would be by dumping the stored energy into a dummy load. </w:t>
      </w:r>
    </w:p>
    <w:p w14:paraId="27A9A00A" w14:textId="77777777" w:rsidR="00562F6D" w:rsidRPr="00A7457D" w:rsidRDefault="00FD0A09" w:rsidP="00FE1EFC">
      <w:pPr>
        <w:jc w:val="both"/>
      </w:pPr>
      <w:r w:rsidRPr="00A7457D">
        <w:t xml:space="preserve">For continuous wave (CW) lasers, the interlocks shall turn off the power supply or interrupt the beam (for example, by means of shutters). </w:t>
      </w:r>
    </w:p>
    <w:p w14:paraId="01F1BD22" w14:textId="77777777" w:rsidR="00562F6D" w:rsidRPr="00A7457D" w:rsidRDefault="00FD0A09" w:rsidP="00FE1EFC">
      <w:pPr>
        <w:jc w:val="both"/>
      </w:pPr>
      <w:r w:rsidRPr="00A7457D">
        <w:t xml:space="preserve">Service access panels that allow access to the beam during normal operation shall either be interlocked or require a special tool for removal and have an appropriate warning label. All commercially manufactured lasers come equipped with such interlocks and labels. </w:t>
      </w:r>
    </w:p>
    <w:p w14:paraId="7D3893D1" w14:textId="3BDBCBFB" w:rsidR="005B6BD0" w:rsidRPr="00A7457D" w:rsidRDefault="00FD0A09" w:rsidP="00FE1EFC">
      <w:pPr>
        <w:jc w:val="both"/>
      </w:pPr>
      <w:r w:rsidRPr="00A7457D">
        <w:t xml:space="preserve">Class </w:t>
      </w:r>
      <w:proofErr w:type="spellStart"/>
      <w:r w:rsidRPr="00A7457D">
        <w:t>IIIb</w:t>
      </w:r>
      <w:proofErr w:type="spellEnd"/>
      <w:r w:rsidRPr="00A7457D">
        <w:t xml:space="preserve"> lasers </w:t>
      </w:r>
      <w:r w:rsidRPr="00A7457D">
        <w:rPr>
          <w:u w:val="single"/>
        </w:rPr>
        <w:t>should</w:t>
      </w:r>
      <w:r w:rsidRPr="00A7457D">
        <w:t xml:space="preserve"> be provided with a remote interlock connector. Class IV lasers </w:t>
      </w:r>
      <w:r w:rsidRPr="00A7457D">
        <w:rPr>
          <w:u w:val="single"/>
        </w:rPr>
        <w:t>shall</w:t>
      </w:r>
      <w:r w:rsidRPr="00A7457D">
        <w:t xml:space="preserve"> have a remote interlock connector. The remote interlock connector will decrease the laser beam power to a safe level when activated.</w:t>
      </w:r>
    </w:p>
    <w:p w14:paraId="5D56DBA2" w14:textId="77777777" w:rsidR="00E7271C" w:rsidRPr="00A7457D" w:rsidRDefault="00E7271C" w:rsidP="00FE1EFC">
      <w:pPr>
        <w:pStyle w:val="Heading3"/>
        <w:jc w:val="both"/>
      </w:pPr>
      <w:bookmarkStart w:id="41" w:name="_Toc74558639"/>
      <w:r w:rsidRPr="00A7457D">
        <w:t>Controlled Access</w:t>
      </w:r>
      <w:bookmarkEnd w:id="41"/>
    </w:p>
    <w:p w14:paraId="701B38BF" w14:textId="5F7B9E23" w:rsidR="00E7271C" w:rsidRPr="00A7457D" w:rsidRDefault="00E7271C" w:rsidP="00FE1EFC">
      <w:pPr>
        <w:jc w:val="both"/>
      </w:pPr>
      <w:r w:rsidRPr="00A7457D">
        <w:t xml:space="preserve">A Class </w:t>
      </w:r>
      <w:proofErr w:type="spellStart"/>
      <w:r w:rsidRPr="00A7457D">
        <w:t>IIIb</w:t>
      </w:r>
      <w:proofErr w:type="spellEnd"/>
      <w:r w:rsidRPr="00A7457D">
        <w:t xml:space="preserve"> laser </w:t>
      </w:r>
      <w:r w:rsidRPr="00A7457D">
        <w:rPr>
          <w:u w:val="single"/>
        </w:rPr>
        <w:t>should</w:t>
      </w:r>
      <w:r w:rsidRPr="00A7457D">
        <w:t xml:space="preserve"> have a key controlled master switch. A Class IV laser </w:t>
      </w:r>
      <w:r w:rsidRPr="00A7457D">
        <w:rPr>
          <w:u w:val="single"/>
        </w:rPr>
        <w:t>must</w:t>
      </w:r>
      <w:r w:rsidRPr="00A7457D">
        <w:t xml:space="preserve"> have a key controlled master switch. The PI shall control access to the key. All lasers shall be disabled by removing the key when it is not in use.</w:t>
      </w:r>
    </w:p>
    <w:p w14:paraId="246E7B55" w14:textId="45E0B393" w:rsidR="0028534D" w:rsidRPr="00A7457D" w:rsidRDefault="0028534D" w:rsidP="00FE1EFC">
      <w:pPr>
        <w:pStyle w:val="Heading3"/>
        <w:jc w:val="both"/>
      </w:pPr>
      <w:bookmarkStart w:id="42" w:name="_Toc74558640"/>
      <w:r w:rsidRPr="00A7457D">
        <w:lastRenderedPageBreak/>
        <w:t>Activation Warning Systems</w:t>
      </w:r>
      <w:bookmarkEnd w:id="42"/>
      <w:r w:rsidRPr="00A7457D">
        <w:t xml:space="preserve"> </w:t>
      </w:r>
    </w:p>
    <w:p w14:paraId="5855DE46" w14:textId="7B837EE2" w:rsidR="0028534D" w:rsidRPr="00A7457D" w:rsidRDefault="0028534D" w:rsidP="00FE1EFC">
      <w:pPr>
        <w:jc w:val="both"/>
      </w:pPr>
      <w:r w:rsidRPr="00A7457D">
        <w:t xml:space="preserve">In the laser control area, an alarm (for example, an audible sound), a warning light (visible through protective eyewear), or a verbal “countdown” command must be used with Class </w:t>
      </w:r>
      <w:proofErr w:type="spellStart"/>
      <w:r w:rsidRPr="00A7457D">
        <w:t>IIIb</w:t>
      </w:r>
      <w:proofErr w:type="spellEnd"/>
      <w:r w:rsidRPr="00A7457D">
        <w:t xml:space="preserve"> and IV lasers or laser systems during activation or startup. Distinctive and clearly identifiable sounds that arise from auxiliary equipment (such as a vacuum pump or fan) that are uniquely associated with the emission of laser radiation are acceptable as an audible warning. A warning light outside the control area must be used with Class </w:t>
      </w:r>
      <w:proofErr w:type="spellStart"/>
      <w:r w:rsidRPr="00A7457D">
        <w:t>IIIb</w:t>
      </w:r>
      <w:proofErr w:type="spellEnd"/>
      <w:r w:rsidRPr="00A7457D">
        <w:t xml:space="preserve"> and IV lasers.</w:t>
      </w:r>
    </w:p>
    <w:p w14:paraId="7EA7A37A" w14:textId="64DB726D" w:rsidR="00CC1294" w:rsidRPr="00A7457D" w:rsidRDefault="00CC1294" w:rsidP="00FE1EFC">
      <w:pPr>
        <w:pStyle w:val="Heading3"/>
        <w:jc w:val="both"/>
      </w:pPr>
      <w:bookmarkStart w:id="43" w:name="_Toc74558641"/>
      <w:r w:rsidRPr="00A7457D">
        <w:t>Emission Delay</w:t>
      </w:r>
      <w:bookmarkEnd w:id="43"/>
      <w:r w:rsidRPr="00A7457D">
        <w:t xml:space="preserve"> </w:t>
      </w:r>
    </w:p>
    <w:p w14:paraId="51C1B53C" w14:textId="5B3545A2" w:rsidR="00CC1294" w:rsidRPr="00A7457D" w:rsidRDefault="00CC1294" w:rsidP="00FE1EFC">
      <w:pPr>
        <w:jc w:val="both"/>
      </w:pPr>
      <w:r w:rsidRPr="00A7457D">
        <w:t xml:space="preserve">For operation of Class </w:t>
      </w:r>
      <w:proofErr w:type="spellStart"/>
      <w:r w:rsidRPr="00A7457D">
        <w:t>IIIb</w:t>
      </w:r>
      <w:proofErr w:type="spellEnd"/>
      <w:r w:rsidRPr="00A7457D">
        <w:t xml:space="preserve"> or IV lasers, the warning system must be activated at a sufficient time prior to emission of laser radiation to allow appropriate action to be taken to avoid exposure to the laser.</w:t>
      </w:r>
    </w:p>
    <w:p w14:paraId="25BD3417" w14:textId="195DA634" w:rsidR="00CC1294" w:rsidRPr="00A7457D" w:rsidRDefault="00CC1294" w:rsidP="00FE1EFC">
      <w:pPr>
        <w:pStyle w:val="Heading3"/>
        <w:jc w:val="both"/>
      </w:pPr>
      <w:bookmarkStart w:id="44" w:name="_Toc74558642"/>
      <w:r w:rsidRPr="00A7457D">
        <w:t>Viewing Optics</w:t>
      </w:r>
      <w:bookmarkEnd w:id="44"/>
      <w:r w:rsidRPr="00A7457D">
        <w:t xml:space="preserve"> </w:t>
      </w:r>
    </w:p>
    <w:p w14:paraId="38BDE9D0" w14:textId="022FA1FA" w:rsidR="00CC1294" w:rsidRPr="00A7457D" w:rsidRDefault="00461D38" w:rsidP="00FE1EFC">
      <w:pPr>
        <w:jc w:val="both"/>
      </w:pPr>
      <w:r w:rsidRPr="00A7457D">
        <w:t>All viewing portals, display screens, and collecting optics shall be designed to prevent exposure to the laser beam above the applicable MPE for all conditions of operation and maintenance.</w:t>
      </w:r>
    </w:p>
    <w:p w14:paraId="78659D07" w14:textId="1FA801E0" w:rsidR="00461D38" w:rsidRPr="00A7457D" w:rsidRDefault="00461D38" w:rsidP="00FE1EFC">
      <w:pPr>
        <w:pStyle w:val="Heading3"/>
        <w:jc w:val="both"/>
      </w:pPr>
      <w:bookmarkStart w:id="45" w:name="_Toc74558643"/>
      <w:r w:rsidRPr="00A7457D">
        <w:t>Window and Door Barriers</w:t>
      </w:r>
      <w:bookmarkEnd w:id="45"/>
      <w:r w:rsidRPr="00A7457D">
        <w:t xml:space="preserve"> </w:t>
      </w:r>
    </w:p>
    <w:p w14:paraId="0B5CC1C6" w14:textId="5EBE6198" w:rsidR="00461D38" w:rsidRPr="00A7457D" w:rsidRDefault="00461D38" w:rsidP="00FE1EFC">
      <w:pPr>
        <w:jc w:val="both"/>
      </w:pPr>
      <w:r w:rsidRPr="00A7457D">
        <w:t xml:space="preserve">All windows and doorways must be either controlled or restricted in such a manner as to prevent escape of potentially hazardous laser radiation. Laser safety curtains at doorways and window coverings are required for Class </w:t>
      </w:r>
      <w:proofErr w:type="spellStart"/>
      <w:r w:rsidRPr="00A7457D">
        <w:t>IIIb</w:t>
      </w:r>
      <w:proofErr w:type="spellEnd"/>
      <w:r w:rsidRPr="00A7457D">
        <w:t xml:space="preserve"> and IV lasers that have open beam configurations.</w:t>
      </w:r>
    </w:p>
    <w:p w14:paraId="48B2DE22" w14:textId="1257DBB1" w:rsidR="00461D38" w:rsidRPr="00A7457D" w:rsidRDefault="00461D38" w:rsidP="00FE1EFC">
      <w:pPr>
        <w:pStyle w:val="Heading3"/>
        <w:jc w:val="both"/>
      </w:pPr>
      <w:bookmarkStart w:id="46" w:name="_Toc74558644"/>
      <w:r w:rsidRPr="00A7457D">
        <w:t>Controlled Area</w:t>
      </w:r>
      <w:bookmarkEnd w:id="46"/>
      <w:r w:rsidRPr="00A7457D">
        <w:t xml:space="preserve"> </w:t>
      </w:r>
    </w:p>
    <w:p w14:paraId="4F93C87A" w14:textId="34F84741" w:rsidR="00461D38" w:rsidRPr="00A7457D" w:rsidRDefault="00461D38" w:rsidP="00FE1EFC">
      <w:pPr>
        <w:jc w:val="both"/>
      </w:pPr>
      <w:r w:rsidRPr="00A7457D">
        <w:t>A controlled area shall be designated for all open beam paths. The controlled area is defined as the area where laser radiation is in excess of the MPE. Appropriate control measures must be implemented in laser controlled areas.</w:t>
      </w:r>
    </w:p>
    <w:p w14:paraId="33D2465B" w14:textId="52F7E815" w:rsidR="00461D38" w:rsidRPr="00A7457D" w:rsidRDefault="00461D38" w:rsidP="00FE1EFC">
      <w:pPr>
        <w:pStyle w:val="Heading3"/>
        <w:jc w:val="both"/>
      </w:pPr>
      <w:bookmarkStart w:id="47" w:name="_Toc74558645"/>
      <w:r w:rsidRPr="00A7457D">
        <w:t>Beam Stops</w:t>
      </w:r>
      <w:bookmarkEnd w:id="47"/>
      <w:r w:rsidRPr="00A7457D">
        <w:t xml:space="preserve"> </w:t>
      </w:r>
    </w:p>
    <w:p w14:paraId="0B8F5D0D" w14:textId="571F0F50" w:rsidR="00461D38" w:rsidRPr="00A7457D" w:rsidRDefault="00461D38" w:rsidP="00FE1EFC">
      <w:pPr>
        <w:jc w:val="both"/>
      </w:pPr>
      <w:r w:rsidRPr="00A7457D">
        <w:t xml:space="preserve">Class </w:t>
      </w:r>
      <w:proofErr w:type="spellStart"/>
      <w:r w:rsidRPr="00A7457D">
        <w:t>IIIb</w:t>
      </w:r>
      <w:proofErr w:type="spellEnd"/>
      <w:r w:rsidRPr="00A7457D">
        <w:t xml:space="preserve"> lasers </w:t>
      </w:r>
      <w:r w:rsidRPr="00A7457D">
        <w:rPr>
          <w:u w:val="single"/>
        </w:rPr>
        <w:t>should</w:t>
      </w:r>
      <w:r w:rsidRPr="00A7457D">
        <w:t xml:space="preserve"> have a permanent beam stop in place. Class IV lasers </w:t>
      </w:r>
      <w:r w:rsidRPr="00A7457D">
        <w:rPr>
          <w:u w:val="single"/>
        </w:rPr>
        <w:t>shall</w:t>
      </w:r>
      <w:r w:rsidRPr="00A7457D">
        <w:t xml:space="preserve"> have a permanent beam stop in place. Most laser heads come equipped with a permanently attached beam stop or attenuator that will lower the beam power to MPE at the aperture from the housing. Additional beam stops may be needed in the beam path to keep the useful beam confined to the experimental are</w:t>
      </w:r>
      <w:r w:rsidR="00C304A5" w:rsidRPr="00A7457D">
        <w:t xml:space="preserve">a. </w:t>
      </w:r>
    </w:p>
    <w:p w14:paraId="5D9B59B6" w14:textId="15804DAE" w:rsidR="00C304A5" w:rsidRPr="00A7457D" w:rsidRDefault="00C304A5" w:rsidP="00FE1EFC">
      <w:pPr>
        <w:pStyle w:val="Heading3"/>
        <w:jc w:val="both"/>
      </w:pPr>
      <w:bookmarkStart w:id="48" w:name="_Toc74558646"/>
      <w:r w:rsidRPr="00A7457D">
        <w:t>Remote Operations</w:t>
      </w:r>
      <w:bookmarkEnd w:id="48"/>
    </w:p>
    <w:p w14:paraId="1DF7E828" w14:textId="54C130F1" w:rsidR="00B646D0" w:rsidRPr="00A7457D" w:rsidRDefault="00C304A5" w:rsidP="00FE1EFC">
      <w:pPr>
        <w:jc w:val="both"/>
      </w:pPr>
      <w:r w:rsidRPr="00A7457D">
        <w:t xml:space="preserve">Whenever possible, Class IV lasers should be operated and fired from a remote location. </w:t>
      </w:r>
    </w:p>
    <w:p w14:paraId="053EE599" w14:textId="4299482E" w:rsidR="00210FE1" w:rsidRPr="00A7457D" w:rsidRDefault="002C470B" w:rsidP="00FE1EFC">
      <w:pPr>
        <w:pStyle w:val="Heading2"/>
        <w:jc w:val="both"/>
      </w:pPr>
      <w:bookmarkStart w:id="49" w:name="_Toc74558647"/>
      <w:r w:rsidRPr="00A7457D">
        <w:t>Administrative and Procedural C</w:t>
      </w:r>
      <w:r w:rsidR="00210FE1" w:rsidRPr="00A7457D">
        <w:t>ontrols</w:t>
      </w:r>
      <w:bookmarkEnd w:id="49"/>
      <w:r w:rsidR="00210FE1" w:rsidRPr="00A7457D">
        <w:t xml:space="preserve"> </w:t>
      </w:r>
    </w:p>
    <w:p w14:paraId="7BBEA124" w14:textId="36BDB40D" w:rsidR="00CC1294" w:rsidRPr="00A7457D" w:rsidRDefault="00210FE1" w:rsidP="00FE1EFC">
      <w:pPr>
        <w:jc w:val="both"/>
      </w:pPr>
      <w:r w:rsidRPr="00A7457D">
        <w:t>Administrative and procedural controls are methods or instructions that specify rules, or work practices, or both, which implement or supplement engineering controls. Necessary administrativ</w:t>
      </w:r>
      <w:r w:rsidR="00595A9F" w:rsidRPr="00A7457D">
        <w:t xml:space="preserve">e and procedural controls for Class </w:t>
      </w:r>
      <w:proofErr w:type="spellStart"/>
      <w:r w:rsidR="00595A9F" w:rsidRPr="00A7457D">
        <w:t>IIIb</w:t>
      </w:r>
      <w:proofErr w:type="spellEnd"/>
      <w:r w:rsidR="00595A9F" w:rsidRPr="00A7457D">
        <w:t xml:space="preserve"> and Class IV</w:t>
      </w:r>
      <w:r w:rsidRPr="00A7457D">
        <w:t xml:space="preserve"> laser and laser systems include, but are not limited to:</w:t>
      </w:r>
    </w:p>
    <w:p w14:paraId="73CCC00B" w14:textId="1BA8073B" w:rsidR="00AD68AF" w:rsidRPr="00A7457D" w:rsidRDefault="00595A9F" w:rsidP="00FE1EFC">
      <w:pPr>
        <w:pStyle w:val="Heading3"/>
        <w:jc w:val="both"/>
      </w:pPr>
      <w:bookmarkStart w:id="50" w:name="_Toc74558648"/>
      <w:r w:rsidRPr="00A7457D">
        <w:t>Standard</w:t>
      </w:r>
      <w:r w:rsidR="00AD68AF" w:rsidRPr="00A7457D">
        <w:t xml:space="preserve"> operating procedures (SOPs)</w:t>
      </w:r>
      <w:bookmarkEnd w:id="50"/>
    </w:p>
    <w:p w14:paraId="70638F37" w14:textId="77777777" w:rsidR="008946A4" w:rsidRPr="00A7457D" w:rsidRDefault="007104C6" w:rsidP="00FE1EFC">
      <w:pPr>
        <w:spacing w:after="0"/>
        <w:jc w:val="both"/>
        <w:rPr>
          <w:b/>
        </w:rPr>
      </w:pPr>
      <w:r w:rsidRPr="00A7457D">
        <w:t xml:space="preserve">Developing </w:t>
      </w:r>
      <w:r w:rsidR="00EB6C1C" w:rsidRPr="00A7457D">
        <w:t>Standard Operating Procedures (SO</w:t>
      </w:r>
      <w:r w:rsidRPr="00A7457D">
        <w:t xml:space="preserve">Ps) begins the planning process. This step requires each principal investigator or laboratory work group to identify and evaluate all chemical, biological, radiological, and physical hazards associated with laser operations and describe safety precautions necessary to avoid employee exposures and injuries. </w:t>
      </w:r>
      <w:r w:rsidRPr="00A7457D">
        <w:rPr>
          <w:b/>
        </w:rPr>
        <w:t>SOPs must be specific to each laboratory operation.</w:t>
      </w:r>
      <w:r w:rsidR="008946A4" w:rsidRPr="00A7457D">
        <w:rPr>
          <w:b/>
        </w:rPr>
        <w:t xml:space="preserve"> </w:t>
      </w:r>
    </w:p>
    <w:p w14:paraId="123F3D62" w14:textId="2EE70C0E" w:rsidR="00BE6594" w:rsidRDefault="008946A4" w:rsidP="00FE1EFC">
      <w:pPr>
        <w:spacing w:after="0"/>
        <w:jc w:val="both"/>
        <w:rPr>
          <w:b/>
        </w:rPr>
      </w:pPr>
      <w:r w:rsidRPr="00A7457D">
        <w:t xml:space="preserve">SOPs must be reviewed by RMS and the PI or laboratory supervisor. Laboratory personnel must be trained on the elements of the SOP before performing an experiment or operation. </w:t>
      </w:r>
      <w:r w:rsidRPr="00A7457D">
        <w:rPr>
          <w:b/>
        </w:rPr>
        <w:t xml:space="preserve">See </w:t>
      </w:r>
      <w:r w:rsidR="006C5F99">
        <w:rPr>
          <w:b/>
        </w:rPr>
        <w:t>A</w:t>
      </w:r>
      <w:r w:rsidR="00FD1799">
        <w:rPr>
          <w:b/>
        </w:rPr>
        <w:t>ppendix I</w:t>
      </w:r>
      <w:r w:rsidR="00377C52">
        <w:rPr>
          <w:b/>
        </w:rPr>
        <w:t xml:space="preserve">. </w:t>
      </w:r>
      <w:r w:rsidRPr="00A7457D">
        <w:rPr>
          <w:b/>
        </w:rPr>
        <w:t xml:space="preserve">Standard Operating Procedure template. </w:t>
      </w:r>
    </w:p>
    <w:p w14:paraId="4196E261" w14:textId="77777777" w:rsidR="00487FE4" w:rsidRPr="00A7457D" w:rsidRDefault="00487FE4" w:rsidP="00FE1EFC">
      <w:pPr>
        <w:spacing w:after="0"/>
        <w:jc w:val="both"/>
        <w:rPr>
          <w:b/>
        </w:rPr>
      </w:pPr>
    </w:p>
    <w:p w14:paraId="7A9D360A" w14:textId="2C3F6369" w:rsidR="00244B23" w:rsidRPr="00A7457D" w:rsidRDefault="00244B23" w:rsidP="00FE1EFC">
      <w:pPr>
        <w:pStyle w:val="Heading3"/>
        <w:jc w:val="both"/>
      </w:pPr>
      <w:bookmarkStart w:id="51" w:name="_Toc74558649"/>
      <w:r w:rsidRPr="00A7457D">
        <w:t>Output Emission Limitations</w:t>
      </w:r>
      <w:bookmarkEnd w:id="51"/>
      <w:r w:rsidRPr="00A7457D">
        <w:t xml:space="preserve"> </w:t>
      </w:r>
    </w:p>
    <w:p w14:paraId="16D58844" w14:textId="0C65164F" w:rsidR="00244B23" w:rsidRPr="00A7457D" w:rsidRDefault="00244B23" w:rsidP="00FE1EFC">
      <w:pPr>
        <w:jc w:val="both"/>
      </w:pPr>
      <w:r w:rsidRPr="00A7457D">
        <w:t>The minimum laser radiant energy or laser power level required for the application shall be used.</w:t>
      </w:r>
    </w:p>
    <w:p w14:paraId="1D1590CB" w14:textId="3F82EDE6" w:rsidR="00244B23" w:rsidRPr="00A7457D" w:rsidRDefault="00244B23" w:rsidP="00FE1EFC">
      <w:pPr>
        <w:pStyle w:val="Heading3"/>
        <w:jc w:val="both"/>
      </w:pPr>
      <w:bookmarkStart w:id="52" w:name="_Toc74558650"/>
      <w:r w:rsidRPr="00A7457D">
        <w:t>Education and Training</w:t>
      </w:r>
      <w:bookmarkEnd w:id="52"/>
      <w:r w:rsidRPr="00A7457D">
        <w:t xml:space="preserve"> </w:t>
      </w:r>
    </w:p>
    <w:p w14:paraId="1CED79FB" w14:textId="6C2BCB7A" w:rsidR="00244B23" w:rsidRPr="00A7457D" w:rsidRDefault="00244B23" w:rsidP="00FE1EFC">
      <w:pPr>
        <w:jc w:val="both"/>
      </w:pPr>
      <w:r w:rsidRPr="00A7457D">
        <w:t xml:space="preserve">All laser users that operate Class </w:t>
      </w:r>
      <w:proofErr w:type="spellStart"/>
      <w:r w:rsidRPr="00A7457D">
        <w:t>IIIb</w:t>
      </w:r>
      <w:proofErr w:type="spellEnd"/>
      <w:r w:rsidRPr="00A7457D">
        <w:t xml:space="preserve"> or IV lasers shall have the appropriate training in laser safety that is appropriate with the level of potential hazard. All laser must complete UNT’s Laser Safety Training on RMS website. </w:t>
      </w:r>
    </w:p>
    <w:p w14:paraId="6729F29E" w14:textId="03C93B35" w:rsidR="00244B23" w:rsidRPr="00A7457D" w:rsidRDefault="00244B23" w:rsidP="00FE1EFC">
      <w:pPr>
        <w:pStyle w:val="Heading3"/>
        <w:jc w:val="both"/>
      </w:pPr>
      <w:bookmarkStart w:id="53" w:name="_Toc74558651"/>
      <w:r w:rsidRPr="00A7457D">
        <w:t>Authorized Personnel</w:t>
      </w:r>
      <w:bookmarkEnd w:id="53"/>
      <w:r w:rsidRPr="00A7457D">
        <w:t xml:space="preserve"> </w:t>
      </w:r>
    </w:p>
    <w:p w14:paraId="59F11633" w14:textId="73D7FA82" w:rsidR="00244B23" w:rsidRPr="00A7457D" w:rsidRDefault="00244B23" w:rsidP="00FE1EFC">
      <w:pPr>
        <w:jc w:val="both"/>
      </w:pPr>
      <w:r w:rsidRPr="00A7457D">
        <w:t xml:space="preserve">Class </w:t>
      </w:r>
      <w:proofErr w:type="spellStart"/>
      <w:r w:rsidRPr="00A7457D">
        <w:t>IIIb</w:t>
      </w:r>
      <w:proofErr w:type="spellEnd"/>
      <w:r w:rsidRPr="00A7457D">
        <w:t xml:space="preserve"> and IV lasers shall be operated, maintained and serviced only by authorized personnel. The PI of the laser system is responsible fo</w:t>
      </w:r>
      <w:r w:rsidR="007F6ADE" w:rsidRPr="00A7457D">
        <w:t>r authorizing laser user</w:t>
      </w:r>
      <w:r w:rsidRPr="00A7457D">
        <w:t xml:space="preserve">s and maintaining a listing of current </w:t>
      </w:r>
      <w:r w:rsidR="007F6ADE" w:rsidRPr="00A7457D">
        <w:t xml:space="preserve">laser users. </w:t>
      </w:r>
    </w:p>
    <w:p w14:paraId="3FB24B55" w14:textId="52092CA7" w:rsidR="007F6ADE" w:rsidRPr="00A7457D" w:rsidRDefault="007F6ADE" w:rsidP="00FE1EFC">
      <w:pPr>
        <w:pStyle w:val="Heading3"/>
        <w:jc w:val="both"/>
      </w:pPr>
      <w:bookmarkStart w:id="54" w:name="_Toc74558652"/>
      <w:r w:rsidRPr="00A7457D">
        <w:t>Personal Protective Equipment</w:t>
      </w:r>
      <w:bookmarkEnd w:id="54"/>
      <w:r w:rsidRPr="00A7457D">
        <w:t xml:space="preserve"> </w:t>
      </w:r>
    </w:p>
    <w:p w14:paraId="4502DEAE" w14:textId="62137BF5" w:rsidR="007F6ADE" w:rsidRPr="00A7457D" w:rsidRDefault="007F6ADE" w:rsidP="00FE1EFC">
      <w:pPr>
        <w:jc w:val="both"/>
      </w:pPr>
      <w:r w:rsidRPr="00A7457D">
        <w:t>Personal protective equipment (such as eyewear, barriers, clothing and gloves) may be required to eliminate potential exposure in excess of the applicable MPE when other c</w:t>
      </w:r>
      <w:r w:rsidR="004B7856" w:rsidRPr="00A7457D">
        <w:t>ontrol measures are inadequate.</w:t>
      </w:r>
    </w:p>
    <w:p w14:paraId="20875DBE" w14:textId="4E302A3D" w:rsidR="00AD6896" w:rsidRPr="00A7457D" w:rsidRDefault="00AD6896" w:rsidP="00FE1EFC">
      <w:pPr>
        <w:pStyle w:val="Heading3"/>
        <w:jc w:val="both"/>
      </w:pPr>
      <w:bookmarkStart w:id="55" w:name="_Toc74558653"/>
      <w:r w:rsidRPr="00A7457D">
        <w:t>Service Personnel</w:t>
      </w:r>
      <w:bookmarkEnd w:id="55"/>
      <w:r w:rsidRPr="00A7457D">
        <w:t xml:space="preserve"> </w:t>
      </w:r>
    </w:p>
    <w:p w14:paraId="28D13FC7" w14:textId="55292264" w:rsidR="00AD6896" w:rsidRPr="00A7457D" w:rsidRDefault="00AD6896" w:rsidP="00FE1EFC">
      <w:pPr>
        <w:jc w:val="both"/>
      </w:pPr>
      <w:r w:rsidRPr="00A7457D">
        <w:t>During periods of service or maintenance, control measures appropriate to the class of the embedded laser shall be implemented when the beam enclosures are removed and access to the beam is possible. The PI shall require that service personnel shall have the education and training commensurate with the class of the laser or laser system contained within the protective housing. A temporary laser controlled area shall be established by service personnel that provides the safety requirements for all personnel both within and outside of the area appropriate to the laser or laser system. A notice sign shall be posted outside the temporary laser controlled area to warn of the potential hazards.</w:t>
      </w:r>
      <w:r w:rsidR="00A83746" w:rsidRPr="00A7457D">
        <w:t xml:space="preserve"> </w:t>
      </w:r>
    </w:p>
    <w:p w14:paraId="26193F75" w14:textId="0D846E73" w:rsidR="00A83746" w:rsidRPr="00A7457D" w:rsidRDefault="00A83746" w:rsidP="00FE1EFC">
      <w:pPr>
        <w:pStyle w:val="Heading3"/>
        <w:jc w:val="both"/>
      </w:pPr>
      <w:bookmarkStart w:id="56" w:name="_Toc74558654"/>
      <w:r w:rsidRPr="00A7457D">
        <w:t>Visitors and Spectators</w:t>
      </w:r>
      <w:bookmarkEnd w:id="56"/>
      <w:r w:rsidRPr="00A7457D">
        <w:t xml:space="preserve"> </w:t>
      </w:r>
    </w:p>
    <w:p w14:paraId="7F9AD37D" w14:textId="77777777" w:rsidR="00A83746" w:rsidRPr="00A7457D" w:rsidRDefault="00A83746" w:rsidP="00FE1EFC">
      <w:pPr>
        <w:jc w:val="both"/>
      </w:pPr>
      <w:r w:rsidRPr="00A7457D">
        <w:t xml:space="preserve">Visitors and spectators shall not be permitted within a laser controlled area during operation of a Class </w:t>
      </w:r>
      <w:proofErr w:type="spellStart"/>
      <w:r w:rsidRPr="00A7457D">
        <w:t>IIIb</w:t>
      </w:r>
      <w:proofErr w:type="spellEnd"/>
      <w:r w:rsidRPr="00A7457D">
        <w:t xml:space="preserve"> or IV laser or laser system unless: </w:t>
      </w:r>
    </w:p>
    <w:p w14:paraId="1DD0CF99" w14:textId="382B4154" w:rsidR="00A83746" w:rsidRPr="00A7457D" w:rsidRDefault="00A83746" w:rsidP="00FD1799">
      <w:pPr>
        <w:pStyle w:val="Heading5"/>
        <w:numPr>
          <w:ilvl w:val="0"/>
          <w:numId w:val="9"/>
        </w:numPr>
        <w:jc w:val="both"/>
      </w:pPr>
      <w:r w:rsidRPr="00A7457D">
        <w:t xml:space="preserve">Specific protective measures for visitors and spectators have been approved by the LSO. </w:t>
      </w:r>
    </w:p>
    <w:p w14:paraId="33CF4720" w14:textId="5E4C6952" w:rsidR="00A83746" w:rsidRPr="00A7457D" w:rsidRDefault="00A83746" w:rsidP="00FE1EFC">
      <w:pPr>
        <w:pStyle w:val="Heading5"/>
        <w:jc w:val="both"/>
      </w:pPr>
      <w:r w:rsidRPr="00A7457D">
        <w:t xml:space="preserve">The degree of hazard and avoidance procedure has been explained to the spectators. </w:t>
      </w:r>
    </w:p>
    <w:p w14:paraId="2C8DD811" w14:textId="449FA0AF" w:rsidR="00A83746" w:rsidRPr="00A7457D" w:rsidRDefault="00A83746" w:rsidP="00FE1EFC">
      <w:pPr>
        <w:pStyle w:val="Heading5"/>
        <w:jc w:val="both"/>
      </w:pPr>
      <w:r w:rsidRPr="00A7457D">
        <w:t>Appropriate protective measures have been taken.</w:t>
      </w:r>
    </w:p>
    <w:p w14:paraId="7F8D872A" w14:textId="6A89B35A" w:rsidR="00BE6594" w:rsidRPr="00A7457D" w:rsidRDefault="00BE6594" w:rsidP="00FE1EFC">
      <w:pPr>
        <w:pBdr>
          <w:bottom w:val="single" w:sz="12" w:space="1" w:color="auto"/>
        </w:pBdr>
        <w:spacing w:after="0"/>
        <w:jc w:val="both"/>
        <w:rPr>
          <w:b/>
        </w:rPr>
      </w:pPr>
    </w:p>
    <w:p w14:paraId="04ABE96E" w14:textId="2D016CB9" w:rsidR="00BE6594" w:rsidRPr="00A7457D" w:rsidRDefault="00915ED9" w:rsidP="00FE1EFC">
      <w:pPr>
        <w:jc w:val="both"/>
        <w:rPr>
          <w:b/>
        </w:rPr>
      </w:pPr>
      <w:r w:rsidRPr="00A7457D">
        <w:rPr>
          <w:b/>
        </w:rPr>
        <w:br w:type="page"/>
      </w:r>
    </w:p>
    <w:p w14:paraId="4185C46C" w14:textId="128DB6AB" w:rsidR="00AD68AF" w:rsidRPr="00A7457D" w:rsidRDefault="008946A4" w:rsidP="00FE1EFC">
      <w:pPr>
        <w:pStyle w:val="Heading1"/>
        <w:jc w:val="both"/>
      </w:pPr>
      <w:bookmarkStart w:id="57" w:name="_Toc74558655"/>
      <w:r w:rsidRPr="00A7457D">
        <w:lastRenderedPageBreak/>
        <w:t>Laser Control Areas</w:t>
      </w:r>
      <w:bookmarkEnd w:id="57"/>
      <w:r w:rsidRPr="00A7457D">
        <w:t xml:space="preserve"> </w:t>
      </w:r>
    </w:p>
    <w:p w14:paraId="61A58048" w14:textId="002979FF" w:rsidR="008946A4" w:rsidRPr="00A7457D" w:rsidRDefault="00F5238A" w:rsidP="00FE1EFC">
      <w:pPr>
        <w:spacing w:after="0"/>
        <w:jc w:val="both"/>
      </w:pPr>
      <w:r w:rsidRPr="00A7457D">
        <w:t xml:space="preserve">Class </w:t>
      </w:r>
      <w:proofErr w:type="spellStart"/>
      <w:r w:rsidRPr="00A7457D">
        <w:t>IIIb</w:t>
      </w:r>
      <w:proofErr w:type="spellEnd"/>
      <w:r w:rsidR="005C3AC9" w:rsidRPr="00A7457D">
        <w:t xml:space="preserve"> and </w:t>
      </w:r>
      <w:r w:rsidRPr="00A7457D">
        <w:t>Class IV</w:t>
      </w:r>
      <w:r w:rsidR="005C3AC9" w:rsidRPr="00A7457D">
        <w:t xml:space="preserve"> lasers shall only be operated in laser control areas approved by the LSO. Laser control areas confine laser hazards to well-defined spaces that are entirely under the control of laser users. The control areas shall be equipped with the prescribed safety features. </w:t>
      </w:r>
    </w:p>
    <w:p w14:paraId="7C5B5506" w14:textId="25609F8C" w:rsidR="00BE6594" w:rsidRPr="00A7457D" w:rsidRDefault="00BE6594" w:rsidP="00FE1EFC">
      <w:pPr>
        <w:spacing w:after="0"/>
        <w:jc w:val="both"/>
      </w:pPr>
      <w:r w:rsidRPr="00A7457D">
        <w:t xml:space="preserve">If the beam of a </w:t>
      </w:r>
      <w:r w:rsidR="00F5238A" w:rsidRPr="00A7457D">
        <w:t xml:space="preserve">Class </w:t>
      </w:r>
      <w:proofErr w:type="spellStart"/>
      <w:r w:rsidR="00F5238A" w:rsidRPr="00A7457D">
        <w:t>IIIb</w:t>
      </w:r>
      <w:proofErr w:type="spellEnd"/>
      <w:r w:rsidRPr="00A7457D">
        <w:t xml:space="preserve"> or 4 laser is completely enclosed, the laser will meet the standard of a </w:t>
      </w:r>
      <w:r w:rsidR="00C61A78" w:rsidRPr="00A7457D">
        <w:t>Class I</w:t>
      </w:r>
      <w:r w:rsidRPr="00A7457D">
        <w:t xml:space="preserve"> laser (all areas below MPE), and no further restrictions will be required. If the beam path is not fully enclosed, then a Nominal Hazard Zone (NHZ) needs to be accessed and a controlled area established.</w:t>
      </w:r>
    </w:p>
    <w:p w14:paraId="06D59621" w14:textId="77777777" w:rsidR="00B646D0" w:rsidRPr="00A7457D" w:rsidRDefault="00B646D0" w:rsidP="00FE1EFC">
      <w:pPr>
        <w:spacing w:after="0"/>
        <w:jc w:val="both"/>
      </w:pPr>
    </w:p>
    <w:p w14:paraId="46763C55" w14:textId="7CB15C7F" w:rsidR="00BE6594" w:rsidRPr="00A7457D" w:rsidRDefault="00F5238A" w:rsidP="00FE1EFC">
      <w:pPr>
        <w:pStyle w:val="Heading2"/>
        <w:jc w:val="both"/>
      </w:pPr>
      <w:bookmarkStart w:id="58" w:name="_Toc74558656"/>
      <w:r w:rsidRPr="00A7457D">
        <w:t xml:space="preserve">Class </w:t>
      </w:r>
      <w:proofErr w:type="spellStart"/>
      <w:r w:rsidRPr="00A7457D">
        <w:t>IIIb</w:t>
      </w:r>
      <w:proofErr w:type="spellEnd"/>
      <w:r w:rsidR="00BE6594" w:rsidRPr="00A7457D">
        <w:t xml:space="preserve"> controlled area</w:t>
      </w:r>
      <w:bookmarkEnd w:id="58"/>
      <w:r w:rsidR="00BE6594" w:rsidRPr="00A7457D">
        <w:t xml:space="preserve"> </w:t>
      </w:r>
    </w:p>
    <w:p w14:paraId="55B48454" w14:textId="50A2A0CB" w:rsidR="00CC0537" w:rsidRPr="00A7457D" w:rsidRDefault="00F5238A" w:rsidP="00FE1EFC">
      <w:pPr>
        <w:spacing w:after="0"/>
        <w:jc w:val="both"/>
      </w:pPr>
      <w:r w:rsidRPr="00A7457D">
        <w:t xml:space="preserve">Class </w:t>
      </w:r>
      <w:proofErr w:type="spellStart"/>
      <w:r w:rsidRPr="00A7457D">
        <w:t>IIIb</w:t>
      </w:r>
      <w:proofErr w:type="spellEnd"/>
      <w:r w:rsidR="00BE6594" w:rsidRPr="00A7457D">
        <w:t xml:space="preserve"> lasers with an open beam configuration may only be operated in designated laser controlled areas. This is an attempt to prevent injury to those visiting and working near the laser controlled area. All personnel who require entry into a </w:t>
      </w:r>
      <w:r w:rsidRPr="00A7457D">
        <w:t xml:space="preserve">Class </w:t>
      </w:r>
      <w:proofErr w:type="spellStart"/>
      <w:r w:rsidRPr="00A7457D">
        <w:t>IIIb</w:t>
      </w:r>
      <w:proofErr w:type="spellEnd"/>
      <w:r w:rsidR="00BE6594" w:rsidRPr="00A7457D">
        <w:t xml:space="preserve"> laser controlled area shall be appropriately trained.</w:t>
      </w:r>
      <w:r w:rsidR="000F2DF5" w:rsidRPr="00A7457D">
        <w:t xml:space="preserve"> Class3B designated areas shall follow these control measures: </w:t>
      </w:r>
    </w:p>
    <w:p w14:paraId="6594683C" w14:textId="11DEF38A" w:rsidR="003B2827" w:rsidRPr="00A7457D" w:rsidRDefault="003B2827" w:rsidP="00FD1799">
      <w:pPr>
        <w:pStyle w:val="Heading4"/>
        <w:numPr>
          <w:ilvl w:val="0"/>
          <w:numId w:val="6"/>
        </w:numPr>
        <w:jc w:val="both"/>
      </w:pPr>
      <w:r w:rsidRPr="00A7457D">
        <w:t>Must be controlled such that lasers and laser systems can only be operated by authorized personnel.</w:t>
      </w:r>
    </w:p>
    <w:p w14:paraId="096FA243" w14:textId="62660EB9" w:rsidR="003B2827" w:rsidRPr="00A7457D" w:rsidRDefault="003B2827" w:rsidP="00FE1EFC">
      <w:pPr>
        <w:pStyle w:val="Heading4"/>
        <w:jc w:val="both"/>
      </w:pPr>
      <w:r w:rsidRPr="00A7457D">
        <w:t>Must be posted with the appropriat</w:t>
      </w:r>
      <w:r w:rsidR="009268B3" w:rsidRPr="00A7457D">
        <w:t xml:space="preserve">e warning sign(s). See </w:t>
      </w:r>
      <w:r w:rsidRPr="00A7457D">
        <w:t>Warning Signs and Equipment Labels Section.</w:t>
      </w:r>
    </w:p>
    <w:p w14:paraId="1AB09D5D" w14:textId="77777777" w:rsidR="003B2827" w:rsidRPr="00A7457D" w:rsidRDefault="003B2827" w:rsidP="00FE1EFC">
      <w:pPr>
        <w:pStyle w:val="Heading4"/>
        <w:jc w:val="both"/>
      </w:pPr>
      <w:r w:rsidRPr="00A7457D">
        <w:t>All area or entryway safety controls must be designed to allow rapid egress by laser personnel and admittance to the laser controlled area under emergency conditions.</w:t>
      </w:r>
    </w:p>
    <w:p w14:paraId="0491B508" w14:textId="77777777" w:rsidR="003B2827" w:rsidRPr="00A7457D" w:rsidRDefault="003B2827" w:rsidP="00FE1EFC">
      <w:pPr>
        <w:pStyle w:val="Heading4"/>
        <w:jc w:val="both"/>
      </w:pPr>
      <w:r w:rsidRPr="00A7457D">
        <w:t>Must be operated in a manner such that the laser beam path is well defined and projects into a controlled airspace when the laser beam must extend beyond an indoor controlled area, particularly to the outdoors under adverse atmospheric conditions, i.e. rain, fog, snow, etc.</w:t>
      </w:r>
    </w:p>
    <w:p w14:paraId="64DAA8E1" w14:textId="77777777" w:rsidR="003B2827" w:rsidRPr="00A7457D" w:rsidRDefault="003B2827" w:rsidP="00FE1EFC">
      <w:pPr>
        <w:pStyle w:val="Heading4"/>
        <w:jc w:val="both"/>
      </w:pPr>
      <w:r w:rsidRPr="00A7457D">
        <w:t>Must be under the direct supervision of an individual knowledgeable in laser safety.</w:t>
      </w:r>
    </w:p>
    <w:p w14:paraId="338DA9B0" w14:textId="77777777" w:rsidR="003B2827" w:rsidRPr="00A7457D" w:rsidRDefault="003B2827" w:rsidP="00FE1EFC">
      <w:pPr>
        <w:pStyle w:val="Heading4"/>
        <w:jc w:val="both"/>
      </w:pPr>
      <w:r w:rsidRPr="00A7457D">
        <w:t>Must have all windows, doorways, open portals, etc. either covered or restricted in such a manner as to reduce the transmitted laser radiation to levels at or below the applicable ocular MPE.</w:t>
      </w:r>
    </w:p>
    <w:p w14:paraId="5CB398A2" w14:textId="77777777" w:rsidR="003B2827" w:rsidRPr="00A7457D" w:rsidRDefault="003B2827" w:rsidP="00FE1EFC">
      <w:pPr>
        <w:pStyle w:val="Heading4"/>
        <w:jc w:val="both"/>
      </w:pPr>
      <w:r w:rsidRPr="00A7457D">
        <w:t>Must have only diffusely reflecting materials in or near the beam path where possible.</w:t>
      </w:r>
    </w:p>
    <w:p w14:paraId="43172BDC" w14:textId="0C119518" w:rsidR="00144297" w:rsidRDefault="003B2827" w:rsidP="00FE1EFC">
      <w:pPr>
        <w:pStyle w:val="Heading4"/>
        <w:jc w:val="both"/>
      </w:pPr>
      <w:r w:rsidRPr="00A7457D">
        <w:t>Must have appropriate personal protective equipment readily available (i.e., eye protection)</w:t>
      </w:r>
      <w:r w:rsidR="00144297" w:rsidRPr="00A7457D">
        <w:t>.</w:t>
      </w:r>
    </w:p>
    <w:p w14:paraId="199174D7" w14:textId="77777777" w:rsidR="007F760B" w:rsidRPr="007F760B" w:rsidRDefault="007F760B" w:rsidP="007F760B"/>
    <w:p w14:paraId="487ACDF6" w14:textId="25F0E31A" w:rsidR="00CC0537" w:rsidRPr="00A7457D" w:rsidRDefault="00F5238A" w:rsidP="00FE1EFC">
      <w:pPr>
        <w:pStyle w:val="Heading2"/>
        <w:jc w:val="both"/>
      </w:pPr>
      <w:bookmarkStart w:id="59" w:name="_Toc74558657"/>
      <w:r w:rsidRPr="00A7457D">
        <w:t>Class IV</w:t>
      </w:r>
      <w:r w:rsidR="003B2827" w:rsidRPr="00A7457D">
        <w:t xml:space="preserve"> controlled area</w:t>
      </w:r>
      <w:bookmarkEnd w:id="59"/>
    </w:p>
    <w:p w14:paraId="0E176060" w14:textId="2E1BE480" w:rsidR="009268B3" w:rsidRPr="00A7457D" w:rsidRDefault="009268B3" w:rsidP="00FE1EFC">
      <w:pPr>
        <w:spacing w:after="0"/>
        <w:jc w:val="both"/>
      </w:pPr>
      <w:r w:rsidRPr="00A7457D">
        <w:t>Only appropriately trained</w:t>
      </w:r>
      <w:r w:rsidR="00F5238A" w:rsidRPr="00A7457D">
        <w:t xml:space="preserve"> personnel may enter a Class IV </w:t>
      </w:r>
      <w:r w:rsidRPr="00A7457D">
        <w:t>laser controlled area during the time a procedure utilizing the active beam is in progress. All personnel within the laser controlled area must be provided with appropriate protective equipment and are required to follow all applicable administrative controls</w:t>
      </w:r>
      <w:r w:rsidR="00F5238A" w:rsidRPr="00A7457D">
        <w:t xml:space="preserve">. </w:t>
      </w:r>
    </w:p>
    <w:p w14:paraId="4BC0897D" w14:textId="08E4CF4E" w:rsidR="003B2827" w:rsidRPr="00A7457D" w:rsidRDefault="00F5238A" w:rsidP="00FE1EFC">
      <w:pPr>
        <w:spacing w:after="0"/>
        <w:jc w:val="both"/>
      </w:pPr>
      <w:r w:rsidRPr="00A7457D">
        <w:t xml:space="preserve">The area designated as a laser controlled area for Class IV lasers shall meet the requirements of a Class </w:t>
      </w:r>
      <w:proofErr w:type="spellStart"/>
      <w:r w:rsidR="00786FCD" w:rsidRPr="00A7457D">
        <w:t>IIIb</w:t>
      </w:r>
      <w:proofErr w:type="spellEnd"/>
      <w:r w:rsidR="00786FCD" w:rsidRPr="00A7457D">
        <w:t xml:space="preserve"> control</w:t>
      </w:r>
      <w:r w:rsidRPr="00A7457D">
        <w:t xml:space="preserve"> area (Section</w:t>
      </w:r>
      <w:r w:rsidR="00C61A78" w:rsidRPr="00A7457D">
        <w:t xml:space="preserve"> 4.1)</w:t>
      </w:r>
      <w:r w:rsidRPr="00A7457D">
        <w:t xml:space="preserve"> and the following additional control measures:</w:t>
      </w:r>
    </w:p>
    <w:p w14:paraId="044822F8" w14:textId="77777777" w:rsidR="00880132" w:rsidRPr="00880132" w:rsidRDefault="00880132" w:rsidP="00FD1799">
      <w:pPr>
        <w:numPr>
          <w:ilvl w:val="0"/>
          <w:numId w:val="10"/>
        </w:numPr>
        <w:spacing w:after="0"/>
        <w:jc w:val="both"/>
        <w:rPr>
          <w:iCs/>
        </w:rPr>
      </w:pPr>
      <w:r w:rsidRPr="00880132">
        <w:rPr>
          <w:iCs/>
        </w:rPr>
        <w:t>Operate Class IV lasers within a localized enclosure, in a controlled workplace;</w:t>
      </w:r>
    </w:p>
    <w:p w14:paraId="5E7227E8" w14:textId="77777777" w:rsidR="00880132" w:rsidRPr="00880132" w:rsidRDefault="00880132" w:rsidP="00FD1799">
      <w:pPr>
        <w:numPr>
          <w:ilvl w:val="0"/>
          <w:numId w:val="10"/>
        </w:numPr>
        <w:spacing w:after="0"/>
        <w:jc w:val="both"/>
        <w:rPr>
          <w:iCs/>
        </w:rPr>
      </w:pPr>
      <w:r w:rsidRPr="00880132">
        <w:rPr>
          <w:iCs/>
        </w:rPr>
        <w:t>Enclose the entire laser beam path if possible;</w:t>
      </w:r>
    </w:p>
    <w:p w14:paraId="5C71E8BD" w14:textId="77777777" w:rsidR="00880132" w:rsidRPr="00880132" w:rsidRDefault="00880132" w:rsidP="00FD1799">
      <w:pPr>
        <w:numPr>
          <w:ilvl w:val="0"/>
          <w:numId w:val="10"/>
        </w:numPr>
        <w:spacing w:after="0"/>
        <w:jc w:val="both"/>
        <w:rPr>
          <w:iCs/>
        </w:rPr>
      </w:pPr>
      <w:r w:rsidRPr="00880132">
        <w:rPr>
          <w:iCs/>
        </w:rPr>
        <w:t>Operate indoor laser in a light-tight room (all windows are covered) with interlocked entrances to assure that the laser cannot emit energy while a door is open if a complete local enclosure is not possible;</w:t>
      </w:r>
    </w:p>
    <w:p w14:paraId="18FA855C" w14:textId="77777777" w:rsidR="00880132" w:rsidRPr="00880132" w:rsidRDefault="00880132" w:rsidP="00FD1799">
      <w:pPr>
        <w:numPr>
          <w:ilvl w:val="0"/>
          <w:numId w:val="10"/>
        </w:numPr>
        <w:spacing w:after="0"/>
        <w:jc w:val="both"/>
        <w:rPr>
          <w:iCs/>
        </w:rPr>
      </w:pPr>
      <w:r w:rsidRPr="00880132">
        <w:rPr>
          <w:iCs/>
        </w:rPr>
        <w:t>Wear appropriate eye protection when working within the controlled area;</w:t>
      </w:r>
    </w:p>
    <w:p w14:paraId="5DDAE712" w14:textId="77777777" w:rsidR="00880132" w:rsidRPr="00880132" w:rsidRDefault="00880132" w:rsidP="00FD1799">
      <w:pPr>
        <w:numPr>
          <w:ilvl w:val="0"/>
          <w:numId w:val="10"/>
        </w:numPr>
        <w:spacing w:after="0"/>
        <w:jc w:val="both"/>
        <w:rPr>
          <w:iCs/>
        </w:rPr>
      </w:pPr>
      <w:r w:rsidRPr="00880132">
        <w:rPr>
          <w:iCs/>
        </w:rPr>
        <w:lastRenderedPageBreak/>
        <w:t>Use a suitable shielding between the laser beam and any personnel or flammable surfaces if the laser beam irradiance is sufficient to be a serious skin or fire hazard;</w:t>
      </w:r>
    </w:p>
    <w:p w14:paraId="31DF96C6" w14:textId="77777777" w:rsidR="00880132" w:rsidRPr="00880132" w:rsidRDefault="00880132" w:rsidP="00FD1799">
      <w:pPr>
        <w:numPr>
          <w:ilvl w:val="0"/>
          <w:numId w:val="10"/>
        </w:numPr>
        <w:spacing w:after="0"/>
        <w:jc w:val="both"/>
        <w:rPr>
          <w:iCs/>
        </w:rPr>
      </w:pPr>
      <w:r w:rsidRPr="00880132">
        <w:rPr>
          <w:iCs/>
        </w:rPr>
        <w:t>Use remote firing with video monitoring or other remote (safe) viewing techniques when feasible;</w:t>
      </w:r>
    </w:p>
    <w:p w14:paraId="69A7FFB8" w14:textId="77777777" w:rsidR="00880132" w:rsidRPr="00880132" w:rsidRDefault="00880132" w:rsidP="00FD1799">
      <w:pPr>
        <w:numPr>
          <w:ilvl w:val="0"/>
          <w:numId w:val="10"/>
        </w:numPr>
        <w:spacing w:after="0"/>
        <w:jc w:val="both"/>
        <w:rPr>
          <w:iCs/>
        </w:rPr>
      </w:pPr>
      <w:r w:rsidRPr="00880132">
        <w:rPr>
          <w:iCs/>
        </w:rPr>
        <w:t>Use positive stops on the azimuth and elevation traverse on outdoor high-power laser devices such as satellite laser transmission systems and laser radar to ensure that the beam cannot intercept occupied areas or non-target aircraft;</w:t>
      </w:r>
    </w:p>
    <w:p w14:paraId="4CF197A3" w14:textId="77777777" w:rsidR="00D62ED0" w:rsidRPr="00A7457D" w:rsidRDefault="00D62ED0" w:rsidP="00FE1EFC">
      <w:pPr>
        <w:spacing w:after="0"/>
        <w:jc w:val="both"/>
      </w:pPr>
    </w:p>
    <w:p w14:paraId="6CC341A9" w14:textId="5CF748C3" w:rsidR="00144297" w:rsidRPr="00A7457D" w:rsidRDefault="00144297" w:rsidP="00FD1799">
      <w:pPr>
        <w:pStyle w:val="Heading4"/>
        <w:numPr>
          <w:ilvl w:val="0"/>
          <w:numId w:val="10"/>
        </w:numPr>
        <w:spacing w:before="0"/>
        <w:jc w:val="both"/>
      </w:pPr>
      <w:r w:rsidRPr="00A7457D">
        <w:t>Use beam shutters, beam polarizers, and beam filters and limit use to authorized personnel;</w:t>
      </w:r>
    </w:p>
    <w:p w14:paraId="19BAD447" w14:textId="7F4C5FCE" w:rsidR="00144297" w:rsidRPr="00A7457D" w:rsidRDefault="00144297" w:rsidP="00FD1799">
      <w:pPr>
        <w:pStyle w:val="Heading4"/>
        <w:numPr>
          <w:ilvl w:val="0"/>
          <w:numId w:val="10"/>
        </w:numPr>
        <w:spacing w:before="0"/>
        <w:jc w:val="both"/>
      </w:pPr>
      <w:r w:rsidRPr="00A7457D">
        <w:t>Shield flash lamps in optical pump systems to eliminate any direct viewing;</w:t>
      </w:r>
    </w:p>
    <w:p w14:paraId="2F6E6037" w14:textId="53046020" w:rsidR="00144297" w:rsidRPr="00A7457D" w:rsidRDefault="00144297" w:rsidP="00FD1799">
      <w:pPr>
        <w:pStyle w:val="Heading4"/>
        <w:numPr>
          <w:ilvl w:val="0"/>
          <w:numId w:val="10"/>
        </w:numPr>
        <w:spacing w:before="0"/>
        <w:jc w:val="both"/>
      </w:pPr>
      <w:r w:rsidRPr="00A7457D">
        <w:t>Use backstops that are diffusely reflecting, fire resistant target materials;</w:t>
      </w:r>
    </w:p>
    <w:p w14:paraId="386DEF34" w14:textId="087776E1" w:rsidR="00144297" w:rsidRPr="00A7457D" w:rsidRDefault="00144297" w:rsidP="00FD1799">
      <w:pPr>
        <w:pStyle w:val="Heading4"/>
        <w:numPr>
          <w:ilvl w:val="0"/>
          <w:numId w:val="10"/>
        </w:numPr>
        <w:spacing w:before="0"/>
        <w:jc w:val="both"/>
      </w:pPr>
      <w:r w:rsidRPr="00A7457D">
        <w:t>Use safety enclosures to contain hazardous reflections from the work area when micro welding and micro-drilling work pieces; and</w:t>
      </w:r>
    </w:p>
    <w:p w14:paraId="3C60FBD1" w14:textId="4A12704B" w:rsidR="00B646D0" w:rsidRPr="00A7457D" w:rsidRDefault="00144297" w:rsidP="00FD1799">
      <w:pPr>
        <w:pStyle w:val="Heading4"/>
        <w:numPr>
          <w:ilvl w:val="0"/>
          <w:numId w:val="10"/>
        </w:numPr>
        <w:spacing w:before="0"/>
        <w:jc w:val="both"/>
      </w:pPr>
      <w:r w:rsidRPr="00A7457D">
        <w:t>Minimize the risk of hazardous levels of laser radiation being reflected back through the optics by using microscopic viewing systems to study the work pieces.</w:t>
      </w:r>
    </w:p>
    <w:p w14:paraId="2FD14051" w14:textId="03E43EE8" w:rsidR="00B646D0" w:rsidRPr="00A7457D" w:rsidRDefault="00B646D0" w:rsidP="00FE1EFC">
      <w:pPr>
        <w:pStyle w:val="Heading2"/>
        <w:jc w:val="both"/>
      </w:pPr>
      <w:bookmarkStart w:id="60" w:name="_Toc74558658"/>
      <w:r w:rsidRPr="00A7457D">
        <w:t>Temporary controlled areas</w:t>
      </w:r>
      <w:bookmarkEnd w:id="60"/>
      <w:r w:rsidRPr="00A7457D">
        <w:t xml:space="preserve"> </w:t>
      </w:r>
    </w:p>
    <w:p w14:paraId="7CA94541" w14:textId="2C6FF998" w:rsidR="00D8787C" w:rsidRDefault="00B646D0" w:rsidP="00D8787C">
      <w:pPr>
        <w:pBdr>
          <w:bottom w:val="single" w:sz="12" w:space="1" w:color="auto"/>
        </w:pBdr>
        <w:jc w:val="both"/>
      </w:pPr>
      <w:r w:rsidRPr="00A7457D">
        <w:t xml:space="preserve">Temporary laser controlled areas can be created for the servicing and alignment of embedded lasers, enclosed lasers, and in special cases where permanent laser control areas cannot be provided. </w:t>
      </w:r>
    </w:p>
    <w:p w14:paraId="5EC7147C" w14:textId="77777777" w:rsidR="007F760B" w:rsidRDefault="007F760B" w:rsidP="00D8787C">
      <w:pPr>
        <w:pBdr>
          <w:bottom w:val="single" w:sz="12" w:space="1" w:color="auto"/>
        </w:pBdr>
        <w:jc w:val="both"/>
      </w:pPr>
    </w:p>
    <w:p w14:paraId="15444C44" w14:textId="3CFA5BAA" w:rsidR="00D8787C" w:rsidRDefault="00D8787C" w:rsidP="00D8787C">
      <w:pPr>
        <w:jc w:val="both"/>
      </w:pPr>
    </w:p>
    <w:p w14:paraId="6B9B4A65" w14:textId="64E7FE4C" w:rsidR="007F760B" w:rsidRDefault="007F760B" w:rsidP="00D8787C">
      <w:pPr>
        <w:jc w:val="both"/>
      </w:pPr>
    </w:p>
    <w:p w14:paraId="3313A877" w14:textId="3CF8C96C" w:rsidR="007F760B" w:rsidRDefault="007F760B" w:rsidP="00D8787C">
      <w:pPr>
        <w:jc w:val="both"/>
      </w:pPr>
    </w:p>
    <w:p w14:paraId="2F53FCEB" w14:textId="0135DECF" w:rsidR="007F760B" w:rsidRDefault="007F760B" w:rsidP="00D8787C">
      <w:pPr>
        <w:jc w:val="both"/>
      </w:pPr>
    </w:p>
    <w:p w14:paraId="0AB163D9" w14:textId="45F6AC96" w:rsidR="007F760B" w:rsidRDefault="007F760B" w:rsidP="00D8787C">
      <w:pPr>
        <w:jc w:val="both"/>
      </w:pPr>
    </w:p>
    <w:p w14:paraId="2347CEFC" w14:textId="0DF449BD" w:rsidR="007F760B" w:rsidRDefault="007F760B" w:rsidP="00D8787C">
      <w:pPr>
        <w:jc w:val="both"/>
      </w:pPr>
    </w:p>
    <w:p w14:paraId="6FBD92ED" w14:textId="54F18086" w:rsidR="007F760B" w:rsidRDefault="007F760B" w:rsidP="00D8787C">
      <w:pPr>
        <w:jc w:val="both"/>
      </w:pPr>
    </w:p>
    <w:p w14:paraId="4FDC7C01" w14:textId="7941176A" w:rsidR="007F760B" w:rsidRDefault="007F760B" w:rsidP="00D8787C">
      <w:pPr>
        <w:jc w:val="both"/>
      </w:pPr>
    </w:p>
    <w:p w14:paraId="512C29B4" w14:textId="0C95AD6F" w:rsidR="007F760B" w:rsidRDefault="007F760B" w:rsidP="00D8787C">
      <w:pPr>
        <w:jc w:val="both"/>
      </w:pPr>
    </w:p>
    <w:p w14:paraId="652B200A" w14:textId="190DF823" w:rsidR="007F760B" w:rsidRDefault="007F760B" w:rsidP="00D8787C">
      <w:pPr>
        <w:jc w:val="both"/>
      </w:pPr>
    </w:p>
    <w:p w14:paraId="47F51398" w14:textId="5D584D4A" w:rsidR="007F760B" w:rsidRDefault="007F760B" w:rsidP="00D8787C">
      <w:pPr>
        <w:jc w:val="both"/>
      </w:pPr>
    </w:p>
    <w:p w14:paraId="1F9A0885" w14:textId="25C39C76" w:rsidR="007F760B" w:rsidRDefault="007F760B" w:rsidP="00D8787C">
      <w:pPr>
        <w:jc w:val="both"/>
      </w:pPr>
    </w:p>
    <w:p w14:paraId="5C561084" w14:textId="463EAB1E" w:rsidR="007F760B" w:rsidRDefault="007F760B" w:rsidP="00D8787C">
      <w:pPr>
        <w:jc w:val="both"/>
      </w:pPr>
    </w:p>
    <w:p w14:paraId="6D376A19" w14:textId="77777777" w:rsidR="007F760B" w:rsidRPr="00A7457D" w:rsidRDefault="007F760B" w:rsidP="00D8787C">
      <w:pPr>
        <w:jc w:val="both"/>
      </w:pPr>
    </w:p>
    <w:p w14:paraId="2A3C26B1" w14:textId="0BE728E4" w:rsidR="00CC0537" w:rsidRPr="00A7457D" w:rsidRDefault="002C470B" w:rsidP="00D8787C">
      <w:pPr>
        <w:pStyle w:val="Heading1"/>
      </w:pPr>
      <w:bookmarkStart w:id="61" w:name="_Toc74558659"/>
      <w:r w:rsidRPr="00A7457D">
        <w:lastRenderedPageBreak/>
        <w:t xml:space="preserve">Personal Protective Equipment </w:t>
      </w:r>
      <w:r w:rsidR="00745F53" w:rsidRPr="00A7457D">
        <w:t>(PPE)</w:t>
      </w:r>
      <w:bookmarkEnd w:id="61"/>
    </w:p>
    <w:p w14:paraId="7089F307" w14:textId="5CCAD0EA" w:rsidR="00745F53" w:rsidRPr="00A7457D" w:rsidRDefault="00745F53" w:rsidP="00FE1EFC">
      <w:pPr>
        <w:jc w:val="both"/>
      </w:pPr>
      <w:r w:rsidRPr="00A7457D">
        <w:t xml:space="preserve">Enclosure of the laser equipment or beam path is the preferred method of control. However, it may be necessary to use PPE when other control measures do not provide adequate means to prevent access to direct or reflected beams at levels above the MPE. Personal protective equipment may have its limitations and must be used only in conjunction with engineering and administrative controls, when working with Class </w:t>
      </w:r>
      <w:proofErr w:type="spellStart"/>
      <w:r w:rsidRPr="00A7457D">
        <w:t>IIIb</w:t>
      </w:r>
      <w:proofErr w:type="spellEnd"/>
      <w:r w:rsidRPr="00A7457D">
        <w:t xml:space="preserve"> and Class IV lasers and laser systems.</w:t>
      </w:r>
    </w:p>
    <w:p w14:paraId="6BBD9BF6" w14:textId="387D9FA8" w:rsidR="00745F53" w:rsidRPr="00A7457D" w:rsidRDefault="00745F53" w:rsidP="00FE1EFC">
      <w:pPr>
        <w:pStyle w:val="Heading2"/>
        <w:jc w:val="both"/>
      </w:pPr>
      <w:bookmarkStart w:id="62" w:name="_Toc74558660"/>
      <w:r w:rsidRPr="00A7457D">
        <w:t>Protective Eyewear</w:t>
      </w:r>
      <w:bookmarkEnd w:id="62"/>
    </w:p>
    <w:p w14:paraId="18AEC4E4" w14:textId="180DE9AF" w:rsidR="007D6BDF" w:rsidRPr="00A7457D" w:rsidRDefault="00745F53" w:rsidP="00FE1EFC">
      <w:pPr>
        <w:jc w:val="both"/>
      </w:pPr>
      <w:r w:rsidRPr="00A7457D">
        <w:t xml:space="preserve">Appropriate eye protection </w:t>
      </w:r>
      <w:r w:rsidR="007D6BDF" w:rsidRPr="00A7457D">
        <w:t xml:space="preserve">shall be available and worn by laser operators, incident personnel and visitors in laboratories where a Class </w:t>
      </w:r>
      <w:proofErr w:type="spellStart"/>
      <w:r w:rsidR="007D6BDF" w:rsidRPr="00A7457D">
        <w:t>IIIb</w:t>
      </w:r>
      <w:proofErr w:type="spellEnd"/>
      <w:r w:rsidR="007D6BDF" w:rsidRPr="00A7457D">
        <w:t xml:space="preserve"> or Class IV laser is present and there is a potential exposure to the beam or reflected beams at levels above the MPE. </w:t>
      </w:r>
      <w:r w:rsidRPr="00A7457D">
        <w:t xml:space="preserve">Laser protective eyewear is usually not required for Class II or Class IIIR lasers or laser systems, except in conditions where planned long-term (&gt;0.25 seconds) direct viewing is required. </w:t>
      </w:r>
      <w:r w:rsidR="007D6BDF" w:rsidRPr="00A7457D">
        <w:t>The Principal Investigator is responsible for ensuring that the appropriate eyewear is available and worn.</w:t>
      </w:r>
    </w:p>
    <w:p w14:paraId="68CA95CB" w14:textId="7E347016" w:rsidR="00D04679" w:rsidRPr="00A7457D" w:rsidRDefault="00D04679" w:rsidP="00FE1EFC">
      <w:pPr>
        <w:pStyle w:val="Heading3"/>
        <w:jc w:val="both"/>
      </w:pPr>
      <w:bookmarkStart w:id="63" w:name="_Toc74558661"/>
      <w:r w:rsidRPr="00A7457D">
        <w:t>Selecting Protective Eyewear</w:t>
      </w:r>
      <w:bookmarkEnd w:id="63"/>
    </w:p>
    <w:p w14:paraId="1AD3FFDC" w14:textId="32353DCC" w:rsidR="00745F53" w:rsidRPr="00A7457D" w:rsidRDefault="00745F53" w:rsidP="00FE1EFC">
      <w:pPr>
        <w:jc w:val="both"/>
      </w:pPr>
      <w:r w:rsidRPr="00A7457D">
        <w:t>Eyewear must be specifically selected to withstand either direct or diffusely scattered beams and shall meet all provisions of ANSI Z87.1-1989.</w:t>
      </w:r>
      <w:r w:rsidR="00EC19CD" w:rsidRPr="00A7457D">
        <w:t xml:space="preserve"> </w:t>
      </w:r>
      <w:r w:rsidR="00A26CE8" w:rsidRPr="00A7457D">
        <w:t xml:space="preserve">Laser eyewear should not be subjected to high-intensity beams. High average intensity and high peak intensity beams can physically damage the lenses, resulting in loss of eye protection. </w:t>
      </w:r>
      <w:r w:rsidR="00EC19CD" w:rsidRPr="00A7457D">
        <w:t>Contact the LSO for assistance in selecting protective eyewear.</w:t>
      </w:r>
    </w:p>
    <w:p w14:paraId="0D5A049A" w14:textId="77777777" w:rsidR="00D04679" w:rsidRPr="00A7457D" w:rsidRDefault="00D04679" w:rsidP="00FE1EFC">
      <w:pPr>
        <w:spacing w:after="0"/>
        <w:jc w:val="both"/>
      </w:pPr>
      <w:r w:rsidRPr="00A7457D">
        <w:t>The following information is needed to select the appropriate laser safety eyewear:</w:t>
      </w:r>
    </w:p>
    <w:p w14:paraId="516F3953" w14:textId="77777777" w:rsidR="00D04679" w:rsidRPr="00A7457D" w:rsidRDefault="00D04679" w:rsidP="00FD1799">
      <w:pPr>
        <w:pStyle w:val="ListParagraph"/>
        <w:numPr>
          <w:ilvl w:val="0"/>
          <w:numId w:val="11"/>
        </w:numPr>
        <w:spacing w:after="0"/>
        <w:jc w:val="both"/>
      </w:pPr>
      <w:r w:rsidRPr="00A7457D">
        <w:t>Wavelength(s)</w:t>
      </w:r>
    </w:p>
    <w:p w14:paraId="32F6F387" w14:textId="77777777" w:rsidR="00D04679" w:rsidRPr="00A7457D" w:rsidRDefault="00D04679" w:rsidP="00FD1799">
      <w:pPr>
        <w:pStyle w:val="ListParagraph"/>
        <w:numPr>
          <w:ilvl w:val="0"/>
          <w:numId w:val="11"/>
        </w:numPr>
        <w:jc w:val="both"/>
      </w:pPr>
      <w:r w:rsidRPr="00A7457D">
        <w:t>Mode of operation (continuous wave or pulsed)</w:t>
      </w:r>
    </w:p>
    <w:p w14:paraId="46E95BBB" w14:textId="77777777" w:rsidR="00D04679" w:rsidRPr="00A7457D" w:rsidRDefault="00D04679" w:rsidP="00FD1799">
      <w:pPr>
        <w:pStyle w:val="ListParagraph"/>
        <w:numPr>
          <w:ilvl w:val="0"/>
          <w:numId w:val="11"/>
        </w:numPr>
        <w:jc w:val="both"/>
      </w:pPr>
      <w:r w:rsidRPr="00A7457D">
        <w:t>Maximum exposure duration (assume worst case scenario)</w:t>
      </w:r>
    </w:p>
    <w:p w14:paraId="0170FF09" w14:textId="77777777" w:rsidR="00D04679" w:rsidRPr="00A7457D" w:rsidRDefault="00D04679" w:rsidP="00FD1799">
      <w:pPr>
        <w:pStyle w:val="ListParagraph"/>
        <w:numPr>
          <w:ilvl w:val="0"/>
          <w:numId w:val="11"/>
        </w:numPr>
        <w:jc w:val="both"/>
      </w:pPr>
      <w:r w:rsidRPr="00A7457D">
        <w:t>Maximum irradiance (W/cm2) or radiant exposure (J/cm2)</w:t>
      </w:r>
    </w:p>
    <w:p w14:paraId="66F4B789" w14:textId="77777777" w:rsidR="00D04679" w:rsidRPr="00A7457D" w:rsidRDefault="00D04679" w:rsidP="00FD1799">
      <w:pPr>
        <w:pStyle w:val="ListParagraph"/>
        <w:numPr>
          <w:ilvl w:val="0"/>
          <w:numId w:val="11"/>
        </w:numPr>
        <w:jc w:val="both"/>
      </w:pPr>
      <w:r w:rsidRPr="00A7457D">
        <w:t>Maximum permissible exposure (MPE)</w:t>
      </w:r>
    </w:p>
    <w:p w14:paraId="0D6A43D1" w14:textId="5B284419" w:rsidR="002B15D0" w:rsidRPr="00A7457D" w:rsidRDefault="00D04679" w:rsidP="00FD1799">
      <w:pPr>
        <w:pStyle w:val="ListParagraph"/>
        <w:numPr>
          <w:ilvl w:val="0"/>
          <w:numId w:val="11"/>
        </w:numPr>
        <w:jc w:val="both"/>
      </w:pPr>
      <w:r w:rsidRPr="00A7457D">
        <w:t>Optical density (OD)</w:t>
      </w:r>
    </w:p>
    <w:p w14:paraId="2ED5702E" w14:textId="03F89C3F" w:rsidR="00A26CE8" w:rsidRPr="00A7457D" w:rsidRDefault="00A26CE8" w:rsidP="00FE1EFC">
      <w:pPr>
        <w:jc w:val="both"/>
      </w:pPr>
      <w:r w:rsidRPr="00A7457D">
        <w:t xml:space="preserve">It is extremely important that laser users wear the appropriate laser safety eyewear correctly. For example, only eyewear such as goggles specifically designed to fit over prescription glasses may be worn with prescription glasses. In addition, prescription laser safety glasses are readily available from most vendors of laser safety eyewear. Other protective eyewear worn over prescription glasses may not provide complete eye protection. When wearing eyewear be aware that it is possible to be caught from behind by a reflected laser beam. </w:t>
      </w:r>
    </w:p>
    <w:p w14:paraId="25F70422" w14:textId="2B26F882" w:rsidR="00D62ED0" w:rsidRPr="00A7457D" w:rsidRDefault="00D62ED0" w:rsidP="00FE1EFC">
      <w:pPr>
        <w:pStyle w:val="Heading3"/>
        <w:jc w:val="both"/>
      </w:pPr>
      <w:bookmarkStart w:id="64" w:name="_Toc74558662"/>
      <w:r w:rsidRPr="00A7457D">
        <w:t>Types of Protective Eyewear</w:t>
      </w:r>
      <w:bookmarkEnd w:id="64"/>
    </w:p>
    <w:p w14:paraId="106646A6" w14:textId="32DCB364" w:rsidR="00D62ED0" w:rsidRPr="00A7457D" w:rsidRDefault="00D62ED0" w:rsidP="00FD1799">
      <w:pPr>
        <w:pStyle w:val="Heading5"/>
        <w:numPr>
          <w:ilvl w:val="0"/>
          <w:numId w:val="21"/>
        </w:numPr>
        <w:jc w:val="both"/>
      </w:pPr>
      <w:r w:rsidRPr="00A7457D">
        <w:t>Glass: Glass laser eyewear is heavier and more costly than plastic, but it provides better visible light transmittance. There are two types of glass lenses, those with absorptive glass filters and those with reflective coatings. Reflective coatings can create specular reflections and the coating can scratch, minimizing the protection level of the eyewear.</w:t>
      </w:r>
    </w:p>
    <w:p w14:paraId="738ECD70" w14:textId="4D6761C4" w:rsidR="00D62ED0" w:rsidRPr="00A7457D" w:rsidRDefault="00D62ED0" w:rsidP="00FE1EFC">
      <w:pPr>
        <w:pStyle w:val="Heading5"/>
        <w:jc w:val="both"/>
      </w:pPr>
      <w:r w:rsidRPr="00A7457D">
        <w:t>Polycarbonate: Polycarbonate laser eyewear is lighter, less expensive and offers higher impact resistance than glass, but allows less visible light transmittance.</w:t>
      </w:r>
    </w:p>
    <w:p w14:paraId="3A5A04B3" w14:textId="77777777" w:rsidR="00D62ED0" w:rsidRPr="00A7457D" w:rsidRDefault="00D62ED0" w:rsidP="00FE1EFC">
      <w:pPr>
        <w:jc w:val="both"/>
      </w:pPr>
    </w:p>
    <w:p w14:paraId="4C5496C4" w14:textId="77777777" w:rsidR="00430654" w:rsidRPr="00A7457D" w:rsidRDefault="00430654" w:rsidP="00FE1EFC">
      <w:pPr>
        <w:pStyle w:val="Heading5"/>
        <w:jc w:val="both"/>
        <w:rPr>
          <w:rFonts w:eastAsiaTheme="minorHAnsi"/>
        </w:rPr>
      </w:pPr>
      <w:r w:rsidRPr="00A7457D">
        <w:rPr>
          <w:rFonts w:eastAsiaTheme="minorHAnsi"/>
        </w:rPr>
        <w:lastRenderedPageBreak/>
        <w:t>Diffuse Viewing Only (DVO): As the name implies, DVO eyewear is to be used when there is a potential for exposure to diffuse reflections only. DVO eyewear may not provide protection from the direct beam or specular reflections.</w:t>
      </w:r>
    </w:p>
    <w:p w14:paraId="02516B72" w14:textId="6D26D419" w:rsidR="00472400" w:rsidRDefault="00430654" w:rsidP="00FE1EFC">
      <w:pPr>
        <w:pStyle w:val="Heading5"/>
        <w:jc w:val="both"/>
        <w:rPr>
          <w:rFonts w:eastAsiaTheme="minorHAnsi"/>
        </w:rPr>
      </w:pPr>
      <w:r w:rsidRPr="00A7457D">
        <w:rPr>
          <w:rFonts w:eastAsiaTheme="minorHAnsi"/>
        </w:rPr>
        <w:t>Alignment Eyewear: Alignment eyewear may be used when aligning low power visible laser beams. Alignment eyewear transmits enough of the specified wavelength to be seen for alignment purposes, but not enough to cause damage to the eyes. Alignment eyewear cannot be used during operation of high power or invisible beams and cannot be used with pulsed lasers.</w:t>
      </w:r>
    </w:p>
    <w:p w14:paraId="05A3B2E1" w14:textId="77777777" w:rsidR="007F760B" w:rsidRPr="007F760B" w:rsidRDefault="007F760B" w:rsidP="007F760B"/>
    <w:p w14:paraId="740ECD00" w14:textId="14A71DC9" w:rsidR="005A36B2" w:rsidRPr="00A7457D" w:rsidRDefault="005A36B2" w:rsidP="00FE1EFC">
      <w:pPr>
        <w:pStyle w:val="Heading3"/>
        <w:jc w:val="both"/>
      </w:pPr>
      <w:bookmarkStart w:id="65" w:name="_Toc74558663"/>
      <w:r w:rsidRPr="00A7457D">
        <w:t>Protective Eyewear for Multiple Wavelengths</w:t>
      </w:r>
      <w:bookmarkEnd w:id="65"/>
    </w:p>
    <w:p w14:paraId="001BE9F2" w14:textId="5DE5ADF0" w:rsidR="005A36B2" w:rsidRPr="00A7457D" w:rsidRDefault="005A36B2" w:rsidP="00FE1EFC">
      <w:pPr>
        <w:spacing w:after="0"/>
        <w:jc w:val="both"/>
      </w:pPr>
      <w:r w:rsidRPr="00A7457D">
        <w:t>One pair of laser safety eyewear may not be sufficient when working with tunable or multiple wavelength lasers. Always check the OD and wavelength prior to use. Eyewear with multiband filters and flip-up eyewear are available for some applications.</w:t>
      </w:r>
    </w:p>
    <w:p w14:paraId="4F4EC2E7" w14:textId="77777777" w:rsidR="005A36B2" w:rsidRPr="00A7457D" w:rsidRDefault="005A36B2" w:rsidP="00FE1EFC">
      <w:pPr>
        <w:spacing w:after="0"/>
        <w:jc w:val="both"/>
      </w:pPr>
    </w:p>
    <w:p w14:paraId="49EA8815" w14:textId="03DE6320" w:rsidR="005A36B2" w:rsidRPr="00A7457D" w:rsidRDefault="005A36B2" w:rsidP="00FE1EFC">
      <w:pPr>
        <w:pStyle w:val="Heading3"/>
        <w:jc w:val="both"/>
      </w:pPr>
      <w:bookmarkStart w:id="66" w:name="_Toc74558664"/>
      <w:r w:rsidRPr="00A7457D">
        <w:t>Protective Eyewear for Ultra-Fast (Femtosecond) Lasers</w:t>
      </w:r>
      <w:bookmarkEnd w:id="66"/>
    </w:p>
    <w:p w14:paraId="45737D0C" w14:textId="6F51DEF9" w:rsidR="005A36B2" w:rsidRPr="00A7457D" w:rsidRDefault="005A36B2" w:rsidP="00FE1EFC">
      <w:pPr>
        <w:jc w:val="both"/>
      </w:pPr>
      <w:r w:rsidRPr="00A7457D">
        <w:t>Temporary bleaching may occur from high peak irradiances from ultra-fast laser pulses. Contact the manufacturer of the laser safety eyewear for test data to determine if the eyewear will provide adequate protection before using them.</w:t>
      </w:r>
    </w:p>
    <w:p w14:paraId="32E3F89C" w14:textId="06794696" w:rsidR="005A36B2" w:rsidRPr="00A7457D" w:rsidRDefault="005A36B2" w:rsidP="00FE1EFC">
      <w:pPr>
        <w:pStyle w:val="Heading3"/>
        <w:jc w:val="both"/>
      </w:pPr>
      <w:bookmarkStart w:id="67" w:name="_Toc74558665"/>
      <w:r w:rsidRPr="00A7457D">
        <w:t>Inspection and Cleaning of Protective Eyewear</w:t>
      </w:r>
      <w:bookmarkEnd w:id="67"/>
    </w:p>
    <w:p w14:paraId="408A92D1" w14:textId="77777777" w:rsidR="005D623B" w:rsidRPr="00A7457D" w:rsidRDefault="005A36B2" w:rsidP="00FE1EFC">
      <w:pPr>
        <w:jc w:val="both"/>
      </w:pPr>
      <w:r w:rsidRPr="00A7457D">
        <w:t xml:space="preserve">Laser safety eyewear shall be labeled with the optical density and the wavelength(s) the eyewear provides protection for. Additional labeling may be added for quick identification of eyewear </w:t>
      </w:r>
      <w:r w:rsidR="005D623B" w:rsidRPr="00A7457D">
        <w:t>in multiple laser laboratories.</w:t>
      </w:r>
    </w:p>
    <w:p w14:paraId="2FA4EB91" w14:textId="6CBA4233" w:rsidR="005A36B2" w:rsidRPr="00A7457D" w:rsidRDefault="005A36B2" w:rsidP="00FE1EFC">
      <w:pPr>
        <w:jc w:val="both"/>
      </w:pPr>
      <w:r w:rsidRPr="00A7457D">
        <w:t>Laser safety eyewear should be inspected periodically for the following:</w:t>
      </w:r>
    </w:p>
    <w:p w14:paraId="64EDDA69" w14:textId="77777777" w:rsidR="005A36B2" w:rsidRPr="00A7457D" w:rsidRDefault="005A36B2" w:rsidP="00FD1799">
      <w:pPr>
        <w:pStyle w:val="ListParagraph"/>
        <w:numPr>
          <w:ilvl w:val="0"/>
          <w:numId w:val="12"/>
        </w:numPr>
        <w:spacing w:after="0"/>
        <w:jc w:val="both"/>
      </w:pPr>
      <w:r w:rsidRPr="00A7457D">
        <w:t>Pitting, crazing, cracking and discoloration of the attenuation material.</w:t>
      </w:r>
    </w:p>
    <w:p w14:paraId="13E0EBF4" w14:textId="77777777" w:rsidR="005A36B2" w:rsidRPr="00A7457D" w:rsidRDefault="005A36B2" w:rsidP="00FD1799">
      <w:pPr>
        <w:pStyle w:val="ListParagraph"/>
        <w:numPr>
          <w:ilvl w:val="0"/>
          <w:numId w:val="12"/>
        </w:numPr>
        <w:spacing w:after="0"/>
        <w:jc w:val="both"/>
      </w:pPr>
      <w:r w:rsidRPr="00A7457D">
        <w:t>Mechanical integrity of the frame.</w:t>
      </w:r>
    </w:p>
    <w:p w14:paraId="36C8A225" w14:textId="77777777" w:rsidR="005A36B2" w:rsidRPr="00A7457D" w:rsidRDefault="005A36B2" w:rsidP="00FD1799">
      <w:pPr>
        <w:pStyle w:val="ListParagraph"/>
        <w:numPr>
          <w:ilvl w:val="0"/>
          <w:numId w:val="12"/>
        </w:numPr>
        <w:spacing w:after="0"/>
        <w:jc w:val="both"/>
      </w:pPr>
      <w:r w:rsidRPr="00A7457D">
        <w:t>Light leaks.</w:t>
      </w:r>
    </w:p>
    <w:p w14:paraId="4A012940" w14:textId="77777777" w:rsidR="005A36B2" w:rsidRPr="00A7457D" w:rsidRDefault="005A36B2" w:rsidP="00FD1799">
      <w:pPr>
        <w:pStyle w:val="ListParagraph"/>
        <w:numPr>
          <w:ilvl w:val="0"/>
          <w:numId w:val="12"/>
        </w:numPr>
        <w:spacing w:after="0"/>
        <w:jc w:val="both"/>
      </w:pPr>
      <w:r w:rsidRPr="00A7457D">
        <w:t>Coating damage.</w:t>
      </w:r>
    </w:p>
    <w:p w14:paraId="23D468D7" w14:textId="1C901E50" w:rsidR="00880132" w:rsidRDefault="005A36B2" w:rsidP="00FE1EFC">
      <w:pPr>
        <w:jc w:val="both"/>
      </w:pPr>
      <w:r w:rsidRPr="00A7457D">
        <w:t>Follow manufacturers’ instructions when cleaning laser safety eyewear. Use care when cleaning eyewear to avoid damage to absorbing filters or reflecting surface.</w:t>
      </w:r>
    </w:p>
    <w:p w14:paraId="5FE7A3CD" w14:textId="014457C1" w:rsidR="007F760B" w:rsidRDefault="007F760B" w:rsidP="00FE1EFC">
      <w:pPr>
        <w:jc w:val="both"/>
      </w:pPr>
    </w:p>
    <w:p w14:paraId="35E73EC9" w14:textId="7E0221A1" w:rsidR="007F760B" w:rsidRDefault="007F760B" w:rsidP="00FE1EFC">
      <w:pPr>
        <w:jc w:val="both"/>
      </w:pPr>
    </w:p>
    <w:p w14:paraId="32D1276F" w14:textId="0B83FDDD" w:rsidR="007F760B" w:rsidRDefault="007F760B" w:rsidP="00FE1EFC">
      <w:pPr>
        <w:jc w:val="both"/>
      </w:pPr>
    </w:p>
    <w:p w14:paraId="61AEBF08" w14:textId="2813B221" w:rsidR="007F760B" w:rsidRDefault="007F760B" w:rsidP="00FE1EFC">
      <w:pPr>
        <w:jc w:val="both"/>
      </w:pPr>
    </w:p>
    <w:p w14:paraId="16A560B3" w14:textId="14F29036" w:rsidR="007F760B" w:rsidRDefault="007F760B" w:rsidP="00FE1EFC">
      <w:pPr>
        <w:jc w:val="both"/>
      </w:pPr>
    </w:p>
    <w:p w14:paraId="38931D7E" w14:textId="15535FF6" w:rsidR="007F760B" w:rsidRDefault="007F760B" w:rsidP="00FE1EFC">
      <w:pPr>
        <w:jc w:val="both"/>
      </w:pPr>
    </w:p>
    <w:p w14:paraId="3A951B09" w14:textId="3CDB8D43" w:rsidR="007F760B" w:rsidRDefault="007F760B" w:rsidP="00FE1EFC">
      <w:pPr>
        <w:jc w:val="both"/>
      </w:pPr>
    </w:p>
    <w:p w14:paraId="4DC70580" w14:textId="77777777" w:rsidR="007F760B" w:rsidRDefault="007F760B" w:rsidP="00FE1EFC">
      <w:pPr>
        <w:jc w:val="both"/>
      </w:pPr>
    </w:p>
    <w:tbl>
      <w:tblPr>
        <w:tblStyle w:val="TableGrid"/>
        <w:tblW w:w="0" w:type="auto"/>
        <w:tblLook w:val="04A0" w:firstRow="1" w:lastRow="0" w:firstColumn="1" w:lastColumn="0" w:noHBand="0" w:noVBand="1"/>
      </w:tblPr>
      <w:tblGrid>
        <w:gridCol w:w="1401"/>
        <w:gridCol w:w="1454"/>
        <w:gridCol w:w="1940"/>
        <w:gridCol w:w="1488"/>
        <w:gridCol w:w="1367"/>
        <w:gridCol w:w="1680"/>
      </w:tblGrid>
      <w:tr w:rsidR="00D8787C" w:rsidRPr="00880132" w14:paraId="5043304B" w14:textId="77777777" w:rsidTr="00D8787C">
        <w:trPr>
          <w:trHeight w:val="300"/>
        </w:trPr>
        <w:tc>
          <w:tcPr>
            <w:tcW w:w="9330" w:type="dxa"/>
            <w:gridSpan w:val="6"/>
            <w:tcBorders>
              <w:top w:val="single" w:sz="12" w:space="0" w:color="auto"/>
              <w:left w:val="single" w:sz="12" w:space="0" w:color="auto"/>
              <w:bottom w:val="single" w:sz="12" w:space="0" w:color="auto"/>
              <w:right w:val="single" w:sz="12" w:space="0" w:color="auto"/>
            </w:tcBorders>
            <w:shd w:val="clear" w:color="auto" w:fill="006A31"/>
            <w:noWrap/>
          </w:tcPr>
          <w:p w14:paraId="448C2A65" w14:textId="459849FA" w:rsidR="00D8787C" w:rsidRPr="00D8787C" w:rsidRDefault="00D8787C" w:rsidP="00D8787C">
            <w:pPr>
              <w:jc w:val="center"/>
              <w:rPr>
                <w:b/>
              </w:rPr>
            </w:pPr>
            <w:r w:rsidRPr="00D8787C">
              <w:rPr>
                <w:b/>
                <w:color w:val="FFFFFF" w:themeColor="background1"/>
                <w:shd w:val="clear" w:color="auto" w:fill="006A31"/>
              </w:rPr>
              <w:lastRenderedPageBreak/>
              <w:t>Table 8.A. Optical Densities for Protective Eyewear for Various Laser Types</w:t>
            </w:r>
          </w:p>
        </w:tc>
      </w:tr>
      <w:tr w:rsidR="000169A2" w:rsidRPr="00880132" w14:paraId="1E1F5AE6" w14:textId="77777777" w:rsidTr="00D8787C">
        <w:trPr>
          <w:trHeight w:val="600"/>
        </w:trPr>
        <w:tc>
          <w:tcPr>
            <w:tcW w:w="1401" w:type="dxa"/>
            <w:tcBorders>
              <w:top w:val="single" w:sz="12" w:space="0" w:color="auto"/>
              <w:left w:val="single" w:sz="12" w:space="0" w:color="auto"/>
            </w:tcBorders>
            <w:shd w:val="clear" w:color="auto" w:fill="72B83E"/>
            <w:hideMark/>
          </w:tcPr>
          <w:p w14:paraId="7721A912" w14:textId="77777777" w:rsidR="00880132" w:rsidRPr="00880132" w:rsidRDefault="00880132" w:rsidP="00FE1EFC">
            <w:pPr>
              <w:jc w:val="both"/>
              <w:rPr>
                <w:b/>
              </w:rPr>
            </w:pPr>
            <w:r w:rsidRPr="00880132">
              <w:rPr>
                <w:b/>
              </w:rPr>
              <w:t>Laser Type/ Power</w:t>
            </w:r>
          </w:p>
        </w:tc>
        <w:tc>
          <w:tcPr>
            <w:tcW w:w="1454" w:type="dxa"/>
            <w:tcBorders>
              <w:top w:val="single" w:sz="12" w:space="0" w:color="auto"/>
            </w:tcBorders>
            <w:shd w:val="clear" w:color="auto" w:fill="72B83E"/>
            <w:hideMark/>
          </w:tcPr>
          <w:p w14:paraId="6160180A" w14:textId="77777777" w:rsidR="00880132" w:rsidRPr="00880132" w:rsidRDefault="00880132" w:rsidP="00FE1EFC">
            <w:pPr>
              <w:jc w:val="both"/>
              <w:rPr>
                <w:b/>
              </w:rPr>
            </w:pPr>
            <w:r w:rsidRPr="00880132">
              <w:rPr>
                <w:b/>
              </w:rPr>
              <w:t>Wavelength</w:t>
            </w:r>
          </w:p>
        </w:tc>
        <w:tc>
          <w:tcPr>
            <w:tcW w:w="1940" w:type="dxa"/>
            <w:tcBorders>
              <w:top w:val="single" w:sz="12" w:space="0" w:color="auto"/>
            </w:tcBorders>
            <w:shd w:val="clear" w:color="auto" w:fill="72B83E"/>
            <w:hideMark/>
          </w:tcPr>
          <w:p w14:paraId="3E872541" w14:textId="77777777" w:rsidR="00880132" w:rsidRPr="00880132" w:rsidRDefault="00880132" w:rsidP="00FE1EFC">
            <w:pPr>
              <w:jc w:val="both"/>
              <w:rPr>
                <w:b/>
              </w:rPr>
            </w:pPr>
            <w:r w:rsidRPr="00880132">
              <w:rPr>
                <w:b/>
              </w:rPr>
              <w:t>OD</w:t>
            </w:r>
          </w:p>
        </w:tc>
        <w:tc>
          <w:tcPr>
            <w:tcW w:w="1488" w:type="dxa"/>
            <w:tcBorders>
              <w:top w:val="single" w:sz="12" w:space="0" w:color="auto"/>
            </w:tcBorders>
            <w:shd w:val="clear" w:color="auto" w:fill="72B83E"/>
            <w:hideMark/>
          </w:tcPr>
          <w:p w14:paraId="61ACFE7C" w14:textId="77777777" w:rsidR="00880132" w:rsidRPr="00880132" w:rsidRDefault="00880132" w:rsidP="00FE1EFC">
            <w:pPr>
              <w:jc w:val="both"/>
              <w:rPr>
                <w:b/>
              </w:rPr>
            </w:pPr>
            <w:r w:rsidRPr="00880132">
              <w:rPr>
                <w:b/>
              </w:rPr>
              <w:t>OD</w:t>
            </w:r>
          </w:p>
        </w:tc>
        <w:tc>
          <w:tcPr>
            <w:tcW w:w="1367" w:type="dxa"/>
            <w:tcBorders>
              <w:top w:val="single" w:sz="12" w:space="0" w:color="auto"/>
            </w:tcBorders>
            <w:shd w:val="clear" w:color="auto" w:fill="72B83E"/>
            <w:hideMark/>
          </w:tcPr>
          <w:p w14:paraId="44ABCD03" w14:textId="77777777" w:rsidR="00880132" w:rsidRPr="00880132" w:rsidRDefault="00880132" w:rsidP="00FE1EFC">
            <w:pPr>
              <w:jc w:val="both"/>
              <w:rPr>
                <w:b/>
              </w:rPr>
            </w:pPr>
            <w:r w:rsidRPr="00880132">
              <w:rPr>
                <w:b/>
              </w:rPr>
              <w:t>OD for</w:t>
            </w:r>
          </w:p>
        </w:tc>
        <w:tc>
          <w:tcPr>
            <w:tcW w:w="1680" w:type="dxa"/>
            <w:tcBorders>
              <w:top w:val="single" w:sz="12" w:space="0" w:color="auto"/>
              <w:right w:val="single" w:sz="12" w:space="0" w:color="auto"/>
            </w:tcBorders>
            <w:shd w:val="clear" w:color="auto" w:fill="72B83E"/>
            <w:hideMark/>
          </w:tcPr>
          <w:p w14:paraId="0DE4D07F" w14:textId="77777777" w:rsidR="00880132" w:rsidRPr="00880132" w:rsidRDefault="00880132" w:rsidP="00FE1EFC">
            <w:pPr>
              <w:jc w:val="both"/>
              <w:rPr>
                <w:b/>
              </w:rPr>
            </w:pPr>
            <w:r w:rsidRPr="00880132">
              <w:rPr>
                <w:b/>
              </w:rPr>
              <w:t>OD for</w:t>
            </w:r>
          </w:p>
        </w:tc>
      </w:tr>
      <w:tr w:rsidR="00880132" w:rsidRPr="00880132" w14:paraId="3ED4A099" w14:textId="77777777" w:rsidTr="00880132">
        <w:trPr>
          <w:trHeight w:val="300"/>
        </w:trPr>
        <w:tc>
          <w:tcPr>
            <w:tcW w:w="1401" w:type="dxa"/>
            <w:tcBorders>
              <w:left w:val="single" w:sz="12" w:space="0" w:color="auto"/>
            </w:tcBorders>
            <w:hideMark/>
          </w:tcPr>
          <w:p w14:paraId="33EEFD53" w14:textId="77777777" w:rsidR="00880132" w:rsidRPr="00880132" w:rsidRDefault="00880132" w:rsidP="00FE1EFC">
            <w:pPr>
              <w:jc w:val="both"/>
            </w:pPr>
            <w:r w:rsidRPr="00880132">
              <w:t> </w:t>
            </w:r>
          </w:p>
        </w:tc>
        <w:tc>
          <w:tcPr>
            <w:tcW w:w="1454" w:type="dxa"/>
            <w:hideMark/>
          </w:tcPr>
          <w:p w14:paraId="727935D6" w14:textId="77777777" w:rsidR="00880132" w:rsidRPr="00880132" w:rsidRDefault="00880132" w:rsidP="00FE1EFC">
            <w:pPr>
              <w:jc w:val="both"/>
            </w:pPr>
            <w:r w:rsidRPr="00880132">
              <w:t>(mm)</w:t>
            </w:r>
          </w:p>
        </w:tc>
        <w:tc>
          <w:tcPr>
            <w:tcW w:w="1940" w:type="dxa"/>
            <w:hideMark/>
          </w:tcPr>
          <w:p w14:paraId="2F134708" w14:textId="77777777" w:rsidR="00880132" w:rsidRPr="00880132" w:rsidRDefault="00880132" w:rsidP="00FE1EFC">
            <w:pPr>
              <w:jc w:val="both"/>
            </w:pPr>
            <w:r w:rsidRPr="00880132">
              <w:t>0.25 seconds</w:t>
            </w:r>
          </w:p>
        </w:tc>
        <w:tc>
          <w:tcPr>
            <w:tcW w:w="1488" w:type="dxa"/>
            <w:hideMark/>
          </w:tcPr>
          <w:p w14:paraId="1198D427" w14:textId="77777777" w:rsidR="00880132" w:rsidRPr="00880132" w:rsidRDefault="00880132" w:rsidP="00FE1EFC">
            <w:pPr>
              <w:jc w:val="both"/>
            </w:pPr>
            <w:r w:rsidRPr="00880132">
              <w:t>10 seconds</w:t>
            </w:r>
          </w:p>
        </w:tc>
        <w:tc>
          <w:tcPr>
            <w:tcW w:w="1367" w:type="dxa"/>
            <w:hideMark/>
          </w:tcPr>
          <w:p w14:paraId="2F0F9244" w14:textId="77777777" w:rsidR="00880132" w:rsidRPr="00880132" w:rsidRDefault="00880132" w:rsidP="00FE1EFC">
            <w:pPr>
              <w:jc w:val="both"/>
            </w:pPr>
            <w:r w:rsidRPr="00880132">
              <w:t>600 seconds</w:t>
            </w:r>
          </w:p>
        </w:tc>
        <w:tc>
          <w:tcPr>
            <w:tcW w:w="1680" w:type="dxa"/>
            <w:tcBorders>
              <w:right w:val="single" w:sz="12" w:space="0" w:color="auto"/>
            </w:tcBorders>
            <w:hideMark/>
          </w:tcPr>
          <w:p w14:paraId="036B1A17" w14:textId="77777777" w:rsidR="00880132" w:rsidRPr="00880132" w:rsidRDefault="00880132" w:rsidP="00FE1EFC">
            <w:pPr>
              <w:jc w:val="both"/>
            </w:pPr>
            <w:r w:rsidRPr="00880132">
              <w:t>30,000 seconds</w:t>
            </w:r>
          </w:p>
        </w:tc>
      </w:tr>
      <w:tr w:rsidR="00880132" w:rsidRPr="00880132" w14:paraId="027363D4" w14:textId="77777777" w:rsidTr="00880132">
        <w:trPr>
          <w:trHeight w:val="315"/>
        </w:trPr>
        <w:tc>
          <w:tcPr>
            <w:tcW w:w="1401" w:type="dxa"/>
            <w:tcBorders>
              <w:left w:val="single" w:sz="12" w:space="0" w:color="auto"/>
            </w:tcBorders>
            <w:hideMark/>
          </w:tcPr>
          <w:p w14:paraId="7E21E8EB" w14:textId="77777777" w:rsidR="00880132" w:rsidRPr="00880132" w:rsidRDefault="00880132" w:rsidP="00FE1EFC">
            <w:pPr>
              <w:jc w:val="both"/>
              <w:rPr>
                <w:b/>
                <w:bCs/>
              </w:rPr>
            </w:pPr>
            <w:proofErr w:type="spellStart"/>
            <w:r w:rsidRPr="00880132">
              <w:rPr>
                <w:b/>
                <w:bCs/>
              </w:rPr>
              <w:t>XeCl</w:t>
            </w:r>
            <w:proofErr w:type="spellEnd"/>
          </w:p>
        </w:tc>
        <w:tc>
          <w:tcPr>
            <w:tcW w:w="1454" w:type="dxa"/>
            <w:vMerge w:val="restart"/>
            <w:hideMark/>
          </w:tcPr>
          <w:p w14:paraId="75F16951" w14:textId="77777777" w:rsidR="00880132" w:rsidRPr="00880132" w:rsidRDefault="00880132" w:rsidP="00FE1EFC">
            <w:pPr>
              <w:jc w:val="both"/>
            </w:pPr>
            <w:r w:rsidRPr="00880132">
              <w:t>0.308</w:t>
            </w:r>
            <w:r w:rsidRPr="00880132">
              <w:rPr>
                <w:vertAlign w:val="superscript"/>
              </w:rPr>
              <w:t>a</w:t>
            </w:r>
          </w:p>
        </w:tc>
        <w:tc>
          <w:tcPr>
            <w:tcW w:w="1940" w:type="dxa"/>
            <w:vMerge w:val="restart"/>
            <w:hideMark/>
          </w:tcPr>
          <w:p w14:paraId="496242A2" w14:textId="77777777" w:rsidR="00880132" w:rsidRPr="00880132" w:rsidRDefault="00880132" w:rsidP="00FE1EFC">
            <w:pPr>
              <w:jc w:val="both"/>
            </w:pPr>
            <w:r w:rsidRPr="00880132">
              <w:t>---</w:t>
            </w:r>
          </w:p>
        </w:tc>
        <w:tc>
          <w:tcPr>
            <w:tcW w:w="1488" w:type="dxa"/>
            <w:vMerge w:val="restart"/>
            <w:hideMark/>
          </w:tcPr>
          <w:p w14:paraId="59A32494" w14:textId="77777777" w:rsidR="00880132" w:rsidRPr="00880132" w:rsidRDefault="00880132" w:rsidP="00FE1EFC">
            <w:pPr>
              <w:jc w:val="both"/>
            </w:pPr>
            <w:r w:rsidRPr="00880132">
              <w:t>6.2</w:t>
            </w:r>
          </w:p>
        </w:tc>
        <w:tc>
          <w:tcPr>
            <w:tcW w:w="1367" w:type="dxa"/>
            <w:vMerge w:val="restart"/>
            <w:hideMark/>
          </w:tcPr>
          <w:p w14:paraId="62BF38E6" w14:textId="77777777" w:rsidR="00880132" w:rsidRPr="00880132" w:rsidRDefault="00880132" w:rsidP="00FE1EFC">
            <w:pPr>
              <w:jc w:val="both"/>
            </w:pPr>
            <w:r w:rsidRPr="00880132">
              <w:t>8</w:t>
            </w:r>
          </w:p>
        </w:tc>
        <w:tc>
          <w:tcPr>
            <w:tcW w:w="1680" w:type="dxa"/>
            <w:vMerge w:val="restart"/>
            <w:tcBorders>
              <w:right w:val="single" w:sz="12" w:space="0" w:color="auto"/>
            </w:tcBorders>
            <w:hideMark/>
          </w:tcPr>
          <w:p w14:paraId="5CF6C86A" w14:textId="77777777" w:rsidR="00880132" w:rsidRPr="00880132" w:rsidRDefault="00880132" w:rsidP="00FE1EFC">
            <w:pPr>
              <w:jc w:val="both"/>
            </w:pPr>
            <w:r w:rsidRPr="00880132">
              <w:t>9.7</w:t>
            </w:r>
          </w:p>
        </w:tc>
      </w:tr>
      <w:tr w:rsidR="00880132" w:rsidRPr="00880132" w14:paraId="7C592B57" w14:textId="77777777" w:rsidTr="00880132">
        <w:trPr>
          <w:trHeight w:val="315"/>
        </w:trPr>
        <w:tc>
          <w:tcPr>
            <w:tcW w:w="1401" w:type="dxa"/>
            <w:tcBorders>
              <w:left w:val="single" w:sz="12" w:space="0" w:color="auto"/>
            </w:tcBorders>
            <w:hideMark/>
          </w:tcPr>
          <w:p w14:paraId="1FC95CE9" w14:textId="77777777" w:rsidR="00880132" w:rsidRPr="00880132" w:rsidRDefault="00880132" w:rsidP="00FE1EFC">
            <w:pPr>
              <w:jc w:val="both"/>
            </w:pPr>
            <w:r w:rsidRPr="00880132">
              <w:rPr>
                <w:sz w:val="22"/>
              </w:rPr>
              <w:t>50 watts</w:t>
            </w:r>
          </w:p>
        </w:tc>
        <w:tc>
          <w:tcPr>
            <w:tcW w:w="1454" w:type="dxa"/>
            <w:vMerge/>
            <w:hideMark/>
          </w:tcPr>
          <w:p w14:paraId="0AFE2686" w14:textId="77777777" w:rsidR="00880132" w:rsidRPr="00880132" w:rsidRDefault="00880132" w:rsidP="00FE1EFC">
            <w:pPr>
              <w:jc w:val="both"/>
            </w:pPr>
          </w:p>
        </w:tc>
        <w:tc>
          <w:tcPr>
            <w:tcW w:w="1940" w:type="dxa"/>
            <w:vMerge/>
            <w:hideMark/>
          </w:tcPr>
          <w:p w14:paraId="53189EEC" w14:textId="77777777" w:rsidR="00880132" w:rsidRPr="00880132" w:rsidRDefault="00880132" w:rsidP="00FE1EFC">
            <w:pPr>
              <w:jc w:val="both"/>
            </w:pPr>
          </w:p>
        </w:tc>
        <w:tc>
          <w:tcPr>
            <w:tcW w:w="1488" w:type="dxa"/>
            <w:vMerge/>
            <w:hideMark/>
          </w:tcPr>
          <w:p w14:paraId="72959F12" w14:textId="77777777" w:rsidR="00880132" w:rsidRPr="00880132" w:rsidRDefault="00880132" w:rsidP="00FE1EFC">
            <w:pPr>
              <w:jc w:val="both"/>
            </w:pPr>
          </w:p>
        </w:tc>
        <w:tc>
          <w:tcPr>
            <w:tcW w:w="1367" w:type="dxa"/>
            <w:vMerge/>
            <w:hideMark/>
          </w:tcPr>
          <w:p w14:paraId="71045F7C" w14:textId="77777777" w:rsidR="00880132" w:rsidRPr="00880132" w:rsidRDefault="00880132" w:rsidP="00FE1EFC">
            <w:pPr>
              <w:jc w:val="both"/>
            </w:pPr>
          </w:p>
        </w:tc>
        <w:tc>
          <w:tcPr>
            <w:tcW w:w="1680" w:type="dxa"/>
            <w:vMerge/>
            <w:tcBorders>
              <w:right w:val="single" w:sz="12" w:space="0" w:color="auto"/>
            </w:tcBorders>
            <w:hideMark/>
          </w:tcPr>
          <w:p w14:paraId="4FD01241" w14:textId="77777777" w:rsidR="00880132" w:rsidRPr="00880132" w:rsidRDefault="00880132" w:rsidP="00FE1EFC">
            <w:pPr>
              <w:jc w:val="both"/>
            </w:pPr>
          </w:p>
        </w:tc>
      </w:tr>
      <w:tr w:rsidR="00880132" w:rsidRPr="00880132" w14:paraId="217467A9" w14:textId="77777777" w:rsidTr="00880132">
        <w:trPr>
          <w:trHeight w:val="315"/>
        </w:trPr>
        <w:tc>
          <w:tcPr>
            <w:tcW w:w="1401" w:type="dxa"/>
            <w:tcBorders>
              <w:left w:val="single" w:sz="12" w:space="0" w:color="auto"/>
            </w:tcBorders>
            <w:hideMark/>
          </w:tcPr>
          <w:p w14:paraId="03E09FBF" w14:textId="77777777" w:rsidR="00880132" w:rsidRPr="00880132" w:rsidRDefault="00880132" w:rsidP="00FE1EFC">
            <w:pPr>
              <w:jc w:val="both"/>
              <w:rPr>
                <w:b/>
                <w:bCs/>
              </w:rPr>
            </w:pPr>
            <w:proofErr w:type="spellStart"/>
            <w:r w:rsidRPr="00880132">
              <w:rPr>
                <w:b/>
                <w:bCs/>
              </w:rPr>
              <w:t>XeFl</w:t>
            </w:r>
            <w:proofErr w:type="spellEnd"/>
          </w:p>
        </w:tc>
        <w:tc>
          <w:tcPr>
            <w:tcW w:w="1454" w:type="dxa"/>
            <w:vMerge w:val="restart"/>
            <w:hideMark/>
          </w:tcPr>
          <w:p w14:paraId="5B5D0EAB" w14:textId="77777777" w:rsidR="00880132" w:rsidRPr="00880132" w:rsidRDefault="00880132" w:rsidP="00FE1EFC">
            <w:pPr>
              <w:jc w:val="both"/>
            </w:pPr>
            <w:r w:rsidRPr="00880132">
              <w:t>0.351</w:t>
            </w:r>
            <w:r w:rsidRPr="00880132">
              <w:rPr>
                <w:vertAlign w:val="superscript"/>
              </w:rPr>
              <w:t>a</w:t>
            </w:r>
          </w:p>
        </w:tc>
        <w:tc>
          <w:tcPr>
            <w:tcW w:w="1940" w:type="dxa"/>
            <w:vMerge w:val="restart"/>
            <w:hideMark/>
          </w:tcPr>
          <w:p w14:paraId="1C089D60" w14:textId="77777777" w:rsidR="00880132" w:rsidRPr="00880132" w:rsidRDefault="00880132" w:rsidP="00FE1EFC">
            <w:pPr>
              <w:jc w:val="both"/>
            </w:pPr>
            <w:r w:rsidRPr="00880132">
              <w:t>---</w:t>
            </w:r>
          </w:p>
        </w:tc>
        <w:tc>
          <w:tcPr>
            <w:tcW w:w="1488" w:type="dxa"/>
            <w:vMerge w:val="restart"/>
            <w:hideMark/>
          </w:tcPr>
          <w:p w14:paraId="118A2AE5" w14:textId="77777777" w:rsidR="00880132" w:rsidRPr="00880132" w:rsidRDefault="00880132" w:rsidP="00FE1EFC">
            <w:pPr>
              <w:jc w:val="both"/>
            </w:pPr>
            <w:r w:rsidRPr="00880132">
              <w:t>4.8</w:t>
            </w:r>
          </w:p>
        </w:tc>
        <w:tc>
          <w:tcPr>
            <w:tcW w:w="1367" w:type="dxa"/>
            <w:vMerge w:val="restart"/>
            <w:hideMark/>
          </w:tcPr>
          <w:p w14:paraId="7C9C3D73" w14:textId="77777777" w:rsidR="00880132" w:rsidRPr="00880132" w:rsidRDefault="00880132" w:rsidP="00FE1EFC">
            <w:pPr>
              <w:jc w:val="both"/>
            </w:pPr>
            <w:r w:rsidRPr="00880132">
              <w:t>6.6</w:t>
            </w:r>
          </w:p>
        </w:tc>
        <w:tc>
          <w:tcPr>
            <w:tcW w:w="1680" w:type="dxa"/>
            <w:vMerge w:val="restart"/>
            <w:tcBorders>
              <w:right w:val="single" w:sz="12" w:space="0" w:color="auto"/>
            </w:tcBorders>
            <w:hideMark/>
          </w:tcPr>
          <w:p w14:paraId="10EE4FB4" w14:textId="77777777" w:rsidR="00880132" w:rsidRPr="00880132" w:rsidRDefault="00880132" w:rsidP="00FE1EFC">
            <w:pPr>
              <w:jc w:val="both"/>
            </w:pPr>
            <w:r w:rsidRPr="00880132">
              <w:t>8.3</w:t>
            </w:r>
          </w:p>
        </w:tc>
      </w:tr>
      <w:tr w:rsidR="00880132" w:rsidRPr="00880132" w14:paraId="7D6FCC9E" w14:textId="77777777" w:rsidTr="00880132">
        <w:trPr>
          <w:trHeight w:val="315"/>
        </w:trPr>
        <w:tc>
          <w:tcPr>
            <w:tcW w:w="1401" w:type="dxa"/>
            <w:tcBorders>
              <w:left w:val="single" w:sz="12" w:space="0" w:color="auto"/>
            </w:tcBorders>
            <w:hideMark/>
          </w:tcPr>
          <w:p w14:paraId="09B98BE0" w14:textId="77777777" w:rsidR="00880132" w:rsidRPr="00880132" w:rsidRDefault="00880132" w:rsidP="00FE1EFC">
            <w:pPr>
              <w:jc w:val="both"/>
            </w:pPr>
            <w:r w:rsidRPr="00880132">
              <w:rPr>
                <w:sz w:val="22"/>
              </w:rPr>
              <w:t>50 watts</w:t>
            </w:r>
          </w:p>
        </w:tc>
        <w:tc>
          <w:tcPr>
            <w:tcW w:w="1454" w:type="dxa"/>
            <w:vMerge/>
            <w:hideMark/>
          </w:tcPr>
          <w:p w14:paraId="2E37BCCF" w14:textId="77777777" w:rsidR="00880132" w:rsidRPr="00880132" w:rsidRDefault="00880132" w:rsidP="00FE1EFC">
            <w:pPr>
              <w:jc w:val="both"/>
            </w:pPr>
          </w:p>
        </w:tc>
        <w:tc>
          <w:tcPr>
            <w:tcW w:w="1940" w:type="dxa"/>
            <w:vMerge/>
            <w:hideMark/>
          </w:tcPr>
          <w:p w14:paraId="2B532006" w14:textId="77777777" w:rsidR="00880132" w:rsidRPr="00880132" w:rsidRDefault="00880132" w:rsidP="00FE1EFC">
            <w:pPr>
              <w:jc w:val="both"/>
            </w:pPr>
          </w:p>
        </w:tc>
        <w:tc>
          <w:tcPr>
            <w:tcW w:w="1488" w:type="dxa"/>
            <w:vMerge/>
            <w:hideMark/>
          </w:tcPr>
          <w:p w14:paraId="2F006351" w14:textId="77777777" w:rsidR="00880132" w:rsidRPr="00880132" w:rsidRDefault="00880132" w:rsidP="00FE1EFC">
            <w:pPr>
              <w:jc w:val="both"/>
            </w:pPr>
          </w:p>
        </w:tc>
        <w:tc>
          <w:tcPr>
            <w:tcW w:w="1367" w:type="dxa"/>
            <w:vMerge/>
            <w:hideMark/>
          </w:tcPr>
          <w:p w14:paraId="3CEEEBCC" w14:textId="77777777" w:rsidR="00880132" w:rsidRPr="00880132" w:rsidRDefault="00880132" w:rsidP="00FE1EFC">
            <w:pPr>
              <w:jc w:val="both"/>
            </w:pPr>
          </w:p>
        </w:tc>
        <w:tc>
          <w:tcPr>
            <w:tcW w:w="1680" w:type="dxa"/>
            <w:vMerge/>
            <w:tcBorders>
              <w:right w:val="single" w:sz="12" w:space="0" w:color="auto"/>
            </w:tcBorders>
            <w:hideMark/>
          </w:tcPr>
          <w:p w14:paraId="34D8D4FD" w14:textId="77777777" w:rsidR="00880132" w:rsidRPr="00880132" w:rsidRDefault="00880132" w:rsidP="00FE1EFC">
            <w:pPr>
              <w:jc w:val="both"/>
            </w:pPr>
          </w:p>
        </w:tc>
      </w:tr>
      <w:tr w:rsidR="00880132" w:rsidRPr="00880132" w14:paraId="1A20FB24" w14:textId="77777777" w:rsidTr="00880132">
        <w:trPr>
          <w:trHeight w:val="315"/>
        </w:trPr>
        <w:tc>
          <w:tcPr>
            <w:tcW w:w="1401" w:type="dxa"/>
            <w:tcBorders>
              <w:left w:val="single" w:sz="12" w:space="0" w:color="auto"/>
            </w:tcBorders>
            <w:hideMark/>
          </w:tcPr>
          <w:p w14:paraId="4509BA04" w14:textId="77777777" w:rsidR="00880132" w:rsidRPr="00880132" w:rsidRDefault="00880132" w:rsidP="00FE1EFC">
            <w:pPr>
              <w:jc w:val="both"/>
              <w:rPr>
                <w:b/>
                <w:bCs/>
              </w:rPr>
            </w:pPr>
            <w:r w:rsidRPr="00880132">
              <w:rPr>
                <w:b/>
                <w:bCs/>
              </w:rPr>
              <w:t>Argon</w:t>
            </w:r>
          </w:p>
        </w:tc>
        <w:tc>
          <w:tcPr>
            <w:tcW w:w="1454" w:type="dxa"/>
            <w:vMerge w:val="restart"/>
            <w:hideMark/>
          </w:tcPr>
          <w:p w14:paraId="21320598" w14:textId="77777777" w:rsidR="00880132" w:rsidRPr="00880132" w:rsidRDefault="00880132" w:rsidP="00FE1EFC">
            <w:pPr>
              <w:jc w:val="both"/>
            </w:pPr>
            <w:r w:rsidRPr="00880132">
              <w:t>0.514</w:t>
            </w:r>
          </w:p>
        </w:tc>
        <w:tc>
          <w:tcPr>
            <w:tcW w:w="1940" w:type="dxa"/>
            <w:vMerge w:val="restart"/>
            <w:hideMark/>
          </w:tcPr>
          <w:p w14:paraId="170D5F67" w14:textId="77777777" w:rsidR="00880132" w:rsidRPr="00880132" w:rsidRDefault="00880132" w:rsidP="00FE1EFC">
            <w:pPr>
              <w:jc w:val="both"/>
            </w:pPr>
            <w:r w:rsidRPr="00880132">
              <w:t>3</w:t>
            </w:r>
          </w:p>
        </w:tc>
        <w:tc>
          <w:tcPr>
            <w:tcW w:w="1488" w:type="dxa"/>
            <w:vMerge w:val="restart"/>
            <w:hideMark/>
          </w:tcPr>
          <w:p w14:paraId="7711BB52" w14:textId="77777777" w:rsidR="00880132" w:rsidRPr="00880132" w:rsidRDefault="00880132" w:rsidP="00FE1EFC">
            <w:pPr>
              <w:jc w:val="both"/>
            </w:pPr>
            <w:r w:rsidRPr="00880132">
              <w:t>3.4</w:t>
            </w:r>
          </w:p>
        </w:tc>
        <w:tc>
          <w:tcPr>
            <w:tcW w:w="1367" w:type="dxa"/>
            <w:vMerge w:val="restart"/>
            <w:hideMark/>
          </w:tcPr>
          <w:p w14:paraId="7E4C2EDF" w14:textId="77777777" w:rsidR="00880132" w:rsidRPr="00880132" w:rsidRDefault="00880132" w:rsidP="00FE1EFC">
            <w:pPr>
              <w:jc w:val="both"/>
            </w:pPr>
            <w:r w:rsidRPr="00880132">
              <w:t>5.2</w:t>
            </w:r>
          </w:p>
        </w:tc>
        <w:tc>
          <w:tcPr>
            <w:tcW w:w="1680" w:type="dxa"/>
            <w:vMerge w:val="restart"/>
            <w:tcBorders>
              <w:right w:val="single" w:sz="12" w:space="0" w:color="auto"/>
            </w:tcBorders>
            <w:hideMark/>
          </w:tcPr>
          <w:p w14:paraId="4BAF2B67" w14:textId="77777777" w:rsidR="00880132" w:rsidRPr="00880132" w:rsidRDefault="00880132" w:rsidP="00FE1EFC">
            <w:pPr>
              <w:jc w:val="both"/>
            </w:pPr>
            <w:r w:rsidRPr="00880132">
              <w:t>6.4</w:t>
            </w:r>
          </w:p>
        </w:tc>
      </w:tr>
      <w:tr w:rsidR="00880132" w:rsidRPr="00880132" w14:paraId="435EA8D0" w14:textId="77777777" w:rsidTr="00880132">
        <w:trPr>
          <w:trHeight w:val="315"/>
        </w:trPr>
        <w:tc>
          <w:tcPr>
            <w:tcW w:w="1401" w:type="dxa"/>
            <w:tcBorders>
              <w:left w:val="single" w:sz="12" w:space="0" w:color="auto"/>
            </w:tcBorders>
            <w:hideMark/>
          </w:tcPr>
          <w:p w14:paraId="7E4F5D0E" w14:textId="77777777" w:rsidR="00880132" w:rsidRPr="00880132" w:rsidRDefault="00880132" w:rsidP="00FE1EFC">
            <w:pPr>
              <w:jc w:val="both"/>
            </w:pPr>
            <w:r w:rsidRPr="00880132">
              <w:rPr>
                <w:sz w:val="22"/>
              </w:rPr>
              <w:t>1.0 watt</w:t>
            </w:r>
          </w:p>
        </w:tc>
        <w:tc>
          <w:tcPr>
            <w:tcW w:w="1454" w:type="dxa"/>
            <w:vMerge/>
            <w:hideMark/>
          </w:tcPr>
          <w:p w14:paraId="45B1DF24" w14:textId="77777777" w:rsidR="00880132" w:rsidRPr="00880132" w:rsidRDefault="00880132" w:rsidP="00FE1EFC">
            <w:pPr>
              <w:jc w:val="both"/>
            </w:pPr>
          </w:p>
        </w:tc>
        <w:tc>
          <w:tcPr>
            <w:tcW w:w="1940" w:type="dxa"/>
            <w:vMerge/>
            <w:hideMark/>
          </w:tcPr>
          <w:p w14:paraId="53CA480F" w14:textId="77777777" w:rsidR="00880132" w:rsidRPr="00880132" w:rsidRDefault="00880132" w:rsidP="00FE1EFC">
            <w:pPr>
              <w:jc w:val="both"/>
            </w:pPr>
          </w:p>
        </w:tc>
        <w:tc>
          <w:tcPr>
            <w:tcW w:w="1488" w:type="dxa"/>
            <w:vMerge/>
            <w:hideMark/>
          </w:tcPr>
          <w:p w14:paraId="123B5B71" w14:textId="77777777" w:rsidR="00880132" w:rsidRPr="00880132" w:rsidRDefault="00880132" w:rsidP="00FE1EFC">
            <w:pPr>
              <w:jc w:val="both"/>
            </w:pPr>
          </w:p>
        </w:tc>
        <w:tc>
          <w:tcPr>
            <w:tcW w:w="1367" w:type="dxa"/>
            <w:vMerge/>
            <w:hideMark/>
          </w:tcPr>
          <w:p w14:paraId="0A2FB86C" w14:textId="77777777" w:rsidR="00880132" w:rsidRPr="00880132" w:rsidRDefault="00880132" w:rsidP="00FE1EFC">
            <w:pPr>
              <w:jc w:val="both"/>
            </w:pPr>
          </w:p>
        </w:tc>
        <w:tc>
          <w:tcPr>
            <w:tcW w:w="1680" w:type="dxa"/>
            <w:vMerge/>
            <w:tcBorders>
              <w:right w:val="single" w:sz="12" w:space="0" w:color="auto"/>
            </w:tcBorders>
            <w:hideMark/>
          </w:tcPr>
          <w:p w14:paraId="63C2CDD1" w14:textId="77777777" w:rsidR="00880132" w:rsidRPr="00880132" w:rsidRDefault="00880132" w:rsidP="00FE1EFC">
            <w:pPr>
              <w:jc w:val="both"/>
            </w:pPr>
          </w:p>
        </w:tc>
      </w:tr>
      <w:tr w:rsidR="00880132" w:rsidRPr="00880132" w14:paraId="30DAA755" w14:textId="77777777" w:rsidTr="00880132">
        <w:trPr>
          <w:trHeight w:val="315"/>
        </w:trPr>
        <w:tc>
          <w:tcPr>
            <w:tcW w:w="1401" w:type="dxa"/>
            <w:tcBorders>
              <w:left w:val="single" w:sz="12" w:space="0" w:color="auto"/>
            </w:tcBorders>
            <w:hideMark/>
          </w:tcPr>
          <w:p w14:paraId="217EFDE5" w14:textId="77777777" w:rsidR="00880132" w:rsidRPr="00880132" w:rsidRDefault="00880132" w:rsidP="00FE1EFC">
            <w:pPr>
              <w:jc w:val="both"/>
              <w:rPr>
                <w:b/>
                <w:bCs/>
              </w:rPr>
            </w:pPr>
            <w:r w:rsidRPr="00880132">
              <w:rPr>
                <w:b/>
                <w:bCs/>
              </w:rPr>
              <w:t>Krypton</w:t>
            </w:r>
          </w:p>
        </w:tc>
        <w:tc>
          <w:tcPr>
            <w:tcW w:w="1454" w:type="dxa"/>
            <w:vMerge w:val="restart"/>
            <w:hideMark/>
          </w:tcPr>
          <w:p w14:paraId="1FDEF4DD" w14:textId="77777777" w:rsidR="00880132" w:rsidRPr="00880132" w:rsidRDefault="00880132" w:rsidP="00FE1EFC">
            <w:pPr>
              <w:jc w:val="both"/>
            </w:pPr>
            <w:r w:rsidRPr="00880132">
              <w:t>0.53</w:t>
            </w:r>
          </w:p>
        </w:tc>
        <w:tc>
          <w:tcPr>
            <w:tcW w:w="1940" w:type="dxa"/>
            <w:vMerge w:val="restart"/>
            <w:hideMark/>
          </w:tcPr>
          <w:p w14:paraId="47647E61" w14:textId="77777777" w:rsidR="00880132" w:rsidRPr="00880132" w:rsidRDefault="00880132" w:rsidP="00FE1EFC">
            <w:pPr>
              <w:jc w:val="both"/>
            </w:pPr>
            <w:r w:rsidRPr="00880132">
              <w:t>3</w:t>
            </w:r>
          </w:p>
        </w:tc>
        <w:tc>
          <w:tcPr>
            <w:tcW w:w="1488" w:type="dxa"/>
            <w:vMerge w:val="restart"/>
            <w:hideMark/>
          </w:tcPr>
          <w:p w14:paraId="75511CA3" w14:textId="77777777" w:rsidR="00880132" w:rsidRPr="00880132" w:rsidRDefault="00880132" w:rsidP="00FE1EFC">
            <w:pPr>
              <w:jc w:val="both"/>
            </w:pPr>
            <w:r w:rsidRPr="00880132">
              <w:t>3.4</w:t>
            </w:r>
          </w:p>
        </w:tc>
        <w:tc>
          <w:tcPr>
            <w:tcW w:w="1367" w:type="dxa"/>
            <w:vMerge w:val="restart"/>
            <w:hideMark/>
          </w:tcPr>
          <w:p w14:paraId="43C48B68" w14:textId="77777777" w:rsidR="00880132" w:rsidRPr="00880132" w:rsidRDefault="00880132" w:rsidP="00FE1EFC">
            <w:pPr>
              <w:jc w:val="both"/>
            </w:pPr>
            <w:r w:rsidRPr="00880132">
              <w:t>5.2</w:t>
            </w:r>
          </w:p>
        </w:tc>
        <w:tc>
          <w:tcPr>
            <w:tcW w:w="1680" w:type="dxa"/>
            <w:vMerge w:val="restart"/>
            <w:tcBorders>
              <w:right w:val="single" w:sz="12" w:space="0" w:color="auto"/>
            </w:tcBorders>
            <w:hideMark/>
          </w:tcPr>
          <w:p w14:paraId="6C38199C" w14:textId="77777777" w:rsidR="00880132" w:rsidRDefault="00880132" w:rsidP="00FE1EFC">
            <w:pPr>
              <w:jc w:val="both"/>
            </w:pPr>
            <w:r w:rsidRPr="00880132">
              <w:t>6.4</w:t>
            </w:r>
          </w:p>
          <w:p w14:paraId="525EA501" w14:textId="77777777" w:rsidR="006428CC" w:rsidRDefault="006428CC" w:rsidP="00FE1EFC">
            <w:pPr>
              <w:jc w:val="both"/>
            </w:pPr>
          </w:p>
          <w:p w14:paraId="6624E7BA" w14:textId="035AEDBA" w:rsidR="006428CC" w:rsidRPr="00880132" w:rsidRDefault="006428CC" w:rsidP="00FE1EFC">
            <w:pPr>
              <w:jc w:val="both"/>
            </w:pPr>
          </w:p>
        </w:tc>
      </w:tr>
      <w:tr w:rsidR="00880132" w:rsidRPr="00880132" w14:paraId="497F6905" w14:textId="77777777" w:rsidTr="006428CC">
        <w:trPr>
          <w:trHeight w:val="205"/>
        </w:trPr>
        <w:tc>
          <w:tcPr>
            <w:tcW w:w="1401" w:type="dxa"/>
            <w:tcBorders>
              <w:left w:val="single" w:sz="12" w:space="0" w:color="auto"/>
            </w:tcBorders>
            <w:hideMark/>
          </w:tcPr>
          <w:p w14:paraId="4F523CC6" w14:textId="77777777" w:rsidR="00880132" w:rsidRPr="00880132" w:rsidRDefault="00880132" w:rsidP="00FE1EFC">
            <w:pPr>
              <w:jc w:val="both"/>
            </w:pPr>
            <w:r w:rsidRPr="00880132">
              <w:rPr>
                <w:sz w:val="22"/>
              </w:rPr>
              <w:t>1.0 watt</w:t>
            </w:r>
          </w:p>
        </w:tc>
        <w:tc>
          <w:tcPr>
            <w:tcW w:w="1454" w:type="dxa"/>
            <w:vMerge/>
            <w:hideMark/>
          </w:tcPr>
          <w:p w14:paraId="20F24A0E" w14:textId="77777777" w:rsidR="00880132" w:rsidRPr="00880132" w:rsidRDefault="00880132" w:rsidP="00FE1EFC">
            <w:pPr>
              <w:jc w:val="both"/>
            </w:pPr>
          </w:p>
        </w:tc>
        <w:tc>
          <w:tcPr>
            <w:tcW w:w="1940" w:type="dxa"/>
            <w:vMerge/>
            <w:hideMark/>
          </w:tcPr>
          <w:p w14:paraId="0A0FB190" w14:textId="77777777" w:rsidR="00880132" w:rsidRPr="00880132" w:rsidRDefault="00880132" w:rsidP="00FE1EFC">
            <w:pPr>
              <w:jc w:val="both"/>
            </w:pPr>
          </w:p>
        </w:tc>
        <w:tc>
          <w:tcPr>
            <w:tcW w:w="1488" w:type="dxa"/>
            <w:vMerge/>
            <w:hideMark/>
          </w:tcPr>
          <w:p w14:paraId="171B96D0" w14:textId="77777777" w:rsidR="00880132" w:rsidRPr="00880132" w:rsidRDefault="00880132" w:rsidP="00FE1EFC">
            <w:pPr>
              <w:jc w:val="both"/>
            </w:pPr>
          </w:p>
        </w:tc>
        <w:tc>
          <w:tcPr>
            <w:tcW w:w="1367" w:type="dxa"/>
            <w:vMerge/>
            <w:hideMark/>
          </w:tcPr>
          <w:p w14:paraId="18757791" w14:textId="77777777" w:rsidR="00880132" w:rsidRPr="00880132" w:rsidRDefault="00880132" w:rsidP="00FE1EFC">
            <w:pPr>
              <w:jc w:val="both"/>
            </w:pPr>
          </w:p>
        </w:tc>
        <w:tc>
          <w:tcPr>
            <w:tcW w:w="1680" w:type="dxa"/>
            <w:vMerge/>
            <w:tcBorders>
              <w:right w:val="single" w:sz="12" w:space="0" w:color="auto"/>
            </w:tcBorders>
            <w:hideMark/>
          </w:tcPr>
          <w:p w14:paraId="6D78AC85" w14:textId="77777777" w:rsidR="00880132" w:rsidRPr="00880132" w:rsidRDefault="00880132" w:rsidP="00FE1EFC">
            <w:pPr>
              <w:jc w:val="both"/>
            </w:pPr>
          </w:p>
        </w:tc>
      </w:tr>
      <w:tr w:rsidR="006428CC" w:rsidRPr="00880132" w14:paraId="0417B455" w14:textId="77777777" w:rsidTr="006428CC">
        <w:trPr>
          <w:trHeight w:val="205"/>
        </w:trPr>
        <w:tc>
          <w:tcPr>
            <w:tcW w:w="1401" w:type="dxa"/>
            <w:tcBorders>
              <w:left w:val="single" w:sz="12" w:space="0" w:color="auto"/>
            </w:tcBorders>
          </w:tcPr>
          <w:p w14:paraId="17C5B217" w14:textId="3730CBFE" w:rsidR="006428CC" w:rsidRPr="00880132" w:rsidRDefault="006428CC" w:rsidP="006428CC">
            <w:pPr>
              <w:jc w:val="both"/>
              <w:rPr>
                <w:sz w:val="22"/>
              </w:rPr>
            </w:pPr>
            <w:r w:rsidRPr="00880132">
              <w:rPr>
                <w:b/>
                <w:bCs/>
              </w:rPr>
              <w:t>Krypton</w:t>
            </w:r>
          </w:p>
        </w:tc>
        <w:tc>
          <w:tcPr>
            <w:tcW w:w="1454" w:type="dxa"/>
            <w:vMerge w:val="restart"/>
          </w:tcPr>
          <w:p w14:paraId="164DDE25" w14:textId="37BED208" w:rsidR="006428CC" w:rsidRPr="00880132" w:rsidRDefault="006428CC" w:rsidP="006428CC">
            <w:pPr>
              <w:jc w:val="both"/>
            </w:pPr>
            <w:r w:rsidRPr="00880132">
              <w:t>0.568</w:t>
            </w:r>
          </w:p>
        </w:tc>
        <w:tc>
          <w:tcPr>
            <w:tcW w:w="1940" w:type="dxa"/>
            <w:vMerge w:val="restart"/>
          </w:tcPr>
          <w:p w14:paraId="444FF759" w14:textId="2E8C46B6" w:rsidR="006428CC" w:rsidRPr="00880132" w:rsidRDefault="006428CC" w:rsidP="006428CC">
            <w:pPr>
              <w:jc w:val="both"/>
            </w:pPr>
            <w:r w:rsidRPr="00880132">
              <w:t>3</w:t>
            </w:r>
          </w:p>
        </w:tc>
        <w:tc>
          <w:tcPr>
            <w:tcW w:w="1488" w:type="dxa"/>
            <w:vMerge w:val="restart"/>
          </w:tcPr>
          <w:p w14:paraId="4AD0FD3A" w14:textId="56818ABC" w:rsidR="006428CC" w:rsidRPr="00880132" w:rsidRDefault="006428CC" w:rsidP="006428CC">
            <w:pPr>
              <w:jc w:val="both"/>
            </w:pPr>
            <w:r w:rsidRPr="00880132">
              <w:t>3.4</w:t>
            </w:r>
          </w:p>
        </w:tc>
        <w:tc>
          <w:tcPr>
            <w:tcW w:w="1367" w:type="dxa"/>
            <w:vMerge w:val="restart"/>
          </w:tcPr>
          <w:p w14:paraId="4E8F897D" w14:textId="42B4273D" w:rsidR="006428CC" w:rsidRPr="00880132" w:rsidRDefault="006428CC" w:rsidP="006428CC">
            <w:pPr>
              <w:jc w:val="both"/>
            </w:pPr>
            <w:r w:rsidRPr="00880132">
              <w:t>4.9</w:t>
            </w:r>
          </w:p>
        </w:tc>
        <w:tc>
          <w:tcPr>
            <w:tcW w:w="1680" w:type="dxa"/>
            <w:vMerge w:val="restart"/>
            <w:tcBorders>
              <w:right w:val="single" w:sz="12" w:space="0" w:color="auto"/>
            </w:tcBorders>
          </w:tcPr>
          <w:p w14:paraId="6051EC72" w14:textId="46399201" w:rsidR="006428CC" w:rsidRPr="00880132" w:rsidRDefault="006428CC" w:rsidP="006428CC">
            <w:pPr>
              <w:jc w:val="both"/>
            </w:pPr>
            <w:r w:rsidRPr="00880132">
              <w:t>6.1</w:t>
            </w:r>
          </w:p>
          <w:p w14:paraId="739A5E11" w14:textId="29A2FB98" w:rsidR="006428CC" w:rsidRPr="00880132" w:rsidRDefault="006428CC" w:rsidP="006428CC">
            <w:pPr>
              <w:jc w:val="both"/>
            </w:pPr>
          </w:p>
        </w:tc>
      </w:tr>
      <w:tr w:rsidR="006428CC" w:rsidRPr="00880132" w14:paraId="03C2E95F" w14:textId="77777777" w:rsidTr="006428CC">
        <w:trPr>
          <w:trHeight w:val="205"/>
        </w:trPr>
        <w:tc>
          <w:tcPr>
            <w:tcW w:w="1401" w:type="dxa"/>
            <w:tcBorders>
              <w:left w:val="single" w:sz="12" w:space="0" w:color="auto"/>
            </w:tcBorders>
          </w:tcPr>
          <w:p w14:paraId="5A3F4E89" w14:textId="1E479974" w:rsidR="006428CC" w:rsidRPr="00880132" w:rsidRDefault="006428CC" w:rsidP="006428CC">
            <w:pPr>
              <w:jc w:val="both"/>
              <w:rPr>
                <w:sz w:val="22"/>
              </w:rPr>
            </w:pPr>
            <w:r w:rsidRPr="00880132">
              <w:rPr>
                <w:sz w:val="22"/>
              </w:rPr>
              <w:t>1.0 watt</w:t>
            </w:r>
          </w:p>
        </w:tc>
        <w:tc>
          <w:tcPr>
            <w:tcW w:w="1454" w:type="dxa"/>
            <w:vMerge/>
          </w:tcPr>
          <w:p w14:paraId="49B4B3B6" w14:textId="77777777" w:rsidR="006428CC" w:rsidRPr="00880132" w:rsidRDefault="006428CC" w:rsidP="006428CC">
            <w:pPr>
              <w:jc w:val="both"/>
            </w:pPr>
          </w:p>
        </w:tc>
        <w:tc>
          <w:tcPr>
            <w:tcW w:w="1940" w:type="dxa"/>
            <w:vMerge/>
          </w:tcPr>
          <w:p w14:paraId="345F3412" w14:textId="77777777" w:rsidR="006428CC" w:rsidRPr="00880132" w:rsidRDefault="006428CC" w:rsidP="006428CC">
            <w:pPr>
              <w:jc w:val="both"/>
            </w:pPr>
          </w:p>
        </w:tc>
        <w:tc>
          <w:tcPr>
            <w:tcW w:w="1488" w:type="dxa"/>
            <w:vMerge/>
          </w:tcPr>
          <w:p w14:paraId="435D600B" w14:textId="77777777" w:rsidR="006428CC" w:rsidRPr="00880132" w:rsidRDefault="006428CC" w:rsidP="006428CC">
            <w:pPr>
              <w:jc w:val="both"/>
            </w:pPr>
          </w:p>
        </w:tc>
        <w:tc>
          <w:tcPr>
            <w:tcW w:w="1367" w:type="dxa"/>
            <w:vMerge/>
          </w:tcPr>
          <w:p w14:paraId="703A671A" w14:textId="77777777" w:rsidR="006428CC" w:rsidRPr="00880132" w:rsidRDefault="006428CC" w:rsidP="006428CC">
            <w:pPr>
              <w:jc w:val="both"/>
            </w:pPr>
          </w:p>
        </w:tc>
        <w:tc>
          <w:tcPr>
            <w:tcW w:w="1680" w:type="dxa"/>
            <w:vMerge/>
            <w:tcBorders>
              <w:right w:val="single" w:sz="12" w:space="0" w:color="auto"/>
            </w:tcBorders>
          </w:tcPr>
          <w:p w14:paraId="0B9239DF" w14:textId="43BE4EA9" w:rsidR="006428CC" w:rsidRPr="00880132" w:rsidRDefault="006428CC" w:rsidP="006428CC">
            <w:pPr>
              <w:jc w:val="both"/>
            </w:pPr>
          </w:p>
        </w:tc>
      </w:tr>
      <w:tr w:rsidR="006428CC" w:rsidRPr="00880132" w14:paraId="354F7A8C" w14:textId="77777777" w:rsidTr="006428CC">
        <w:trPr>
          <w:trHeight w:val="205"/>
        </w:trPr>
        <w:tc>
          <w:tcPr>
            <w:tcW w:w="1401" w:type="dxa"/>
            <w:tcBorders>
              <w:left w:val="single" w:sz="12" w:space="0" w:color="auto"/>
            </w:tcBorders>
          </w:tcPr>
          <w:p w14:paraId="785D7674" w14:textId="25902E5A" w:rsidR="006428CC" w:rsidRPr="00880132" w:rsidRDefault="006428CC" w:rsidP="006428CC">
            <w:pPr>
              <w:jc w:val="both"/>
              <w:rPr>
                <w:sz w:val="22"/>
              </w:rPr>
            </w:pPr>
            <w:proofErr w:type="spellStart"/>
            <w:r w:rsidRPr="00880132">
              <w:rPr>
                <w:b/>
                <w:bCs/>
              </w:rPr>
              <w:t>HeNe</w:t>
            </w:r>
            <w:proofErr w:type="spellEnd"/>
          </w:p>
        </w:tc>
        <w:tc>
          <w:tcPr>
            <w:tcW w:w="1454" w:type="dxa"/>
            <w:vMerge w:val="restart"/>
          </w:tcPr>
          <w:p w14:paraId="349647B0" w14:textId="01249418" w:rsidR="006428CC" w:rsidRPr="00880132" w:rsidRDefault="006428CC" w:rsidP="006428CC">
            <w:pPr>
              <w:jc w:val="both"/>
            </w:pPr>
            <w:r w:rsidRPr="00880132">
              <w:t>0.633</w:t>
            </w:r>
          </w:p>
        </w:tc>
        <w:tc>
          <w:tcPr>
            <w:tcW w:w="1940" w:type="dxa"/>
            <w:vMerge w:val="restart"/>
          </w:tcPr>
          <w:p w14:paraId="0448F50C" w14:textId="73521510" w:rsidR="006428CC" w:rsidRPr="00880132" w:rsidRDefault="006428CC" w:rsidP="006428CC">
            <w:pPr>
              <w:jc w:val="both"/>
            </w:pPr>
            <w:r w:rsidRPr="00880132">
              <w:t>0.7</w:t>
            </w:r>
          </w:p>
        </w:tc>
        <w:tc>
          <w:tcPr>
            <w:tcW w:w="1488" w:type="dxa"/>
            <w:vMerge w:val="restart"/>
          </w:tcPr>
          <w:p w14:paraId="7DED731F" w14:textId="2EFEF76F" w:rsidR="006428CC" w:rsidRPr="00880132" w:rsidRDefault="006428CC" w:rsidP="006428CC">
            <w:pPr>
              <w:jc w:val="both"/>
            </w:pPr>
            <w:r w:rsidRPr="00880132">
              <w:t>1.1</w:t>
            </w:r>
          </w:p>
        </w:tc>
        <w:tc>
          <w:tcPr>
            <w:tcW w:w="1367" w:type="dxa"/>
            <w:vMerge w:val="restart"/>
          </w:tcPr>
          <w:p w14:paraId="19665B15" w14:textId="06671CA4" w:rsidR="006428CC" w:rsidRPr="00880132" w:rsidRDefault="006428CC" w:rsidP="006428CC">
            <w:pPr>
              <w:jc w:val="both"/>
            </w:pPr>
            <w:r w:rsidRPr="00880132">
              <w:t>1.7</w:t>
            </w:r>
          </w:p>
        </w:tc>
        <w:tc>
          <w:tcPr>
            <w:tcW w:w="1680" w:type="dxa"/>
            <w:vMerge w:val="restart"/>
            <w:tcBorders>
              <w:right w:val="single" w:sz="12" w:space="0" w:color="auto"/>
            </w:tcBorders>
          </w:tcPr>
          <w:p w14:paraId="5FE4024D" w14:textId="3F9D873F" w:rsidR="006428CC" w:rsidRPr="00880132" w:rsidRDefault="006428CC" w:rsidP="006428CC">
            <w:pPr>
              <w:jc w:val="both"/>
            </w:pPr>
            <w:r w:rsidRPr="00880132">
              <w:t>2.9</w:t>
            </w:r>
          </w:p>
          <w:p w14:paraId="06C100FC" w14:textId="195A64DD" w:rsidR="006428CC" w:rsidRPr="00880132" w:rsidRDefault="006428CC" w:rsidP="006428CC">
            <w:pPr>
              <w:jc w:val="both"/>
            </w:pPr>
          </w:p>
        </w:tc>
      </w:tr>
      <w:tr w:rsidR="006428CC" w:rsidRPr="00880132" w14:paraId="4C1C7EF3" w14:textId="77777777" w:rsidTr="006428CC">
        <w:trPr>
          <w:trHeight w:val="205"/>
        </w:trPr>
        <w:tc>
          <w:tcPr>
            <w:tcW w:w="1401" w:type="dxa"/>
            <w:tcBorders>
              <w:left w:val="single" w:sz="12" w:space="0" w:color="auto"/>
            </w:tcBorders>
          </w:tcPr>
          <w:p w14:paraId="0D986ED0" w14:textId="35284FEF" w:rsidR="006428CC" w:rsidRPr="00880132" w:rsidRDefault="006428CC" w:rsidP="006428CC">
            <w:pPr>
              <w:jc w:val="both"/>
              <w:rPr>
                <w:sz w:val="22"/>
              </w:rPr>
            </w:pPr>
            <w:r w:rsidRPr="00880132">
              <w:rPr>
                <w:sz w:val="22"/>
              </w:rPr>
              <w:t>0.005 watt</w:t>
            </w:r>
          </w:p>
        </w:tc>
        <w:tc>
          <w:tcPr>
            <w:tcW w:w="1454" w:type="dxa"/>
            <w:vMerge/>
          </w:tcPr>
          <w:p w14:paraId="2BDFC947" w14:textId="77777777" w:rsidR="006428CC" w:rsidRPr="00880132" w:rsidRDefault="006428CC" w:rsidP="006428CC">
            <w:pPr>
              <w:jc w:val="both"/>
            </w:pPr>
          </w:p>
        </w:tc>
        <w:tc>
          <w:tcPr>
            <w:tcW w:w="1940" w:type="dxa"/>
            <w:vMerge/>
          </w:tcPr>
          <w:p w14:paraId="4339669C" w14:textId="77777777" w:rsidR="006428CC" w:rsidRPr="00880132" w:rsidRDefault="006428CC" w:rsidP="006428CC">
            <w:pPr>
              <w:jc w:val="both"/>
            </w:pPr>
          </w:p>
        </w:tc>
        <w:tc>
          <w:tcPr>
            <w:tcW w:w="1488" w:type="dxa"/>
            <w:vMerge/>
          </w:tcPr>
          <w:p w14:paraId="0C2242E5" w14:textId="77777777" w:rsidR="006428CC" w:rsidRPr="00880132" w:rsidRDefault="006428CC" w:rsidP="006428CC">
            <w:pPr>
              <w:jc w:val="both"/>
            </w:pPr>
          </w:p>
        </w:tc>
        <w:tc>
          <w:tcPr>
            <w:tcW w:w="1367" w:type="dxa"/>
            <w:vMerge/>
          </w:tcPr>
          <w:p w14:paraId="196D04F7" w14:textId="77777777" w:rsidR="006428CC" w:rsidRPr="00880132" w:rsidRDefault="006428CC" w:rsidP="006428CC">
            <w:pPr>
              <w:jc w:val="both"/>
            </w:pPr>
          </w:p>
        </w:tc>
        <w:tc>
          <w:tcPr>
            <w:tcW w:w="1680" w:type="dxa"/>
            <w:vMerge/>
            <w:tcBorders>
              <w:right w:val="single" w:sz="12" w:space="0" w:color="auto"/>
            </w:tcBorders>
          </w:tcPr>
          <w:p w14:paraId="06642CEF" w14:textId="042AAB2F" w:rsidR="006428CC" w:rsidRPr="00880132" w:rsidRDefault="006428CC" w:rsidP="006428CC">
            <w:pPr>
              <w:jc w:val="both"/>
            </w:pPr>
          </w:p>
        </w:tc>
      </w:tr>
      <w:tr w:rsidR="006428CC" w:rsidRPr="00880132" w14:paraId="3DE5EC34" w14:textId="77777777" w:rsidTr="006428CC">
        <w:trPr>
          <w:trHeight w:val="205"/>
        </w:trPr>
        <w:tc>
          <w:tcPr>
            <w:tcW w:w="1401" w:type="dxa"/>
            <w:tcBorders>
              <w:left w:val="single" w:sz="12" w:space="0" w:color="auto"/>
            </w:tcBorders>
          </w:tcPr>
          <w:p w14:paraId="3BCDF7FE" w14:textId="7D7CA562" w:rsidR="006428CC" w:rsidRPr="00880132" w:rsidRDefault="006428CC" w:rsidP="006428CC">
            <w:pPr>
              <w:jc w:val="both"/>
              <w:rPr>
                <w:sz w:val="22"/>
              </w:rPr>
            </w:pPr>
            <w:r w:rsidRPr="00880132">
              <w:rPr>
                <w:b/>
                <w:bCs/>
              </w:rPr>
              <w:t>Krypton</w:t>
            </w:r>
          </w:p>
        </w:tc>
        <w:tc>
          <w:tcPr>
            <w:tcW w:w="1454" w:type="dxa"/>
            <w:vMerge w:val="restart"/>
          </w:tcPr>
          <w:p w14:paraId="67AF8E68" w14:textId="2C06F4F7" w:rsidR="006428CC" w:rsidRPr="00880132" w:rsidRDefault="006428CC" w:rsidP="006428CC">
            <w:pPr>
              <w:jc w:val="both"/>
            </w:pPr>
            <w:r w:rsidRPr="00880132">
              <w:t>0.647</w:t>
            </w:r>
          </w:p>
        </w:tc>
        <w:tc>
          <w:tcPr>
            <w:tcW w:w="1940" w:type="dxa"/>
            <w:vMerge w:val="restart"/>
          </w:tcPr>
          <w:p w14:paraId="54F72264" w14:textId="21F0719D" w:rsidR="006428CC" w:rsidRPr="00880132" w:rsidRDefault="006428CC" w:rsidP="006428CC">
            <w:pPr>
              <w:jc w:val="both"/>
            </w:pPr>
            <w:r w:rsidRPr="00880132">
              <w:t>3</w:t>
            </w:r>
          </w:p>
        </w:tc>
        <w:tc>
          <w:tcPr>
            <w:tcW w:w="1488" w:type="dxa"/>
            <w:vMerge w:val="restart"/>
          </w:tcPr>
          <w:p w14:paraId="27EF44C6" w14:textId="20434B42" w:rsidR="006428CC" w:rsidRPr="00880132" w:rsidRDefault="006428CC" w:rsidP="006428CC">
            <w:pPr>
              <w:jc w:val="both"/>
            </w:pPr>
            <w:r w:rsidRPr="00880132">
              <w:t>3.4</w:t>
            </w:r>
          </w:p>
        </w:tc>
        <w:tc>
          <w:tcPr>
            <w:tcW w:w="1367" w:type="dxa"/>
            <w:vMerge w:val="restart"/>
          </w:tcPr>
          <w:p w14:paraId="212E2FBB" w14:textId="50AAF7CB" w:rsidR="006428CC" w:rsidRPr="00880132" w:rsidRDefault="006428CC" w:rsidP="006428CC">
            <w:pPr>
              <w:jc w:val="both"/>
            </w:pPr>
            <w:r w:rsidRPr="00880132">
              <w:t>3.9</w:t>
            </w:r>
          </w:p>
        </w:tc>
        <w:tc>
          <w:tcPr>
            <w:tcW w:w="1680" w:type="dxa"/>
            <w:vMerge w:val="restart"/>
            <w:tcBorders>
              <w:right w:val="single" w:sz="12" w:space="0" w:color="auto"/>
            </w:tcBorders>
          </w:tcPr>
          <w:p w14:paraId="6AF9EE0C" w14:textId="32C8E9AF" w:rsidR="006428CC" w:rsidRPr="00880132" w:rsidRDefault="006428CC" w:rsidP="006428CC">
            <w:pPr>
              <w:jc w:val="both"/>
            </w:pPr>
            <w:r w:rsidRPr="00880132">
              <w:t>5</w:t>
            </w:r>
          </w:p>
          <w:p w14:paraId="03E9DD92" w14:textId="60B9A228" w:rsidR="006428CC" w:rsidRPr="00880132" w:rsidRDefault="006428CC" w:rsidP="006428CC">
            <w:pPr>
              <w:jc w:val="both"/>
            </w:pPr>
          </w:p>
        </w:tc>
      </w:tr>
      <w:tr w:rsidR="006428CC" w:rsidRPr="00880132" w14:paraId="209A8B2B" w14:textId="77777777" w:rsidTr="006428CC">
        <w:trPr>
          <w:trHeight w:val="205"/>
        </w:trPr>
        <w:tc>
          <w:tcPr>
            <w:tcW w:w="1401" w:type="dxa"/>
            <w:tcBorders>
              <w:left w:val="single" w:sz="12" w:space="0" w:color="auto"/>
            </w:tcBorders>
          </w:tcPr>
          <w:p w14:paraId="7182D5EA" w14:textId="2521B946" w:rsidR="006428CC" w:rsidRPr="00880132" w:rsidRDefault="006428CC" w:rsidP="006428CC">
            <w:pPr>
              <w:jc w:val="both"/>
              <w:rPr>
                <w:sz w:val="22"/>
              </w:rPr>
            </w:pPr>
            <w:r w:rsidRPr="00880132">
              <w:rPr>
                <w:sz w:val="22"/>
              </w:rPr>
              <w:t>1.0 watt</w:t>
            </w:r>
          </w:p>
        </w:tc>
        <w:tc>
          <w:tcPr>
            <w:tcW w:w="1454" w:type="dxa"/>
            <w:vMerge/>
          </w:tcPr>
          <w:p w14:paraId="43556373" w14:textId="77777777" w:rsidR="006428CC" w:rsidRPr="00880132" w:rsidRDefault="006428CC" w:rsidP="006428CC">
            <w:pPr>
              <w:jc w:val="both"/>
            </w:pPr>
          </w:p>
        </w:tc>
        <w:tc>
          <w:tcPr>
            <w:tcW w:w="1940" w:type="dxa"/>
            <w:vMerge/>
          </w:tcPr>
          <w:p w14:paraId="3DD50CEB" w14:textId="77777777" w:rsidR="006428CC" w:rsidRPr="00880132" w:rsidRDefault="006428CC" w:rsidP="006428CC">
            <w:pPr>
              <w:jc w:val="both"/>
            </w:pPr>
          </w:p>
        </w:tc>
        <w:tc>
          <w:tcPr>
            <w:tcW w:w="1488" w:type="dxa"/>
            <w:vMerge/>
          </w:tcPr>
          <w:p w14:paraId="315D5A8E" w14:textId="77777777" w:rsidR="006428CC" w:rsidRPr="00880132" w:rsidRDefault="006428CC" w:rsidP="006428CC">
            <w:pPr>
              <w:jc w:val="both"/>
            </w:pPr>
          </w:p>
        </w:tc>
        <w:tc>
          <w:tcPr>
            <w:tcW w:w="1367" w:type="dxa"/>
            <w:vMerge/>
          </w:tcPr>
          <w:p w14:paraId="6567C27D" w14:textId="77777777" w:rsidR="006428CC" w:rsidRPr="00880132" w:rsidRDefault="006428CC" w:rsidP="006428CC">
            <w:pPr>
              <w:jc w:val="both"/>
            </w:pPr>
          </w:p>
        </w:tc>
        <w:tc>
          <w:tcPr>
            <w:tcW w:w="1680" w:type="dxa"/>
            <w:vMerge/>
            <w:tcBorders>
              <w:right w:val="single" w:sz="12" w:space="0" w:color="auto"/>
            </w:tcBorders>
          </w:tcPr>
          <w:p w14:paraId="589D2B7F" w14:textId="3AF867E0" w:rsidR="006428CC" w:rsidRPr="00880132" w:rsidRDefault="006428CC" w:rsidP="006428CC">
            <w:pPr>
              <w:jc w:val="both"/>
            </w:pPr>
          </w:p>
        </w:tc>
      </w:tr>
      <w:tr w:rsidR="006428CC" w:rsidRPr="00880132" w14:paraId="37414A2F" w14:textId="77777777" w:rsidTr="006428CC">
        <w:trPr>
          <w:trHeight w:val="205"/>
        </w:trPr>
        <w:tc>
          <w:tcPr>
            <w:tcW w:w="1401" w:type="dxa"/>
            <w:tcBorders>
              <w:left w:val="single" w:sz="12" w:space="0" w:color="auto"/>
            </w:tcBorders>
          </w:tcPr>
          <w:p w14:paraId="417ACC7F" w14:textId="3718E77D" w:rsidR="006428CC" w:rsidRPr="00880132" w:rsidRDefault="006428CC" w:rsidP="006428CC">
            <w:pPr>
              <w:jc w:val="both"/>
              <w:rPr>
                <w:sz w:val="22"/>
              </w:rPr>
            </w:pPr>
            <w:r w:rsidRPr="00880132">
              <w:rPr>
                <w:b/>
                <w:bCs/>
              </w:rPr>
              <w:t>GaAs</w:t>
            </w:r>
          </w:p>
        </w:tc>
        <w:tc>
          <w:tcPr>
            <w:tcW w:w="1454" w:type="dxa"/>
            <w:vMerge w:val="restart"/>
          </w:tcPr>
          <w:p w14:paraId="1F04047F" w14:textId="786127B3" w:rsidR="006428CC" w:rsidRPr="00880132" w:rsidRDefault="006428CC" w:rsidP="006428CC">
            <w:pPr>
              <w:jc w:val="both"/>
            </w:pPr>
            <w:r w:rsidRPr="00880132">
              <w:t>0.840</w:t>
            </w:r>
            <w:r w:rsidRPr="00880132">
              <w:rPr>
                <w:vertAlign w:val="superscript"/>
              </w:rPr>
              <w:t>c</w:t>
            </w:r>
          </w:p>
        </w:tc>
        <w:tc>
          <w:tcPr>
            <w:tcW w:w="1940" w:type="dxa"/>
            <w:vMerge w:val="restart"/>
          </w:tcPr>
          <w:p w14:paraId="782D463D" w14:textId="423CF769" w:rsidR="006428CC" w:rsidRPr="00880132" w:rsidRDefault="006428CC" w:rsidP="006428CC">
            <w:pPr>
              <w:jc w:val="both"/>
            </w:pPr>
            <w:r w:rsidRPr="00880132">
              <w:t>---</w:t>
            </w:r>
          </w:p>
        </w:tc>
        <w:tc>
          <w:tcPr>
            <w:tcW w:w="1488" w:type="dxa"/>
            <w:vMerge w:val="restart"/>
          </w:tcPr>
          <w:p w14:paraId="7BEC84A6" w14:textId="37EC5AE0" w:rsidR="006428CC" w:rsidRPr="00880132" w:rsidRDefault="006428CC" w:rsidP="006428CC">
            <w:pPr>
              <w:jc w:val="both"/>
            </w:pPr>
            <w:r w:rsidRPr="00880132">
              <w:t>1.8</w:t>
            </w:r>
          </w:p>
        </w:tc>
        <w:tc>
          <w:tcPr>
            <w:tcW w:w="1367" w:type="dxa"/>
            <w:vMerge w:val="restart"/>
          </w:tcPr>
          <w:p w14:paraId="3BA9C320" w14:textId="01671427" w:rsidR="006428CC" w:rsidRPr="00880132" w:rsidRDefault="006428CC" w:rsidP="006428CC">
            <w:pPr>
              <w:jc w:val="both"/>
            </w:pPr>
            <w:r w:rsidRPr="00880132">
              <w:t>2.3</w:t>
            </w:r>
          </w:p>
        </w:tc>
        <w:tc>
          <w:tcPr>
            <w:tcW w:w="1680" w:type="dxa"/>
            <w:vMerge w:val="restart"/>
            <w:tcBorders>
              <w:right w:val="single" w:sz="12" w:space="0" w:color="auto"/>
            </w:tcBorders>
          </w:tcPr>
          <w:p w14:paraId="0F378D4C" w14:textId="346765EB" w:rsidR="006428CC" w:rsidRPr="00880132" w:rsidRDefault="006428CC" w:rsidP="006428CC">
            <w:pPr>
              <w:jc w:val="both"/>
            </w:pPr>
            <w:r w:rsidRPr="00880132">
              <w:t>3.7</w:t>
            </w:r>
          </w:p>
          <w:p w14:paraId="7AAF6EF9" w14:textId="7DBDCB20" w:rsidR="006428CC" w:rsidRPr="00880132" w:rsidRDefault="006428CC" w:rsidP="006428CC">
            <w:pPr>
              <w:jc w:val="both"/>
            </w:pPr>
          </w:p>
        </w:tc>
      </w:tr>
      <w:tr w:rsidR="006428CC" w:rsidRPr="00880132" w14:paraId="2FB83305" w14:textId="77777777" w:rsidTr="006428CC">
        <w:trPr>
          <w:trHeight w:val="205"/>
        </w:trPr>
        <w:tc>
          <w:tcPr>
            <w:tcW w:w="1401" w:type="dxa"/>
            <w:tcBorders>
              <w:left w:val="single" w:sz="12" w:space="0" w:color="auto"/>
            </w:tcBorders>
          </w:tcPr>
          <w:p w14:paraId="0D3DD2A6" w14:textId="071E13AF" w:rsidR="006428CC" w:rsidRPr="00880132" w:rsidRDefault="006428CC" w:rsidP="006428CC">
            <w:pPr>
              <w:jc w:val="both"/>
              <w:rPr>
                <w:sz w:val="22"/>
              </w:rPr>
            </w:pPr>
            <w:r w:rsidRPr="00880132">
              <w:t>5</w:t>
            </w:r>
            <w:r w:rsidRPr="00880132">
              <w:rPr>
                <w:sz w:val="22"/>
              </w:rPr>
              <w:t xml:space="preserve">0 </w:t>
            </w:r>
            <w:proofErr w:type="spellStart"/>
            <w:r w:rsidRPr="00880132">
              <w:rPr>
                <w:sz w:val="22"/>
              </w:rPr>
              <w:t>mW</w:t>
            </w:r>
            <w:proofErr w:type="spellEnd"/>
          </w:p>
        </w:tc>
        <w:tc>
          <w:tcPr>
            <w:tcW w:w="1454" w:type="dxa"/>
            <w:vMerge/>
          </w:tcPr>
          <w:p w14:paraId="17C6D77D" w14:textId="77777777" w:rsidR="006428CC" w:rsidRPr="00880132" w:rsidRDefault="006428CC" w:rsidP="006428CC">
            <w:pPr>
              <w:jc w:val="both"/>
            </w:pPr>
          </w:p>
        </w:tc>
        <w:tc>
          <w:tcPr>
            <w:tcW w:w="1940" w:type="dxa"/>
            <w:vMerge/>
          </w:tcPr>
          <w:p w14:paraId="42459E31" w14:textId="77777777" w:rsidR="006428CC" w:rsidRPr="00880132" w:rsidRDefault="006428CC" w:rsidP="006428CC">
            <w:pPr>
              <w:jc w:val="both"/>
            </w:pPr>
          </w:p>
        </w:tc>
        <w:tc>
          <w:tcPr>
            <w:tcW w:w="1488" w:type="dxa"/>
            <w:vMerge/>
          </w:tcPr>
          <w:p w14:paraId="03D29818" w14:textId="77777777" w:rsidR="006428CC" w:rsidRPr="00880132" w:rsidRDefault="006428CC" w:rsidP="006428CC">
            <w:pPr>
              <w:jc w:val="both"/>
            </w:pPr>
          </w:p>
        </w:tc>
        <w:tc>
          <w:tcPr>
            <w:tcW w:w="1367" w:type="dxa"/>
            <w:vMerge/>
          </w:tcPr>
          <w:p w14:paraId="41217F79" w14:textId="77777777" w:rsidR="006428CC" w:rsidRPr="00880132" w:rsidRDefault="006428CC" w:rsidP="006428CC">
            <w:pPr>
              <w:jc w:val="both"/>
            </w:pPr>
          </w:p>
        </w:tc>
        <w:tc>
          <w:tcPr>
            <w:tcW w:w="1680" w:type="dxa"/>
            <w:vMerge/>
            <w:tcBorders>
              <w:right w:val="single" w:sz="12" w:space="0" w:color="auto"/>
            </w:tcBorders>
          </w:tcPr>
          <w:p w14:paraId="3D242BFC" w14:textId="13C35943" w:rsidR="006428CC" w:rsidRPr="00880132" w:rsidRDefault="006428CC" w:rsidP="006428CC">
            <w:pPr>
              <w:jc w:val="both"/>
            </w:pPr>
          </w:p>
        </w:tc>
      </w:tr>
      <w:tr w:rsidR="006428CC" w:rsidRPr="00880132" w14:paraId="5E3BCDAB" w14:textId="77777777" w:rsidTr="006428CC">
        <w:trPr>
          <w:trHeight w:val="205"/>
        </w:trPr>
        <w:tc>
          <w:tcPr>
            <w:tcW w:w="1401" w:type="dxa"/>
            <w:tcBorders>
              <w:left w:val="single" w:sz="12" w:space="0" w:color="auto"/>
            </w:tcBorders>
          </w:tcPr>
          <w:p w14:paraId="778DE7A7" w14:textId="55F22430" w:rsidR="006428CC" w:rsidRPr="00880132" w:rsidRDefault="006428CC" w:rsidP="006428CC">
            <w:pPr>
              <w:jc w:val="both"/>
              <w:rPr>
                <w:sz w:val="22"/>
              </w:rPr>
            </w:pPr>
            <w:proofErr w:type="spellStart"/>
            <w:r w:rsidRPr="00880132">
              <w:rPr>
                <w:b/>
                <w:bCs/>
              </w:rPr>
              <w:t>Nd:YAG</w:t>
            </w:r>
            <w:proofErr w:type="spellEnd"/>
          </w:p>
        </w:tc>
        <w:tc>
          <w:tcPr>
            <w:tcW w:w="1454" w:type="dxa"/>
            <w:vMerge w:val="restart"/>
          </w:tcPr>
          <w:p w14:paraId="19FCE6C9" w14:textId="2FA187AE" w:rsidR="006428CC" w:rsidRPr="00880132" w:rsidRDefault="006428CC" w:rsidP="006428CC">
            <w:pPr>
              <w:jc w:val="both"/>
            </w:pPr>
            <w:r w:rsidRPr="00880132">
              <w:t>1.064</w:t>
            </w:r>
            <w:r w:rsidRPr="00880132">
              <w:rPr>
                <w:vertAlign w:val="superscript"/>
              </w:rPr>
              <w:t>a</w:t>
            </w:r>
          </w:p>
        </w:tc>
        <w:tc>
          <w:tcPr>
            <w:tcW w:w="1940" w:type="dxa"/>
            <w:vMerge w:val="restart"/>
          </w:tcPr>
          <w:p w14:paraId="162E5CE7" w14:textId="62DEEB29" w:rsidR="006428CC" w:rsidRPr="00880132" w:rsidRDefault="006428CC" w:rsidP="006428CC">
            <w:pPr>
              <w:jc w:val="both"/>
            </w:pPr>
            <w:r w:rsidRPr="00880132">
              <w:t>---</w:t>
            </w:r>
          </w:p>
        </w:tc>
        <w:tc>
          <w:tcPr>
            <w:tcW w:w="1488" w:type="dxa"/>
            <w:vMerge w:val="restart"/>
          </w:tcPr>
          <w:p w14:paraId="0BAEC005" w14:textId="1CF072A4" w:rsidR="006428CC" w:rsidRPr="00880132" w:rsidRDefault="006428CC" w:rsidP="006428CC">
            <w:pPr>
              <w:jc w:val="both"/>
            </w:pPr>
            <w:r w:rsidRPr="00880132">
              <w:t>4.7</w:t>
            </w:r>
          </w:p>
        </w:tc>
        <w:tc>
          <w:tcPr>
            <w:tcW w:w="1367" w:type="dxa"/>
            <w:vMerge w:val="restart"/>
          </w:tcPr>
          <w:p w14:paraId="4A0938D6" w14:textId="4F6AC2E3" w:rsidR="006428CC" w:rsidRPr="00880132" w:rsidRDefault="006428CC" w:rsidP="006428CC">
            <w:pPr>
              <w:jc w:val="both"/>
            </w:pPr>
            <w:r w:rsidRPr="00880132">
              <w:t>5.2</w:t>
            </w:r>
          </w:p>
        </w:tc>
        <w:tc>
          <w:tcPr>
            <w:tcW w:w="1680" w:type="dxa"/>
            <w:vMerge w:val="restart"/>
            <w:tcBorders>
              <w:right w:val="single" w:sz="12" w:space="0" w:color="auto"/>
            </w:tcBorders>
          </w:tcPr>
          <w:p w14:paraId="0043C300" w14:textId="7786ECC9" w:rsidR="006428CC" w:rsidRPr="00880132" w:rsidRDefault="006428CC" w:rsidP="006428CC">
            <w:pPr>
              <w:jc w:val="both"/>
            </w:pPr>
            <w:r w:rsidRPr="00880132">
              <w:t>5.2</w:t>
            </w:r>
          </w:p>
          <w:p w14:paraId="5ED64C59" w14:textId="0E36D010" w:rsidR="006428CC" w:rsidRPr="00880132" w:rsidRDefault="006428CC" w:rsidP="006428CC">
            <w:pPr>
              <w:jc w:val="both"/>
            </w:pPr>
          </w:p>
        </w:tc>
      </w:tr>
      <w:tr w:rsidR="006428CC" w:rsidRPr="00880132" w14:paraId="2B78F3BB" w14:textId="77777777" w:rsidTr="006428CC">
        <w:trPr>
          <w:trHeight w:val="205"/>
        </w:trPr>
        <w:tc>
          <w:tcPr>
            <w:tcW w:w="1401" w:type="dxa"/>
            <w:tcBorders>
              <w:left w:val="single" w:sz="12" w:space="0" w:color="auto"/>
            </w:tcBorders>
          </w:tcPr>
          <w:p w14:paraId="1DABA646" w14:textId="2E445D7E" w:rsidR="006428CC" w:rsidRPr="00880132" w:rsidRDefault="006428CC" w:rsidP="006428CC">
            <w:pPr>
              <w:jc w:val="both"/>
              <w:rPr>
                <w:sz w:val="22"/>
              </w:rPr>
            </w:pPr>
            <w:r w:rsidRPr="00880132">
              <w:rPr>
                <w:sz w:val="22"/>
              </w:rPr>
              <w:t>100 watt</w:t>
            </w:r>
          </w:p>
        </w:tc>
        <w:tc>
          <w:tcPr>
            <w:tcW w:w="1454" w:type="dxa"/>
            <w:vMerge/>
          </w:tcPr>
          <w:p w14:paraId="5D169A2E" w14:textId="77777777" w:rsidR="006428CC" w:rsidRPr="00880132" w:rsidRDefault="006428CC" w:rsidP="006428CC">
            <w:pPr>
              <w:jc w:val="both"/>
            </w:pPr>
          </w:p>
        </w:tc>
        <w:tc>
          <w:tcPr>
            <w:tcW w:w="1940" w:type="dxa"/>
            <w:vMerge/>
          </w:tcPr>
          <w:p w14:paraId="4725ACE1" w14:textId="77777777" w:rsidR="006428CC" w:rsidRPr="00880132" w:rsidRDefault="006428CC" w:rsidP="006428CC">
            <w:pPr>
              <w:jc w:val="both"/>
            </w:pPr>
          </w:p>
        </w:tc>
        <w:tc>
          <w:tcPr>
            <w:tcW w:w="1488" w:type="dxa"/>
            <w:vMerge/>
          </w:tcPr>
          <w:p w14:paraId="0B66093C" w14:textId="77777777" w:rsidR="006428CC" w:rsidRPr="00880132" w:rsidRDefault="006428CC" w:rsidP="006428CC">
            <w:pPr>
              <w:jc w:val="both"/>
            </w:pPr>
          </w:p>
        </w:tc>
        <w:tc>
          <w:tcPr>
            <w:tcW w:w="1367" w:type="dxa"/>
            <w:vMerge/>
          </w:tcPr>
          <w:p w14:paraId="647CFFF0" w14:textId="77777777" w:rsidR="006428CC" w:rsidRPr="00880132" w:rsidRDefault="006428CC" w:rsidP="006428CC">
            <w:pPr>
              <w:jc w:val="both"/>
            </w:pPr>
          </w:p>
        </w:tc>
        <w:tc>
          <w:tcPr>
            <w:tcW w:w="1680" w:type="dxa"/>
            <w:vMerge/>
            <w:tcBorders>
              <w:right w:val="single" w:sz="12" w:space="0" w:color="auto"/>
            </w:tcBorders>
          </w:tcPr>
          <w:p w14:paraId="2A737C6C" w14:textId="4FDD7FE2" w:rsidR="006428CC" w:rsidRPr="00880132" w:rsidRDefault="006428CC" w:rsidP="006428CC">
            <w:pPr>
              <w:jc w:val="both"/>
            </w:pPr>
          </w:p>
        </w:tc>
      </w:tr>
      <w:tr w:rsidR="006428CC" w:rsidRPr="00880132" w14:paraId="587C0BB7" w14:textId="77777777" w:rsidTr="006428CC">
        <w:trPr>
          <w:trHeight w:val="205"/>
        </w:trPr>
        <w:tc>
          <w:tcPr>
            <w:tcW w:w="1401" w:type="dxa"/>
            <w:tcBorders>
              <w:left w:val="single" w:sz="12" w:space="0" w:color="auto"/>
            </w:tcBorders>
          </w:tcPr>
          <w:p w14:paraId="216C4E95" w14:textId="48A9DA21" w:rsidR="006428CC" w:rsidRPr="00880132" w:rsidRDefault="006428CC" w:rsidP="006428CC">
            <w:pPr>
              <w:jc w:val="both"/>
              <w:rPr>
                <w:sz w:val="22"/>
              </w:rPr>
            </w:pPr>
            <w:proofErr w:type="spellStart"/>
            <w:r w:rsidRPr="00880132">
              <w:rPr>
                <w:b/>
                <w:bCs/>
              </w:rPr>
              <w:t>Nd:YAG</w:t>
            </w:r>
            <w:proofErr w:type="spellEnd"/>
          </w:p>
        </w:tc>
        <w:tc>
          <w:tcPr>
            <w:tcW w:w="1454" w:type="dxa"/>
            <w:vMerge w:val="restart"/>
          </w:tcPr>
          <w:p w14:paraId="530F5CA1" w14:textId="57E6C954" w:rsidR="006428CC" w:rsidRPr="00880132" w:rsidRDefault="006428CC" w:rsidP="006428CC">
            <w:pPr>
              <w:jc w:val="both"/>
            </w:pPr>
            <w:r w:rsidRPr="00880132">
              <w:t>1.064</w:t>
            </w:r>
            <w:r w:rsidRPr="00880132">
              <w:rPr>
                <w:vertAlign w:val="superscript"/>
              </w:rPr>
              <w:t>a</w:t>
            </w:r>
          </w:p>
        </w:tc>
        <w:tc>
          <w:tcPr>
            <w:tcW w:w="1940" w:type="dxa"/>
            <w:vMerge w:val="restart"/>
          </w:tcPr>
          <w:p w14:paraId="0F6176AA" w14:textId="4BC671FC" w:rsidR="006428CC" w:rsidRPr="00880132" w:rsidRDefault="006428CC" w:rsidP="006428CC">
            <w:pPr>
              <w:jc w:val="both"/>
            </w:pPr>
            <w:r w:rsidRPr="00880132">
              <w:t>---</w:t>
            </w:r>
          </w:p>
        </w:tc>
        <w:tc>
          <w:tcPr>
            <w:tcW w:w="1488" w:type="dxa"/>
            <w:vMerge w:val="restart"/>
          </w:tcPr>
          <w:p w14:paraId="291219FF" w14:textId="170F9B8E" w:rsidR="006428CC" w:rsidRPr="00880132" w:rsidRDefault="006428CC" w:rsidP="006428CC">
            <w:pPr>
              <w:jc w:val="both"/>
            </w:pPr>
            <w:r w:rsidRPr="00880132">
              <w:t>4.5</w:t>
            </w:r>
          </w:p>
        </w:tc>
        <w:tc>
          <w:tcPr>
            <w:tcW w:w="1367" w:type="dxa"/>
            <w:vMerge w:val="restart"/>
          </w:tcPr>
          <w:p w14:paraId="367C14FE" w14:textId="4CCF433E" w:rsidR="006428CC" w:rsidRPr="00880132" w:rsidRDefault="006428CC" w:rsidP="006428CC">
            <w:pPr>
              <w:jc w:val="both"/>
            </w:pPr>
            <w:r w:rsidRPr="00880132">
              <w:t>5</w:t>
            </w:r>
          </w:p>
        </w:tc>
        <w:tc>
          <w:tcPr>
            <w:tcW w:w="1680" w:type="dxa"/>
            <w:vMerge w:val="restart"/>
            <w:tcBorders>
              <w:right w:val="single" w:sz="12" w:space="0" w:color="auto"/>
            </w:tcBorders>
          </w:tcPr>
          <w:p w14:paraId="488C76D6" w14:textId="403C5DA8" w:rsidR="006428CC" w:rsidRPr="00880132" w:rsidRDefault="006428CC" w:rsidP="006428CC">
            <w:pPr>
              <w:jc w:val="both"/>
            </w:pPr>
            <w:r w:rsidRPr="00880132">
              <w:t>5.4</w:t>
            </w:r>
          </w:p>
          <w:p w14:paraId="513E2771" w14:textId="66E1DE54" w:rsidR="006428CC" w:rsidRPr="00880132" w:rsidRDefault="006428CC" w:rsidP="006428CC">
            <w:pPr>
              <w:jc w:val="both"/>
            </w:pPr>
          </w:p>
        </w:tc>
      </w:tr>
      <w:tr w:rsidR="006428CC" w:rsidRPr="00880132" w14:paraId="62E983C8" w14:textId="77777777" w:rsidTr="006428CC">
        <w:trPr>
          <w:trHeight w:val="205"/>
        </w:trPr>
        <w:tc>
          <w:tcPr>
            <w:tcW w:w="1401" w:type="dxa"/>
            <w:tcBorders>
              <w:left w:val="single" w:sz="12" w:space="0" w:color="auto"/>
            </w:tcBorders>
          </w:tcPr>
          <w:p w14:paraId="4F13E20A" w14:textId="2C867B2A" w:rsidR="006428CC" w:rsidRPr="00880132" w:rsidRDefault="006428CC" w:rsidP="006428CC">
            <w:pPr>
              <w:jc w:val="both"/>
              <w:rPr>
                <w:sz w:val="22"/>
              </w:rPr>
            </w:pPr>
            <w:r w:rsidRPr="00880132">
              <w:rPr>
                <w:sz w:val="22"/>
              </w:rPr>
              <w:t>(Q-switch)</w:t>
            </w:r>
            <w:r w:rsidRPr="00880132">
              <w:rPr>
                <w:sz w:val="22"/>
                <w:vertAlign w:val="superscript"/>
              </w:rPr>
              <w:t>b</w:t>
            </w:r>
          </w:p>
        </w:tc>
        <w:tc>
          <w:tcPr>
            <w:tcW w:w="1454" w:type="dxa"/>
            <w:vMerge/>
          </w:tcPr>
          <w:p w14:paraId="48D37186" w14:textId="77777777" w:rsidR="006428CC" w:rsidRPr="00880132" w:rsidRDefault="006428CC" w:rsidP="006428CC">
            <w:pPr>
              <w:jc w:val="both"/>
            </w:pPr>
          </w:p>
        </w:tc>
        <w:tc>
          <w:tcPr>
            <w:tcW w:w="1940" w:type="dxa"/>
            <w:vMerge/>
          </w:tcPr>
          <w:p w14:paraId="72B70974" w14:textId="77777777" w:rsidR="006428CC" w:rsidRPr="00880132" w:rsidRDefault="006428CC" w:rsidP="006428CC">
            <w:pPr>
              <w:jc w:val="both"/>
            </w:pPr>
          </w:p>
        </w:tc>
        <w:tc>
          <w:tcPr>
            <w:tcW w:w="1488" w:type="dxa"/>
            <w:vMerge/>
          </w:tcPr>
          <w:p w14:paraId="72F296EE" w14:textId="77777777" w:rsidR="006428CC" w:rsidRPr="00880132" w:rsidRDefault="006428CC" w:rsidP="006428CC">
            <w:pPr>
              <w:jc w:val="both"/>
            </w:pPr>
          </w:p>
        </w:tc>
        <w:tc>
          <w:tcPr>
            <w:tcW w:w="1367" w:type="dxa"/>
            <w:vMerge/>
          </w:tcPr>
          <w:p w14:paraId="5F9528F6" w14:textId="77777777" w:rsidR="006428CC" w:rsidRPr="00880132" w:rsidRDefault="006428CC" w:rsidP="006428CC">
            <w:pPr>
              <w:jc w:val="both"/>
            </w:pPr>
          </w:p>
        </w:tc>
        <w:tc>
          <w:tcPr>
            <w:tcW w:w="1680" w:type="dxa"/>
            <w:vMerge/>
            <w:tcBorders>
              <w:right w:val="single" w:sz="12" w:space="0" w:color="auto"/>
            </w:tcBorders>
          </w:tcPr>
          <w:p w14:paraId="785152FC" w14:textId="6CC2C3CE" w:rsidR="006428CC" w:rsidRPr="00880132" w:rsidRDefault="006428CC" w:rsidP="006428CC">
            <w:pPr>
              <w:jc w:val="both"/>
            </w:pPr>
          </w:p>
        </w:tc>
      </w:tr>
      <w:tr w:rsidR="006428CC" w:rsidRPr="00880132" w14:paraId="692B3C98" w14:textId="77777777" w:rsidTr="006428CC">
        <w:trPr>
          <w:trHeight w:val="205"/>
        </w:trPr>
        <w:tc>
          <w:tcPr>
            <w:tcW w:w="1401" w:type="dxa"/>
            <w:tcBorders>
              <w:left w:val="single" w:sz="12" w:space="0" w:color="auto"/>
            </w:tcBorders>
          </w:tcPr>
          <w:p w14:paraId="7EED1024" w14:textId="772DCD15" w:rsidR="006428CC" w:rsidRPr="00880132" w:rsidRDefault="006428CC" w:rsidP="006428CC">
            <w:pPr>
              <w:jc w:val="both"/>
              <w:rPr>
                <w:sz w:val="22"/>
              </w:rPr>
            </w:pPr>
            <w:proofErr w:type="spellStart"/>
            <w:r w:rsidRPr="00880132">
              <w:rPr>
                <w:b/>
                <w:bCs/>
              </w:rPr>
              <w:t>Nd:YAG</w:t>
            </w:r>
            <w:r w:rsidRPr="00880132">
              <w:rPr>
                <w:b/>
                <w:bCs/>
                <w:vertAlign w:val="superscript"/>
              </w:rPr>
              <w:t>c</w:t>
            </w:r>
            <w:proofErr w:type="spellEnd"/>
          </w:p>
        </w:tc>
        <w:tc>
          <w:tcPr>
            <w:tcW w:w="1454" w:type="dxa"/>
            <w:vMerge w:val="restart"/>
          </w:tcPr>
          <w:p w14:paraId="67914157" w14:textId="0839B8B8" w:rsidR="006428CC" w:rsidRPr="00880132" w:rsidRDefault="006428CC" w:rsidP="006428CC">
            <w:pPr>
              <w:jc w:val="both"/>
            </w:pPr>
            <w:r w:rsidRPr="00880132">
              <w:t>1.33</w:t>
            </w:r>
            <w:r w:rsidRPr="00880132">
              <w:rPr>
                <w:vertAlign w:val="superscript"/>
              </w:rPr>
              <w:t>a</w:t>
            </w:r>
          </w:p>
        </w:tc>
        <w:tc>
          <w:tcPr>
            <w:tcW w:w="1940" w:type="dxa"/>
            <w:vMerge w:val="restart"/>
          </w:tcPr>
          <w:p w14:paraId="4A84A802" w14:textId="297028E3" w:rsidR="006428CC" w:rsidRPr="00880132" w:rsidRDefault="006428CC" w:rsidP="006428CC">
            <w:pPr>
              <w:jc w:val="both"/>
            </w:pPr>
            <w:r w:rsidRPr="00880132">
              <w:t>---</w:t>
            </w:r>
          </w:p>
        </w:tc>
        <w:tc>
          <w:tcPr>
            <w:tcW w:w="1488" w:type="dxa"/>
            <w:vMerge w:val="restart"/>
          </w:tcPr>
          <w:p w14:paraId="5E2E22CD" w14:textId="4EDD4F3A" w:rsidR="006428CC" w:rsidRPr="00880132" w:rsidRDefault="006428CC" w:rsidP="006428CC">
            <w:pPr>
              <w:jc w:val="both"/>
            </w:pPr>
            <w:r w:rsidRPr="00880132">
              <w:t>4.4</w:t>
            </w:r>
          </w:p>
        </w:tc>
        <w:tc>
          <w:tcPr>
            <w:tcW w:w="1367" w:type="dxa"/>
            <w:vMerge w:val="restart"/>
          </w:tcPr>
          <w:p w14:paraId="2AF9F6A7" w14:textId="1B3537D8" w:rsidR="006428CC" w:rsidRPr="00880132" w:rsidRDefault="006428CC" w:rsidP="006428CC">
            <w:pPr>
              <w:jc w:val="both"/>
            </w:pPr>
            <w:r w:rsidRPr="00880132">
              <w:t>4.9</w:t>
            </w:r>
          </w:p>
        </w:tc>
        <w:tc>
          <w:tcPr>
            <w:tcW w:w="1680" w:type="dxa"/>
            <w:vMerge w:val="restart"/>
            <w:tcBorders>
              <w:right w:val="single" w:sz="12" w:space="0" w:color="auto"/>
            </w:tcBorders>
          </w:tcPr>
          <w:p w14:paraId="25230A9E" w14:textId="2415DF68" w:rsidR="006428CC" w:rsidRPr="00880132" w:rsidRDefault="006428CC" w:rsidP="006428CC">
            <w:pPr>
              <w:jc w:val="both"/>
            </w:pPr>
            <w:r w:rsidRPr="00880132">
              <w:t>4.9</w:t>
            </w:r>
          </w:p>
          <w:p w14:paraId="527838E3" w14:textId="76286C66" w:rsidR="006428CC" w:rsidRPr="00880132" w:rsidRDefault="006428CC" w:rsidP="006428CC">
            <w:pPr>
              <w:jc w:val="both"/>
            </w:pPr>
          </w:p>
        </w:tc>
      </w:tr>
      <w:tr w:rsidR="006428CC" w:rsidRPr="00880132" w14:paraId="6F262527" w14:textId="77777777" w:rsidTr="006428CC">
        <w:trPr>
          <w:trHeight w:val="205"/>
        </w:trPr>
        <w:tc>
          <w:tcPr>
            <w:tcW w:w="1401" w:type="dxa"/>
            <w:tcBorders>
              <w:left w:val="single" w:sz="12" w:space="0" w:color="auto"/>
            </w:tcBorders>
          </w:tcPr>
          <w:p w14:paraId="204BE4D3" w14:textId="7AB28C59" w:rsidR="006428CC" w:rsidRPr="00880132" w:rsidRDefault="006428CC" w:rsidP="006428CC">
            <w:pPr>
              <w:jc w:val="both"/>
              <w:rPr>
                <w:sz w:val="22"/>
              </w:rPr>
            </w:pPr>
            <w:r w:rsidRPr="00880132">
              <w:rPr>
                <w:sz w:val="22"/>
              </w:rPr>
              <w:t>50 watts</w:t>
            </w:r>
          </w:p>
        </w:tc>
        <w:tc>
          <w:tcPr>
            <w:tcW w:w="1454" w:type="dxa"/>
            <w:vMerge/>
          </w:tcPr>
          <w:p w14:paraId="1A964826" w14:textId="77777777" w:rsidR="006428CC" w:rsidRPr="00880132" w:rsidRDefault="006428CC" w:rsidP="006428CC">
            <w:pPr>
              <w:jc w:val="both"/>
            </w:pPr>
          </w:p>
        </w:tc>
        <w:tc>
          <w:tcPr>
            <w:tcW w:w="1940" w:type="dxa"/>
            <w:vMerge/>
          </w:tcPr>
          <w:p w14:paraId="125A96F3" w14:textId="77777777" w:rsidR="006428CC" w:rsidRPr="00880132" w:rsidRDefault="006428CC" w:rsidP="006428CC">
            <w:pPr>
              <w:jc w:val="both"/>
            </w:pPr>
          </w:p>
        </w:tc>
        <w:tc>
          <w:tcPr>
            <w:tcW w:w="1488" w:type="dxa"/>
            <w:vMerge/>
          </w:tcPr>
          <w:p w14:paraId="385DA425" w14:textId="77777777" w:rsidR="006428CC" w:rsidRPr="00880132" w:rsidRDefault="006428CC" w:rsidP="006428CC">
            <w:pPr>
              <w:jc w:val="both"/>
            </w:pPr>
          </w:p>
        </w:tc>
        <w:tc>
          <w:tcPr>
            <w:tcW w:w="1367" w:type="dxa"/>
            <w:vMerge/>
          </w:tcPr>
          <w:p w14:paraId="7B6EFE4C" w14:textId="77777777" w:rsidR="006428CC" w:rsidRPr="00880132" w:rsidRDefault="006428CC" w:rsidP="006428CC">
            <w:pPr>
              <w:jc w:val="both"/>
            </w:pPr>
          </w:p>
        </w:tc>
        <w:tc>
          <w:tcPr>
            <w:tcW w:w="1680" w:type="dxa"/>
            <w:vMerge/>
            <w:tcBorders>
              <w:right w:val="single" w:sz="12" w:space="0" w:color="auto"/>
            </w:tcBorders>
          </w:tcPr>
          <w:p w14:paraId="6C1EA829" w14:textId="1D9CF434" w:rsidR="006428CC" w:rsidRPr="00880132" w:rsidRDefault="006428CC" w:rsidP="006428CC">
            <w:pPr>
              <w:jc w:val="both"/>
            </w:pPr>
          </w:p>
        </w:tc>
      </w:tr>
      <w:tr w:rsidR="006428CC" w:rsidRPr="00880132" w14:paraId="4C0CEF59" w14:textId="77777777" w:rsidTr="006428CC">
        <w:trPr>
          <w:trHeight w:val="205"/>
        </w:trPr>
        <w:tc>
          <w:tcPr>
            <w:tcW w:w="1401" w:type="dxa"/>
            <w:tcBorders>
              <w:left w:val="single" w:sz="12" w:space="0" w:color="auto"/>
            </w:tcBorders>
          </w:tcPr>
          <w:p w14:paraId="111F9646" w14:textId="2746FF34" w:rsidR="006428CC" w:rsidRPr="00880132" w:rsidRDefault="006428CC" w:rsidP="006428CC">
            <w:pPr>
              <w:jc w:val="both"/>
              <w:rPr>
                <w:sz w:val="22"/>
              </w:rPr>
            </w:pPr>
            <w:r w:rsidRPr="00880132">
              <w:rPr>
                <w:b/>
                <w:bCs/>
              </w:rPr>
              <w:t>CO</w:t>
            </w:r>
            <w:r w:rsidRPr="00880132">
              <w:rPr>
                <w:b/>
                <w:bCs/>
                <w:vertAlign w:val="subscript"/>
              </w:rPr>
              <w:t>2</w:t>
            </w:r>
          </w:p>
        </w:tc>
        <w:tc>
          <w:tcPr>
            <w:tcW w:w="1454" w:type="dxa"/>
            <w:vMerge w:val="restart"/>
          </w:tcPr>
          <w:p w14:paraId="03D4C58A" w14:textId="69B92782" w:rsidR="006428CC" w:rsidRPr="00880132" w:rsidRDefault="006428CC" w:rsidP="006428CC">
            <w:pPr>
              <w:jc w:val="both"/>
            </w:pPr>
            <w:r w:rsidRPr="00880132">
              <w:t>10.6</w:t>
            </w:r>
            <w:r w:rsidRPr="00880132">
              <w:rPr>
                <w:vertAlign w:val="superscript"/>
              </w:rPr>
              <w:t>a</w:t>
            </w:r>
          </w:p>
        </w:tc>
        <w:tc>
          <w:tcPr>
            <w:tcW w:w="1940" w:type="dxa"/>
            <w:vMerge w:val="restart"/>
          </w:tcPr>
          <w:p w14:paraId="14AAE4E6" w14:textId="7F2D9A36" w:rsidR="006428CC" w:rsidRPr="00880132" w:rsidRDefault="006428CC" w:rsidP="006428CC">
            <w:pPr>
              <w:jc w:val="both"/>
            </w:pPr>
            <w:r w:rsidRPr="00880132">
              <w:t>---</w:t>
            </w:r>
          </w:p>
        </w:tc>
        <w:tc>
          <w:tcPr>
            <w:tcW w:w="1488" w:type="dxa"/>
            <w:vMerge w:val="restart"/>
          </w:tcPr>
          <w:p w14:paraId="7B1C1402" w14:textId="138210B7" w:rsidR="006428CC" w:rsidRPr="00880132" w:rsidRDefault="006428CC" w:rsidP="006428CC">
            <w:pPr>
              <w:jc w:val="both"/>
            </w:pPr>
            <w:r w:rsidRPr="00880132">
              <w:t>6.2</w:t>
            </w:r>
          </w:p>
        </w:tc>
        <w:tc>
          <w:tcPr>
            <w:tcW w:w="1367" w:type="dxa"/>
            <w:vMerge w:val="restart"/>
          </w:tcPr>
          <w:p w14:paraId="7F38835D" w14:textId="7FC80322" w:rsidR="006428CC" w:rsidRPr="00880132" w:rsidRDefault="006428CC" w:rsidP="006428CC">
            <w:pPr>
              <w:jc w:val="both"/>
            </w:pPr>
            <w:r w:rsidRPr="00880132">
              <w:t>8</w:t>
            </w:r>
          </w:p>
        </w:tc>
        <w:tc>
          <w:tcPr>
            <w:tcW w:w="1680" w:type="dxa"/>
            <w:vMerge w:val="restart"/>
            <w:tcBorders>
              <w:right w:val="single" w:sz="12" w:space="0" w:color="auto"/>
            </w:tcBorders>
          </w:tcPr>
          <w:p w14:paraId="029C795F" w14:textId="0A673DB1" w:rsidR="006428CC" w:rsidRPr="00880132" w:rsidRDefault="006428CC" w:rsidP="006428CC">
            <w:pPr>
              <w:jc w:val="both"/>
            </w:pPr>
            <w:r w:rsidRPr="00880132">
              <w:t>9.7</w:t>
            </w:r>
          </w:p>
          <w:p w14:paraId="361483B1" w14:textId="35B65358" w:rsidR="006428CC" w:rsidRPr="00880132" w:rsidRDefault="006428CC" w:rsidP="006428CC">
            <w:pPr>
              <w:jc w:val="both"/>
            </w:pPr>
          </w:p>
        </w:tc>
      </w:tr>
      <w:tr w:rsidR="006428CC" w:rsidRPr="00880132" w14:paraId="15F480B9" w14:textId="77777777" w:rsidTr="006428CC">
        <w:trPr>
          <w:trHeight w:val="205"/>
        </w:trPr>
        <w:tc>
          <w:tcPr>
            <w:tcW w:w="1401" w:type="dxa"/>
            <w:tcBorders>
              <w:left w:val="single" w:sz="12" w:space="0" w:color="auto"/>
            </w:tcBorders>
          </w:tcPr>
          <w:p w14:paraId="61AE2B19" w14:textId="48E873B6" w:rsidR="006428CC" w:rsidRPr="006428CC" w:rsidRDefault="006428CC" w:rsidP="006428CC">
            <w:pPr>
              <w:jc w:val="both"/>
              <w:rPr>
                <w:bCs/>
              </w:rPr>
            </w:pPr>
            <w:r>
              <w:rPr>
                <w:bCs/>
              </w:rPr>
              <w:t>1000 watts</w:t>
            </w:r>
          </w:p>
        </w:tc>
        <w:tc>
          <w:tcPr>
            <w:tcW w:w="1454" w:type="dxa"/>
            <w:vMerge/>
          </w:tcPr>
          <w:p w14:paraId="71B8597C" w14:textId="77777777" w:rsidR="006428CC" w:rsidRPr="00880132" w:rsidRDefault="006428CC" w:rsidP="006428CC">
            <w:pPr>
              <w:jc w:val="both"/>
            </w:pPr>
          </w:p>
        </w:tc>
        <w:tc>
          <w:tcPr>
            <w:tcW w:w="1940" w:type="dxa"/>
            <w:vMerge/>
          </w:tcPr>
          <w:p w14:paraId="484DF078" w14:textId="77777777" w:rsidR="006428CC" w:rsidRPr="00880132" w:rsidRDefault="006428CC" w:rsidP="006428CC">
            <w:pPr>
              <w:jc w:val="both"/>
            </w:pPr>
          </w:p>
        </w:tc>
        <w:tc>
          <w:tcPr>
            <w:tcW w:w="1488" w:type="dxa"/>
            <w:vMerge/>
          </w:tcPr>
          <w:p w14:paraId="710F0056" w14:textId="77777777" w:rsidR="006428CC" w:rsidRPr="00880132" w:rsidRDefault="006428CC" w:rsidP="006428CC">
            <w:pPr>
              <w:jc w:val="both"/>
            </w:pPr>
          </w:p>
        </w:tc>
        <w:tc>
          <w:tcPr>
            <w:tcW w:w="1367" w:type="dxa"/>
            <w:vMerge/>
          </w:tcPr>
          <w:p w14:paraId="678CCDCA" w14:textId="77777777" w:rsidR="006428CC" w:rsidRPr="00880132" w:rsidRDefault="006428CC" w:rsidP="006428CC">
            <w:pPr>
              <w:jc w:val="both"/>
            </w:pPr>
          </w:p>
        </w:tc>
        <w:tc>
          <w:tcPr>
            <w:tcW w:w="1680" w:type="dxa"/>
            <w:vMerge/>
            <w:tcBorders>
              <w:right w:val="single" w:sz="12" w:space="0" w:color="auto"/>
            </w:tcBorders>
          </w:tcPr>
          <w:p w14:paraId="1FBFA39D" w14:textId="149F25CB" w:rsidR="006428CC" w:rsidRPr="00880132" w:rsidRDefault="006428CC" w:rsidP="006428CC">
            <w:pPr>
              <w:jc w:val="both"/>
            </w:pPr>
          </w:p>
        </w:tc>
      </w:tr>
    </w:tbl>
    <w:p w14:paraId="5C9512BD" w14:textId="64194FC8" w:rsidR="009F70C4" w:rsidRPr="009F70C4" w:rsidRDefault="009F70C4" w:rsidP="00FD1799">
      <w:pPr>
        <w:pStyle w:val="ListParagraph"/>
        <w:numPr>
          <w:ilvl w:val="0"/>
          <w:numId w:val="24"/>
        </w:numPr>
        <w:spacing w:after="0"/>
        <w:jc w:val="both"/>
        <w:rPr>
          <w:sz w:val="22"/>
        </w:rPr>
      </w:pPr>
      <w:r w:rsidRPr="009F70C4">
        <w:rPr>
          <w:sz w:val="22"/>
        </w:rPr>
        <w:t xml:space="preserve">Repetitively pulsed at 11 Hertz, 12-nanosecond pulses, 20 </w:t>
      </w:r>
      <w:proofErr w:type="spellStart"/>
      <w:r w:rsidRPr="009F70C4">
        <w:rPr>
          <w:sz w:val="22"/>
        </w:rPr>
        <w:t>mJ</w:t>
      </w:r>
      <w:proofErr w:type="spellEnd"/>
      <w:r w:rsidRPr="009F70C4">
        <w:rPr>
          <w:sz w:val="22"/>
        </w:rPr>
        <w:t>/pulse.</w:t>
      </w:r>
    </w:p>
    <w:p w14:paraId="5DFCB539" w14:textId="535C167A" w:rsidR="009F70C4" w:rsidRPr="009F70C4" w:rsidRDefault="009F70C4" w:rsidP="00FD1799">
      <w:pPr>
        <w:pStyle w:val="ListParagraph"/>
        <w:numPr>
          <w:ilvl w:val="0"/>
          <w:numId w:val="24"/>
        </w:numPr>
        <w:spacing w:after="0"/>
        <w:jc w:val="both"/>
        <w:rPr>
          <w:sz w:val="22"/>
        </w:rPr>
      </w:pPr>
      <w:r w:rsidRPr="009F70C4">
        <w:rPr>
          <w:sz w:val="22"/>
        </w:rPr>
        <w:t>OD for UV and FIR beams computed using a 1-mm limiting aperture, which presents a "worst-case" scenario. All visible and NIR computations assume a 7-mm limiting aperture.</w:t>
      </w:r>
    </w:p>
    <w:p w14:paraId="42C1405F" w14:textId="32AA8AAE" w:rsidR="009F70C4" w:rsidRDefault="009F70C4" w:rsidP="00FD1799">
      <w:pPr>
        <w:pStyle w:val="ListParagraph"/>
        <w:numPr>
          <w:ilvl w:val="0"/>
          <w:numId w:val="24"/>
        </w:numPr>
        <w:spacing w:after="0"/>
        <w:jc w:val="both"/>
        <w:rPr>
          <w:sz w:val="22"/>
        </w:rPr>
      </w:pPr>
      <w:proofErr w:type="spellStart"/>
      <w:r w:rsidRPr="009F70C4">
        <w:rPr>
          <w:sz w:val="22"/>
        </w:rPr>
        <w:t>Nd</w:t>
      </w:r>
      <w:proofErr w:type="gramStart"/>
      <w:r w:rsidRPr="009F70C4">
        <w:rPr>
          <w:sz w:val="22"/>
        </w:rPr>
        <w:t>:YAG</w:t>
      </w:r>
      <w:proofErr w:type="spellEnd"/>
      <w:proofErr w:type="gramEnd"/>
      <w:r w:rsidRPr="009F70C4">
        <w:rPr>
          <w:sz w:val="22"/>
        </w:rPr>
        <w:t xml:space="preserve"> operating at a less-common 1.33 µm wavelength.</w:t>
      </w:r>
    </w:p>
    <w:p w14:paraId="5396F2A7" w14:textId="77777777" w:rsidR="00E71E33" w:rsidRPr="009F70C4" w:rsidRDefault="00E71E33" w:rsidP="00E71E33">
      <w:pPr>
        <w:pStyle w:val="ListParagraph"/>
        <w:spacing w:after="0"/>
        <w:jc w:val="both"/>
        <w:rPr>
          <w:sz w:val="22"/>
        </w:rPr>
      </w:pPr>
    </w:p>
    <w:p w14:paraId="77D39EBA" w14:textId="55C42581" w:rsidR="009F70C4" w:rsidRDefault="009F70C4" w:rsidP="007F760B">
      <w:pPr>
        <w:spacing w:after="0"/>
        <w:jc w:val="center"/>
        <w:rPr>
          <w:sz w:val="22"/>
        </w:rPr>
      </w:pPr>
      <w:r w:rsidRPr="009F70C4">
        <w:rPr>
          <w:sz w:val="22"/>
        </w:rPr>
        <w:t>NOTE: All OD values determined using MPE criteria of ANSI Z 136.1 (1993).</w:t>
      </w:r>
    </w:p>
    <w:p w14:paraId="60DFBC66" w14:textId="77777777" w:rsidR="007F760B" w:rsidRPr="009F70C4" w:rsidRDefault="007F760B" w:rsidP="007F760B">
      <w:pPr>
        <w:spacing w:after="0"/>
        <w:jc w:val="center"/>
        <w:rPr>
          <w:sz w:val="22"/>
        </w:rPr>
      </w:pPr>
    </w:p>
    <w:p w14:paraId="4450FD88" w14:textId="067B0020" w:rsidR="00616C51" w:rsidRPr="00A7457D" w:rsidRDefault="00616C51" w:rsidP="00FE1EFC">
      <w:pPr>
        <w:pStyle w:val="Heading2"/>
        <w:jc w:val="both"/>
      </w:pPr>
      <w:bookmarkStart w:id="68" w:name="_Toc74558666"/>
      <w:r w:rsidRPr="00A7457D">
        <w:t>Skin Protection</w:t>
      </w:r>
      <w:bookmarkEnd w:id="68"/>
      <w:r w:rsidRPr="00A7457D">
        <w:t xml:space="preserve"> </w:t>
      </w:r>
    </w:p>
    <w:p w14:paraId="37C07523" w14:textId="50D6D01C" w:rsidR="00616C51" w:rsidRPr="00A7457D" w:rsidRDefault="00616C51" w:rsidP="00FE1EFC">
      <w:pPr>
        <w:jc w:val="both"/>
      </w:pPr>
      <w:r w:rsidRPr="00A7457D">
        <w:t>Skin protection can best be achieved through engineering controls. If potential skin damaging exposures exist, skin covers and or “sun screen” creams are recommended. Minimize exposure to UV radiation by using beam shields and clothing (opaque gloves, tightly woven fabrics, laboratory jacket or coat) which attenuate the radiation to levels below the MPE for specific UV wavelengths. Consider flame-retardant materials for Class IV lasers Special attention must be given to the possibility of producing undesirable reactions in the presence of UV radiation (formation of skin sensitizing agents, ozone, etc.).</w:t>
      </w:r>
    </w:p>
    <w:p w14:paraId="5BFA9D5C" w14:textId="5133EDEF" w:rsidR="005D623B" w:rsidRDefault="00616C51" w:rsidP="00FE1EFC">
      <w:pPr>
        <w:pBdr>
          <w:bottom w:val="single" w:sz="12" w:space="1" w:color="auto"/>
        </w:pBdr>
        <w:jc w:val="both"/>
      </w:pPr>
      <w:r w:rsidRPr="00A7457D">
        <w:lastRenderedPageBreak/>
        <w:t>Acute exposure of the skin to large amounts of laser energy may cause skin burning that is similar to thermal or radiant burns. The incident radiation is converted to heat that is not dissipated rapidly enough due to poor thermal conductivity of the tissue. The resulting local temperature rise causes tissue protein denaturation. Skin injury depends on the wavelength of laser light, exposure time, and degree of skin pigmentation. Skin carcinogenesis may occur at some specific ultraviolet wavelengths (290-320 nm).</w:t>
      </w:r>
    </w:p>
    <w:p w14:paraId="503BC6A9" w14:textId="77777777" w:rsidR="007F760B" w:rsidRDefault="007F760B" w:rsidP="00FE1EFC">
      <w:pPr>
        <w:pBdr>
          <w:bottom w:val="single" w:sz="12" w:space="1" w:color="auto"/>
        </w:pBdr>
        <w:jc w:val="both"/>
      </w:pPr>
    </w:p>
    <w:p w14:paraId="44C04CEF" w14:textId="34C92EED" w:rsidR="00E71E33" w:rsidRDefault="00E71E33" w:rsidP="00FE1EFC">
      <w:pPr>
        <w:jc w:val="both"/>
      </w:pPr>
    </w:p>
    <w:p w14:paraId="2519FEA9" w14:textId="66812ED4" w:rsidR="007F760B" w:rsidRDefault="007F760B" w:rsidP="00FE1EFC">
      <w:pPr>
        <w:jc w:val="both"/>
      </w:pPr>
    </w:p>
    <w:p w14:paraId="04EE7321" w14:textId="2501173C" w:rsidR="007F760B" w:rsidRDefault="007F760B" w:rsidP="00FE1EFC">
      <w:pPr>
        <w:jc w:val="both"/>
      </w:pPr>
    </w:p>
    <w:p w14:paraId="35E52E5E" w14:textId="2AD0E491" w:rsidR="007F760B" w:rsidRDefault="007F760B" w:rsidP="00FE1EFC">
      <w:pPr>
        <w:jc w:val="both"/>
      </w:pPr>
    </w:p>
    <w:p w14:paraId="2ADD6778" w14:textId="0D2B1889" w:rsidR="007F760B" w:rsidRDefault="007F760B" w:rsidP="00FE1EFC">
      <w:pPr>
        <w:jc w:val="both"/>
      </w:pPr>
    </w:p>
    <w:p w14:paraId="4958F771" w14:textId="3D707B9F" w:rsidR="007F760B" w:rsidRDefault="007F760B" w:rsidP="00FE1EFC">
      <w:pPr>
        <w:jc w:val="both"/>
      </w:pPr>
    </w:p>
    <w:p w14:paraId="1F436632" w14:textId="15A85BA9" w:rsidR="007F760B" w:rsidRDefault="007F760B" w:rsidP="00FE1EFC">
      <w:pPr>
        <w:jc w:val="both"/>
      </w:pPr>
    </w:p>
    <w:p w14:paraId="76D12F31" w14:textId="7CBA4345" w:rsidR="007F760B" w:rsidRDefault="007F760B" w:rsidP="00FE1EFC">
      <w:pPr>
        <w:jc w:val="both"/>
      </w:pPr>
    </w:p>
    <w:p w14:paraId="10B39E76" w14:textId="6A0A0AA6" w:rsidR="007F760B" w:rsidRDefault="007F760B" w:rsidP="00FE1EFC">
      <w:pPr>
        <w:jc w:val="both"/>
      </w:pPr>
    </w:p>
    <w:p w14:paraId="1E47777F" w14:textId="0DDCCDFB" w:rsidR="007F760B" w:rsidRDefault="007F760B" w:rsidP="00FE1EFC">
      <w:pPr>
        <w:jc w:val="both"/>
      </w:pPr>
    </w:p>
    <w:p w14:paraId="6AD6D499" w14:textId="4FED9957" w:rsidR="007F760B" w:rsidRDefault="007F760B" w:rsidP="00FE1EFC">
      <w:pPr>
        <w:jc w:val="both"/>
      </w:pPr>
    </w:p>
    <w:p w14:paraId="6920724C" w14:textId="3DD5117C" w:rsidR="007F760B" w:rsidRDefault="007F760B" w:rsidP="00FE1EFC">
      <w:pPr>
        <w:jc w:val="both"/>
      </w:pPr>
    </w:p>
    <w:p w14:paraId="320C8BB4" w14:textId="451E4F75" w:rsidR="007F760B" w:rsidRDefault="007F760B" w:rsidP="00FE1EFC">
      <w:pPr>
        <w:jc w:val="both"/>
      </w:pPr>
    </w:p>
    <w:p w14:paraId="36DB0F46" w14:textId="5090CC43" w:rsidR="007F760B" w:rsidRDefault="007F760B" w:rsidP="00FE1EFC">
      <w:pPr>
        <w:jc w:val="both"/>
      </w:pPr>
    </w:p>
    <w:p w14:paraId="5DF918FB" w14:textId="173F7CA4" w:rsidR="007F760B" w:rsidRDefault="007F760B" w:rsidP="00FE1EFC">
      <w:pPr>
        <w:jc w:val="both"/>
      </w:pPr>
    </w:p>
    <w:p w14:paraId="799D5453" w14:textId="40830F47" w:rsidR="007F760B" w:rsidRDefault="007F760B" w:rsidP="00FE1EFC">
      <w:pPr>
        <w:jc w:val="both"/>
      </w:pPr>
    </w:p>
    <w:p w14:paraId="7EEDDEF2" w14:textId="21EDEBD5" w:rsidR="007F760B" w:rsidRDefault="007F760B" w:rsidP="00FE1EFC">
      <w:pPr>
        <w:jc w:val="both"/>
      </w:pPr>
    </w:p>
    <w:p w14:paraId="3F7D18E7" w14:textId="0E94181D" w:rsidR="007F760B" w:rsidRDefault="007F760B" w:rsidP="00FE1EFC">
      <w:pPr>
        <w:jc w:val="both"/>
      </w:pPr>
    </w:p>
    <w:p w14:paraId="626DBEFD" w14:textId="3DF7225D" w:rsidR="007F760B" w:rsidRDefault="007F760B" w:rsidP="00FE1EFC">
      <w:pPr>
        <w:jc w:val="both"/>
      </w:pPr>
    </w:p>
    <w:p w14:paraId="4CEE123E" w14:textId="076D2F77" w:rsidR="007F760B" w:rsidRDefault="007F760B" w:rsidP="00FE1EFC">
      <w:pPr>
        <w:jc w:val="both"/>
      </w:pPr>
    </w:p>
    <w:p w14:paraId="02C28A2D" w14:textId="31A54B78" w:rsidR="007F760B" w:rsidRDefault="007F760B" w:rsidP="00FE1EFC">
      <w:pPr>
        <w:jc w:val="both"/>
      </w:pPr>
    </w:p>
    <w:p w14:paraId="2D4D073F" w14:textId="77777777" w:rsidR="007F760B" w:rsidRPr="00A7457D" w:rsidRDefault="007F760B" w:rsidP="00FE1EFC">
      <w:pPr>
        <w:jc w:val="both"/>
      </w:pPr>
    </w:p>
    <w:p w14:paraId="64CF7155" w14:textId="68A55BDD" w:rsidR="006203D8" w:rsidRPr="00A7457D" w:rsidRDefault="005D623B" w:rsidP="00E71E33">
      <w:pPr>
        <w:pStyle w:val="Heading1"/>
      </w:pPr>
      <w:bookmarkStart w:id="69" w:name="_Toc74558667"/>
      <w:r w:rsidRPr="00A7457D">
        <w:lastRenderedPageBreak/>
        <w:t>Warning Signs and Equipment Labels</w:t>
      </w:r>
      <w:bookmarkEnd w:id="69"/>
      <w:r w:rsidRPr="00A7457D">
        <w:t xml:space="preserve"> </w:t>
      </w:r>
    </w:p>
    <w:p w14:paraId="2FA929F2" w14:textId="606DDDFC" w:rsidR="006203D8" w:rsidRPr="00A7457D" w:rsidRDefault="006203D8" w:rsidP="00FE1EFC">
      <w:pPr>
        <w:pStyle w:val="Heading2"/>
        <w:jc w:val="both"/>
      </w:pPr>
      <w:bookmarkStart w:id="70" w:name="_Toc74558668"/>
      <w:r w:rsidRPr="00A7457D">
        <w:t>Warning Signs</w:t>
      </w:r>
      <w:bookmarkEnd w:id="70"/>
      <w:r w:rsidRPr="00A7457D">
        <w:t xml:space="preserve"> </w:t>
      </w:r>
    </w:p>
    <w:p w14:paraId="4D87E534" w14:textId="605E0F04" w:rsidR="006B2C1B" w:rsidRPr="00A7457D" w:rsidRDefault="006B2C1B" w:rsidP="00FE1EFC">
      <w:pPr>
        <w:jc w:val="both"/>
      </w:pPr>
      <w:r w:rsidRPr="00A7457D">
        <w:t>Lasers shall have warning labels with the appropriate cautionary or danger statement affixed to a conspicuous place on the laser housing, usually near the aperture of the laser beam. Laser warning signs must meet the standards of ANSI Z136.1. All signs and labels must be conspicuously displayed in locations which serve to warn personnel. Normally, warning signs are posted on doors, or at entryways into laser controlled areas</w:t>
      </w:r>
    </w:p>
    <w:p w14:paraId="11775211" w14:textId="063B16FE" w:rsidR="001509C6" w:rsidRPr="00A7457D" w:rsidRDefault="00BB54B5" w:rsidP="00FE1EFC">
      <w:pPr>
        <w:jc w:val="both"/>
      </w:pPr>
      <w:r w:rsidRPr="00A7457D">
        <w:t xml:space="preserve">A warning sign must be posted near the entrance to any area or laboratory that contains a Class </w:t>
      </w:r>
      <w:proofErr w:type="spellStart"/>
      <w:r w:rsidRPr="00A7457D">
        <w:t>IIIb</w:t>
      </w:r>
      <w:proofErr w:type="spellEnd"/>
      <w:r w:rsidRPr="00A7457D">
        <w:t xml:space="preserve"> or IV laser or laser system. The sign and the wording must be corresponding with the highest-class laser contained within the area or laboratory. </w:t>
      </w:r>
    </w:p>
    <w:p w14:paraId="10AA22E5" w14:textId="47CEA86F" w:rsidR="008A05F4" w:rsidRPr="00A7457D" w:rsidRDefault="001509C6" w:rsidP="00FE1EFC">
      <w:pPr>
        <w:jc w:val="both"/>
      </w:pPr>
      <w:r w:rsidRPr="00A7457D">
        <w:rPr>
          <w:noProof/>
        </w:rPr>
        <mc:AlternateContent>
          <mc:Choice Requires="wps">
            <w:drawing>
              <wp:anchor distT="0" distB="0" distL="114300" distR="114300" simplePos="0" relativeHeight="251662336" behindDoc="0" locked="0" layoutInCell="1" allowOverlap="1" wp14:anchorId="5B5B801F" wp14:editId="34229873">
                <wp:simplePos x="0" y="0"/>
                <wp:positionH relativeFrom="column">
                  <wp:posOffset>3640455</wp:posOffset>
                </wp:positionH>
                <wp:positionV relativeFrom="paragraph">
                  <wp:posOffset>557033</wp:posOffset>
                </wp:positionV>
                <wp:extent cx="2360930" cy="1470660"/>
                <wp:effectExtent l="0" t="0" r="0" b="0"/>
                <wp:wrapNone/>
                <wp:docPr id="9" name="Text Box 9"/>
                <wp:cNvGraphicFramePr/>
                <a:graphic xmlns:a="http://schemas.openxmlformats.org/drawingml/2006/main">
                  <a:graphicData uri="http://schemas.microsoft.com/office/word/2010/wordprocessingShape">
                    <wps:wsp>
                      <wps:cNvSpPr txBox="1"/>
                      <wps:spPr>
                        <a:xfrm>
                          <a:off x="0" y="0"/>
                          <a:ext cx="2360930" cy="1470660"/>
                        </a:xfrm>
                        <a:prstGeom prst="rect">
                          <a:avLst/>
                        </a:prstGeom>
                        <a:noFill/>
                        <a:ln w="6350">
                          <a:noFill/>
                        </a:ln>
                      </wps:spPr>
                      <wps:txbx>
                        <w:txbxContent>
                          <w:p w14:paraId="1D338135" w14:textId="458C7C96" w:rsidR="008B56D9" w:rsidRDefault="008B56D9" w:rsidP="0053750C">
                            <w:pPr>
                              <w:jc w:val="center"/>
                            </w:pPr>
                            <w:r w:rsidRPr="0053750C">
                              <w:rPr>
                                <w:noProof/>
                              </w:rPr>
                              <w:drawing>
                                <wp:inline distT="0" distB="0" distL="0" distR="0" wp14:anchorId="2C08CE6E" wp14:editId="4F835A08">
                                  <wp:extent cx="1920240" cy="1134209"/>
                                  <wp:effectExtent l="57150" t="57150" r="118110" b="123190"/>
                                  <wp:docPr id="30" name="Picture 30" descr="C:\Users\fa0217\OneDrive - UNT System\Training\Laser Safety Training\Laser danger 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a0217\OneDrive - UNT System\Training\Laser Safety Training\Laser danger sig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20240" cy="1134209"/>
                                          </a:xfrm>
                                          <a:prstGeom prst="rect">
                                            <a:avLst/>
                                          </a:prstGeom>
                                          <a:ln w="12700" cap="sq">
                                            <a:solidFill>
                                              <a:srgbClr val="000000"/>
                                            </a:solidFill>
                                            <a:miter lim="800000"/>
                                          </a:ln>
                                          <a:effectLst>
                                            <a:outerShdw blurRad="57150" dist="50800" dir="2700000" algn="tl" rotWithShape="0">
                                              <a:srgbClr val="000000">
                                                <a:alpha val="40000"/>
                                              </a:srgbClr>
                                            </a:outerShdw>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B801F" id="Text Box 9" o:spid="_x0000_s1029" type="#_x0000_t202" style="position:absolute;left:0;text-align:left;margin-left:286.65pt;margin-top:43.85pt;width:185.9pt;height:11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" filled="f" stroked="f" strokeweight=".5pt">
                <v:textbox>
                  <w:txbxContent>
                    <w:p w14:paraId="1D338135" w14:textId="458C7C96" w:rsidR="008B56D9" w:rsidRDefault="008B56D9" w:rsidP="0053750C">
                      <w:pPr>
                        <w:jc w:val="center"/>
                      </w:pPr>
                      <w:r w:rsidRPr="0053750C">
                        <w:rPr>
                          <w:noProof/>
                        </w:rPr>
                        <w:drawing>
                          <wp:inline distT="0" distB="0" distL="0" distR="0" wp14:anchorId="2C08CE6E" wp14:editId="4F835A08">
                            <wp:extent cx="1920240" cy="1134209"/>
                            <wp:effectExtent l="57150" t="57150" r="118110" b="123190"/>
                            <wp:docPr id="30" name="Picture 30" descr="C:\Users\fa0217\OneDrive - UNT System\Training\Laser Safety Training\Laser danger 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a0217\OneDrive - UNT System\Training\Laser Safety Training\Laser danger sign.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20240" cy="1134209"/>
                                    </a:xfrm>
                                    <a:prstGeom prst="rect">
                                      <a:avLst/>
                                    </a:prstGeom>
                                    <a:ln w="12700" cap="sq">
                                      <a:solidFill>
                                        <a:srgbClr val="000000"/>
                                      </a:solidFill>
                                      <a:miter lim="800000"/>
                                    </a:ln>
                                    <a:effectLst>
                                      <a:outerShdw blurRad="57150" dist="50800" dir="2700000" algn="tl" rotWithShape="0">
                                        <a:srgbClr val="000000">
                                          <a:alpha val="40000"/>
                                        </a:srgbClr>
                                      </a:outerShdw>
                                    </a:effectLst>
                                  </pic:spPr>
                                </pic:pic>
                              </a:graphicData>
                            </a:graphic>
                          </wp:inline>
                        </w:drawing>
                      </w:r>
                    </w:p>
                  </w:txbxContent>
                </v:textbox>
              </v:shape>
            </w:pict>
          </mc:Fallback>
        </mc:AlternateContent>
      </w:r>
      <w:r w:rsidR="008A05F4" w:rsidRPr="00A7457D">
        <w:rPr>
          <w:u w:val="single"/>
        </w:rPr>
        <w:t>Warning:</w:t>
      </w:r>
      <w:r w:rsidR="008A05F4" w:rsidRPr="00A7457D">
        <w:t xml:space="preserve"> Must be used with all signs and labels associated with all Class IIIR and most Class IV lasers and laser systems that exceed the appropriate MPE for irradiance, and all Class </w:t>
      </w:r>
      <w:proofErr w:type="spellStart"/>
      <w:r w:rsidR="008A05F4" w:rsidRPr="00A7457D">
        <w:t>IIIb</w:t>
      </w:r>
      <w:proofErr w:type="spellEnd"/>
      <w:r w:rsidR="008A05F4" w:rsidRPr="00A7457D">
        <w:t xml:space="preserve"> lasers and most Class IV laser systems.</w:t>
      </w:r>
    </w:p>
    <w:p w14:paraId="6167D7AA" w14:textId="7BFD8470" w:rsidR="0053750C" w:rsidRPr="00A7457D" w:rsidRDefault="001509C6" w:rsidP="00FE1EFC">
      <w:pPr>
        <w:jc w:val="both"/>
      </w:pPr>
      <w:r w:rsidRPr="00A7457D">
        <w:rPr>
          <w:noProof/>
        </w:rPr>
        <mc:AlternateContent>
          <mc:Choice Requires="wps">
            <w:drawing>
              <wp:anchor distT="0" distB="0" distL="114300" distR="114300" simplePos="0" relativeHeight="251663360" behindDoc="0" locked="0" layoutInCell="1" allowOverlap="1" wp14:anchorId="04F94FB3" wp14:editId="688391A7">
                <wp:simplePos x="0" y="0"/>
                <wp:positionH relativeFrom="column">
                  <wp:posOffset>-55301</wp:posOffset>
                </wp:positionH>
                <wp:positionV relativeFrom="paragraph">
                  <wp:posOffset>204828</wp:posOffset>
                </wp:positionV>
                <wp:extent cx="3697356" cy="6122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697356" cy="612250"/>
                        </a:xfrm>
                        <a:prstGeom prst="rect">
                          <a:avLst/>
                        </a:prstGeom>
                        <a:noFill/>
                        <a:ln w="6350">
                          <a:noFill/>
                        </a:ln>
                      </wps:spPr>
                      <wps:txbx>
                        <w:txbxContent>
                          <w:p w14:paraId="580ECA05" w14:textId="04DF3CC4" w:rsidR="008B56D9" w:rsidRDefault="008B56D9">
                            <w:r w:rsidRPr="0053750C">
                              <w:rPr>
                                <w:u w:val="single"/>
                              </w:rPr>
                              <w:t>Danger:</w:t>
                            </w:r>
                            <w:r w:rsidRPr="0053750C">
                              <w:t xml:space="preserve"> Must be used with all signs and labels associated with a Class IV laser and laser system with high power (multi-kW) or pulse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94FB3" id="Text Box 11" o:spid="_x0000_s1030" type="#_x0000_t202" style="position:absolute;left:0;text-align:left;margin-left:-4.35pt;margin-top:16.15pt;width:291.15pt;height:4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" filled="f" stroked="f" strokeweight=".5pt">
                <v:textbox>
                  <w:txbxContent>
                    <w:p w14:paraId="580ECA05" w14:textId="04DF3CC4" w:rsidR="008B56D9" w:rsidRDefault="008B56D9">
                      <w:r w:rsidRPr="0053750C">
                        <w:rPr>
                          <w:u w:val="single"/>
                        </w:rPr>
                        <w:t>Danger:</w:t>
                      </w:r>
                      <w:r w:rsidRPr="0053750C">
                        <w:t xml:space="preserve"> Must be used with all signs and labels associated with a Class IV laser and laser system with high power (multi-kW) or pulse energy.</w:t>
                      </w:r>
                    </w:p>
                  </w:txbxContent>
                </v:textbox>
              </v:shape>
            </w:pict>
          </mc:Fallback>
        </mc:AlternateContent>
      </w:r>
    </w:p>
    <w:p w14:paraId="78FE7CD6" w14:textId="5FD06304" w:rsidR="0053750C" w:rsidRPr="00A7457D" w:rsidRDefault="0053750C" w:rsidP="00FE1EFC">
      <w:pPr>
        <w:jc w:val="both"/>
      </w:pPr>
    </w:p>
    <w:p w14:paraId="4EA69DF7" w14:textId="2C0E08E2" w:rsidR="0053750C" w:rsidRPr="00A7457D" w:rsidRDefault="0053750C" w:rsidP="00FE1EFC">
      <w:pPr>
        <w:jc w:val="both"/>
      </w:pPr>
    </w:p>
    <w:p w14:paraId="317794C7" w14:textId="2822848E" w:rsidR="0053750C" w:rsidRPr="00A7457D" w:rsidRDefault="0053750C" w:rsidP="00FE1EFC">
      <w:pPr>
        <w:jc w:val="both"/>
      </w:pPr>
    </w:p>
    <w:p w14:paraId="4F440577" w14:textId="0E67A970" w:rsidR="0053750C" w:rsidRPr="00A7457D" w:rsidRDefault="001509C6" w:rsidP="00FE1EFC">
      <w:pPr>
        <w:jc w:val="both"/>
      </w:pPr>
      <w:r w:rsidRPr="00A7457D">
        <w:rPr>
          <w:noProof/>
        </w:rPr>
        <mc:AlternateContent>
          <mc:Choice Requires="wps">
            <w:drawing>
              <wp:anchor distT="0" distB="0" distL="114300" distR="114300" simplePos="0" relativeHeight="251660288" behindDoc="0" locked="0" layoutInCell="1" allowOverlap="1" wp14:anchorId="79D2AA72" wp14:editId="43FAD2B0">
                <wp:simplePos x="0" y="0"/>
                <wp:positionH relativeFrom="column">
                  <wp:posOffset>3644790</wp:posOffset>
                </wp:positionH>
                <wp:positionV relativeFrom="paragraph">
                  <wp:posOffset>158557</wp:posOffset>
                </wp:positionV>
                <wp:extent cx="2340864" cy="1472184"/>
                <wp:effectExtent l="0" t="0" r="0" b="0"/>
                <wp:wrapNone/>
                <wp:docPr id="6" name="Text Box 6"/>
                <wp:cNvGraphicFramePr/>
                <a:graphic xmlns:a="http://schemas.openxmlformats.org/drawingml/2006/main">
                  <a:graphicData uri="http://schemas.microsoft.com/office/word/2010/wordprocessingShape">
                    <wps:wsp>
                      <wps:cNvSpPr txBox="1"/>
                      <wps:spPr>
                        <a:xfrm>
                          <a:off x="0" y="0"/>
                          <a:ext cx="2340864" cy="1472184"/>
                        </a:xfrm>
                        <a:prstGeom prst="rect">
                          <a:avLst/>
                        </a:prstGeom>
                        <a:noFill/>
                        <a:ln w="6350">
                          <a:noFill/>
                        </a:ln>
                      </wps:spPr>
                      <wps:txbx>
                        <w:txbxContent>
                          <w:p w14:paraId="510C717E" w14:textId="3C95586A" w:rsidR="008B56D9" w:rsidRDefault="008B56D9" w:rsidP="0053750C">
                            <w:pPr>
                              <w:jc w:val="center"/>
                            </w:pPr>
                            <w:r w:rsidRPr="00A354FD">
                              <w:rPr>
                                <w:noProof/>
                              </w:rPr>
                              <w:drawing>
                                <wp:inline distT="0" distB="0" distL="0" distR="0" wp14:anchorId="725CD2C1" wp14:editId="7160D7E7">
                                  <wp:extent cx="1924216" cy="1192973"/>
                                  <wp:effectExtent l="57150" t="57150" r="114300" b="121920"/>
                                  <wp:docPr id="31" name="Picture 31" descr="C:\Users\fa0217\OneDrive - UNT System\Training\Laser caution 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a0217\OneDrive - UNT System\Training\Laser caution sign.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63112" cy="1217088"/>
                                          </a:xfrm>
                                          <a:prstGeom prst="rect">
                                            <a:avLst/>
                                          </a:prstGeom>
                                          <a:ln w="12700" cap="sq">
                                            <a:solidFill>
                                              <a:srgbClr val="000000"/>
                                            </a:solidFill>
                                            <a:miter lim="800000"/>
                                          </a:ln>
                                          <a:effectLst>
                                            <a:outerShdw blurRad="57150" dist="50800" dir="2700000" algn="tl" rotWithShape="0">
                                              <a:srgbClr val="000000">
                                                <a:alpha val="40000"/>
                                              </a:srgbClr>
                                            </a:outerShdw>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2AA72" id="Text Box 6" o:spid="_x0000_s1031" type="#_x0000_t202" style="position:absolute;left:0;text-align:left;margin-left:287pt;margin-top:12.5pt;width:184.3pt;height:11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" filled="f" stroked="f" strokeweight=".5pt">
                <v:textbox>
                  <w:txbxContent>
                    <w:p w14:paraId="510C717E" w14:textId="3C95586A" w:rsidR="008B56D9" w:rsidRDefault="008B56D9" w:rsidP="0053750C">
                      <w:pPr>
                        <w:jc w:val="center"/>
                      </w:pPr>
                      <w:r w:rsidRPr="00A354FD">
                        <w:rPr>
                          <w:noProof/>
                        </w:rPr>
                        <w:drawing>
                          <wp:inline distT="0" distB="0" distL="0" distR="0" wp14:anchorId="725CD2C1" wp14:editId="7160D7E7">
                            <wp:extent cx="1924216" cy="1192973"/>
                            <wp:effectExtent l="57150" t="57150" r="114300" b="121920"/>
                            <wp:docPr id="31" name="Picture 31" descr="C:\Users\fa0217\OneDrive - UNT System\Training\Laser caution 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a0217\OneDrive - UNT System\Training\Laser caution sign.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63112" cy="1217088"/>
                                    </a:xfrm>
                                    <a:prstGeom prst="rect">
                                      <a:avLst/>
                                    </a:prstGeom>
                                    <a:ln w="12700" cap="sq">
                                      <a:solidFill>
                                        <a:srgbClr val="000000"/>
                                      </a:solidFill>
                                      <a:miter lim="800000"/>
                                    </a:ln>
                                    <a:effectLst>
                                      <a:outerShdw blurRad="57150" dist="50800" dir="2700000" algn="tl" rotWithShape="0">
                                        <a:srgbClr val="000000">
                                          <a:alpha val="40000"/>
                                        </a:srgbClr>
                                      </a:outerShdw>
                                    </a:effectLst>
                                  </pic:spPr>
                                </pic:pic>
                              </a:graphicData>
                            </a:graphic>
                          </wp:inline>
                        </w:drawing>
                      </w:r>
                    </w:p>
                  </w:txbxContent>
                </v:textbox>
              </v:shape>
            </w:pict>
          </mc:Fallback>
        </mc:AlternateContent>
      </w:r>
    </w:p>
    <w:p w14:paraId="44604A7C" w14:textId="39DBE55C" w:rsidR="0053750C" w:rsidRPr="00A7457D" w:rsidRDefault="001509C6" w:rsidP="00FE1EFC">
      <w:pPr>
        <w:jc w:val="both"/>
      </w:pPr>
      <w:r w:rsidRPr="00A7457D">
        <w:rPr>
          <w:noProof/>
        </w:rPr>
        <mc:AlternateContent>
          <mc:Choice Requires="wps">
            <w:drawing>
              <wp:anchor distT="0" distB="0" distL="114300" distR="114300" simplePos="0" relativeHeight="251661312" behindDoc="0" locked="0" layoutInCell="1" allowOverlap="1" wp14:anchorId="5C1E4405" wp14:editId="1C3BB3CE">
                <wp:simplePos x="0" y="0"/>
                <wp:positionH relativeFrom="column">
                  <wp:posOffset>-58751</wp:posOffset>
                </wp:positionH>
                <wp:positionV relativeFrom="paragraph">
                  <wp:posOffset>266065</wp:posOffset>
                </wp:positionV>
                <wp:extent cx="3694176" cy="612648"/>
                <wp:effectExtent l="0" t="0" r="0" b="0"/>
                <wp:wrapNone/>
                <wp:docPr id="8" name="Text Box 8"/>
                <wp:cNvGraphicFramePr/>
                <a:graphic xmlns:a="http://schemas.openxmlformats.org/drawingml/2006/main">
                  <a:graphicData uri="http://schemas.microsoft.com/office/word/2010/wordprocessingShape">
                    <wps:wsp>
                      <wps:cNvSpPr txBox="1"/>
                      <wps:spPr>
                        <a:xfrm>
                          <a:off x="0" y="0"/>
                          <a:ext cx="3694176" cy="612648"/>
                        </a:xfrm>
                        <a:prstGeom prst="rect">
                          <a:avLst/>
                        </a:prstGeom>
                        <a:noFill/>
                        <a:ln w="6350">
                          <a:noFill/>
                        </a:ln>
                      </wps:spPr>
                      <wps:txbx>
                        <w:txbxContent>
                          <w:p w14:paraId="5025BAFF" w14:textId="52B990AE" w:rsidR="008B56D9" w:rsidRDefault="008B56D9">
                            <w:r w:rsidRPr="00EE554F">
                              <w:rPr>
                                <w:u w:val="single"/>
                              </w:rPr>
                              <w:t>Caution:</w:t>
                            </w:r>
                            <w:r w:rsidRPr="00EE554F">
                              <w:t xml:space="preserve"> Must be used with all signs and labels associated with Class II and IIM lasers and laser systems, and all Class IIIR lasers and laser systems that do not exceed the appropriate MPE for irradiance.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E4405" id="Text Box 8" o:spid="_x0000_s1032" type="#_x0000_t202" style="position:absolute;left:0;text-align:left;margin-left:-4.65pt;margin-top:20.95pt;width:290.9pt;height:4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" filled="f" stroked="f" strokeweight=".5pt">
                <v:textbox>
                  <w:txbxContent>
                    <w:p w14:paraId="5025BAFF" w14:textId="52B990AE" w:rsidR="008B56D9" w:rsidRDefault="008B56D9">
                      <w:r w:rsidRPr="00EE554F">
                        <w:rPr>
                          <w:u w:val="single"/>
                        </w:rPr>
                        <w:t>Caution:</w:t>
                      </w:r>
                      <w:r w:rsidRPr="00EE554F">
                        <w:t xml:space="preserve"> Must be used with all signs and labels associated with Class II and IIM lasers and laser systems, and all Class IIIR lasers and laser systems that do not exceed the appropriate MPE for irradiance.</w:t>
                      </w:r>
                    </w:p>
                  </w:txbxContent>
                </v:textbox>
              </v:shape>
            </w:pict>
          </mc:Fallback>
        </mc:AlternateContent>
      </w:r>
    </w:p>
    <w:p w14:paraId="46BB2A47" w14:textId="03881FAD" w:rsidR="00EE554F" w:rsidRPr="00A7457D" w:rsidRDefault="00EE554F" w:rsidP="00FE1EFC">
      <w:pPr>
        <w:jc w:val="both"/>
      </w:pPr>
    </w:p>
    <w:p w14:paraId="4948728D" w14:textId="358E7339" w:rsidR="00EE554F" w:rsidRPr="00A7457D" w:rsidRDefault="00EE554F" w:rsidP="00FE1EFC">
      <w:pPr>
        <w:jc w:val="both"/>
      </w:pPr>
    </w:p>
    <w:p w14:paraId="2D36C5F2" w14:textId="10DA5D4A" w:rsidR="00EE554F" w:rsidRPr="00A7457D" w:rsidRDefault="00EE554F" w:rsidP="00FE1EFC">
      <w:pPr>
        <w:jc w:val="both"/>
      </w:pPr>
    </w:p>
    <w:p w14:paraId="2D2AE649" w14:textId="54B36052" w:rsidR="00EE554F" w:rsidRPr="00A7457D" w:rsidRDefault="001509C6" w:rsidP="00FE1EFC">
      <w:pPr>
        <w:jc w:val="both"/>
      </w:pPr>
      <w:r w:rsidRPr="00A7457D">
        <w:rPr>
          <w:rFonts w:eastAsiaTheme="majorEastAsia" w:cstheme="majorBidi"/>
          <w:noProof/>
          <w:u w:val="single"/>
        </w:rPr>
        <mc:AlternateContent>
          <mc:Choice Requires="wps">
            <w:drawing>
              <wp:anchor distT="0" distB="0" distL="114300" distR="114300" simplePos="0" relativeHeight="251664384" behindDoc="0" locked="0" layoutInCell="1" allowOverlap="1" wp14:anchorId="4696E6F8" wp14:editId="1A2FCB88">
                <wp:simplePos x="0" y="0"/>
                <wp:positionH relativeFrom="column">
                  <wp:posOffset>3687528</wp:posOffset>
                </wp:positionH>
                <wp:positionV relativeFrom="paragraph">
                  <wp:posOffset>188595</wp:posOffset>
                </wp:positionV>
                <wp:extent cx="2359025" cy="147193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359025" cy="1471930"/>
                        </a:xfrm>
                        <a:prstGeom prst="rect">
                          <a:avLst/>
                        </a:prstGeom>
                        <a:noFill/>
                        <a:ln w="6350">
                          <a:noFill/>
                        </a:ln>
                      </wps:spPr>
                      <wps:txbx>
                        <w:txbxContent>
                          <w:p w14:paraId="4C4B30C8" w14:textId="4DC656B4" w:rsidR="008B56D9" w:rsidRDefault="008B56D9">
                            <w:r w:rsidRPr="0053750C">
                              <w:rPr>
                                <w:noProof/>
                              </w:rPr>
                              <w:drawing>
                                <wp:inline distT="0" distB="0" distL="0" distR="0" wp14:anchorId="301F2725" wp14:editId="1C7F1C77">
                                  <wp:extent cx="1920240" cy="1190506"/>
                                  <wp:effectExtent l="57150" t="57150" r="118110" b="105410"/>
                                  <wp:docPr id="128" name="Picture 128" descr="C:\Users\fa0217\OneDrive - UNT System\Training\Laser Safety Training\Laser notice 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fa0217\OneDrive - UNT System\Training\Laser Safety Training\Laser notice sign.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20240" cy="1190506"/>
                                          </a:xfrm>
                                          <a:prstGeom prst="rect">
                                            <a:avLst/>
                                          </a:prstGeom>
                                          <a:ln w="12700" cap="sq">
                                            <a:solidFill>
                                              <a:srgbClr val="000000"/>
                                            </a:solidFill>
                                            <a:miter lim="800000"/>
                                          </a:ln>
                                          <a:effectLst>
                                            <a:outerShdw blurRad="57150" dist="50800" dir="2700000" algn="tl" rotWithShape="0">
                                              <a:srgbClr val="000000">
                                                <a:alpha val="40000"/>
                                              </a:srgbClr>
                                            </a:outerShdw>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6E6F8" id="Text Box 12" o:spid="_x0000_s1033" type="#_x0000_t202" style="position:absolute;left:0;text-align:left;margin-left:290.35pt;margin-top:14.85pt;width:185.75pt;height:11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" filled="f" stroked="f" strokeweight=".5pt">
                <v:textbox>
                  <w:txbxContent>
                    <w:p w14:paraId="4C4B30C8" w14:textId="4DC656B4" w:rsidR="008B56D9" w:rsidRDefault="008B56D9">
                      <w:r w:rsidRPr="0053750C">
                        <w:rPr>
                          <w:noProof/>
                        </w:rPr>
                        <w:drawing>
                          <wp:inline distT="0" distB="0" distL="0" distR="0" wp14:anchorId="301F2725" wp14:editId="1C7F1C77">
                            <wp:extent cx="1920240" cy="1190506"/>
                            <wp:effectExtent l="57150" t="57150" r="118110" b="105410"/>
                            <wp:docPr id="128" name="Picture 128" descr="C:\Users\fa0217\OneDrive - UNT System\Training\Laser Safety Training\Laser notice 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fa0217\OneDrive - UNT System\Training\Laser Safety Training\Laser notice sign.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20240" cy="1190506"/>
                                    </a:xfrm>
                                    <a:prstGeom prst="rect">
                                      <a:avLst/>
                                    </a:prstGeom>
                                    <a:ln w="12700" cap="sq">
                                      <a:solidFill>
                                        <a:srgbClr val="000000"/>
                                      </a:solidFill>
                                      <a:miter lim="800000"/>
                                    </a:ln>
                                    <a:effectLst>
                                      <a:outerShdw blurRad="57150" dist="50800" dir="2700000" algn="tl" rotWithShape="0">
                                        <a:srgbClr val="000000">
                                          <a:alpha val="40000"/>
                                        </a:srgbClr>
                                      </a:outerShdw>
                                    </a:effectLst>
                                  </pic:spPr>
                                </pic:pic>
                              </a:graphicData>
                            </a:graphic>
                          </wp:inline>
                        </w:drawing>
                      </w:r>
                    </w:p>
                  </w:txbxContent>
                </v:textbox>
              </v:shape>
            </w:pict>
          </mc:Fallback>
        </mc:AlternateContent>
      </w:r>
    </w:p>
    <w:p w14:paraId="65D3FCF3" w14:textId="382AF8AE" w:rsidR="00EE554F" w:rsidRPr="00A7457D" w:rsidRDefault="001509C6" w:rsidP="00FE1EFC">
      <w:pPr>
        <w:jc w:val="both"/>
      </w:pPr>
      <w:r w:rsidRPr="00A7457D">
        <w:rPr>
          <w:rFonts w:eastAsiaTheme="majorEastAsia" w:cstheme="majorBidi"/>
          <w:noProof/>
          <w:u w:val="single"/>
        </w:rPr>
        <mc:AlternateContent>
          <mc:Choice Requires="wps">
            <w:drawing>
              <wp:anchor distT="0" distB="0" distL="114300" distR="114300" simplePos="0" relativeHeight="251665408" behindDoc="0" locked="0" layoutInCell="1" allowOverlap="1" wp14:anchorId="4B445904" wp14:editId="35C4FFFC">
                <wp:simplePos x="0" y="0"/>
                <wp:positionH relativeFrom="column">
                  <wp:posOffset>-59524</wp:posOffset>
                </wp:positionH>
                <wp:positionV relativeFrom="paragraph">
                  <wp:posOffset>277937</wp:posOffset>
                </wp:positionV>
                <wp:extent cx="3694176" cy="612648"/>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694176" cy="612648"/>
                        </a:xfrm>
                        <a:prstGeom prst="rect">
                          <a:avLst/>
                        </a:prstGeom>
                        <a:noFill/>
                        <a:ln w="6350">
                          <a:noFill/>
                        </a:ln>
                      </wps:spPr>
                      <wps:txbx>
                        <w:txbxContent>
                          <w:p w14:paraId="0D79E85F" w14:textId="74F629D7" w:rsidR="008B56D9" w:rsidRDefault="008B56D9">
                            <w:r w:rsidRPr="0053750C">
                              <w:rPr>
                                <w:u w:val="single"/>
                              </w:rPr>
                              <w:t>Notice:</w:t>
                            </w:r>
                            <w:r w:rsidRPr="0053750C">
                              <w:t xml:space="preserve"> Must be used on signs posted outside a temporary laser controlled area. The area within the temporary controlled area must also have appropriate signs posted (danger warning for Class </w:t>
                            </w:r>
                            <w:proofErr w:type="spellStart"/>
                            <w:r w:rsidRPr="0053750C">
                              <w:t>IIIb</w:t>
                            </w:r>
                            <w:proofErr w:type="spellEnd"/>
                            <w:r w:rsidRPr="0053750C">
                              <w:t xml:space="preserve"> or Class IV).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45904" id="Text Box 14" o:spid="_x0000_s1034" type="#_x0000_t202" style="position:absolute;left:0;text-align:left;margin-left:-4.7pt;margin-top:21.9pt;width:290.9pt;height:4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" filled="f" stroked="f" strokeweight=".5pt">
                <v:textbox>
                  <w:txbxContent>
                    <w:p w14:paraId="0D79E85F" w14:textId="74F629D7" w:rsidR="008B56D9" w:rsidRDefault="008B56D9">
                      <w:r w:rsidRPr="0053750C">
                        <w:rPr>
                          <w:u w:val="single"/>
                        </w:rPr>
                        <w:t>Notice:</w:t>
                      </w:r>
                      <w:r w:rsidRPr="0053750C">
                        <w:t xml:space="preserve"> Must be used on signs posted outside a temporary laser controlled area. The area within the temporary controlled area must also have appropriate signs posted (danger warning for Class IIIb or Class IV).</w:t>
                      </w:r>
                    </w:p>
                  </w:txbxContent>
                </v:textbox>
              </v:shape>
            </w:pict>
          </mc:Fallback>
        </mc:AlternateContent>
      </w:r>
    </w:p>
    <w:p w14:paraId="25531C2E" w14:textId="53066A5B" w:rsidR="00EE554F" w:rsidRPr="00A7457D" w:rsidRDefault="00EE554F" w:rsidP="00FE1EFC">
      <w:pPr>
        <w:jc w:val="both"/>
      </w:pPr>
    </w:p>
    <w:p w14:paraId="0889C7EB" w14:textId="1863B105" w:rsidR="00391D2E" w:rsidRPr="00A7457D" w:rsidRDefault="00391D2E" w:rsidP="00FE1EFC">
      <w:pPr>
        <w:jc w:val="both"/>
        <w:rPr>
          <w:rFonts w:eastAsiaTheme="majorEastAsia" w:cstheme="majorBidi"/>
          <w:u w:val="single"/>
        </w:rPr>
      </w:pPr>
    </w:p>
    <w:p w14:paraId="0DF5A362" w14:textId="7E56729C" w:rsidR="00EE554F" w:rsidRPr="00A7457D" w:rsidRDefault="00EE554F" w:rsidP="00FE1EFC">
      <w:pPr>
        <w:jc w:val="both"/>
        <w:rPr>
          <w:rFonts w:eastAsiaTheme="majorEastAsia" w:cstheme="majorBidi"/>
          <w:u w:val="single"/>
        </w:rPr>
      </w:pPr>
    </w:p>
    <w:p w14:paraId="331AA9C7" w14:textId="50BDF0F5" w:rsidR="008A05F4" w:rsidRPr="00A7457D" w:rsidRDefault="008A05F4" w:rsidP="00FE1EFC">
      <w:pPr>
        <w:jc w:val="both"/>
      </w:pPr>
    </w:p>
    <w:p w14:paraId="3B3CFBE2" w14:textId="1B2282E5" w:rsidR="009B4879" w:rsidRPr="00A7457D" w:rsidRDefault="009B4879" w:rsidP="00FE1EFC">
      <w:pPr>
        <w:pStyle w:val="Heading2"/>
        <w:spacing w:before="0"/>
        <w:jc w:val="both"/>
      </w:pPr>
      <w:bookmarkStart w:id="71" w:name="_Toc74558669"/>
      <w:r w:rsidRPr="00A7457D">
        <w:t>Lighted Warning Signs</w:t>
      </w:r>
      <w:bookmarkEnd w:id="71"/>
    </w:p>
    <w:p w14:paraId="4E317310" w14:textId="25267DFF" w:rsidR="00BB54B5" w:rsidRPr="00A7457D" w:rsidRDefault="009B4879" w:rsidP="00FE1EFC">
      <w:pPr>
        <w:jc w:val="both"/>
      </w:pPr>
      <w:r w:rsidRPr="00A7457D">
        <w:t xml:space="preserve">Entrances to </w:t>
      </w:r>
      <w:r w:rsidR="00405921" w:rsidRPr="00A7457D">
        <w:t xml:space="preserve">all laboratories where a Class </w:t>
      </w:r>
      <w:proofErr w:type="spellStart"/>
      <w:r w:rsidR="00405921" w:rsidRPr="00A7457D">
        <w:t>IIIb</w:t>
      </w:r>
      <w:proofErr w:type="spellEnd"/>
      <w:r w:rsidR="00405921" w:rsidRPr="00A7457D">
        <w:t xml:space="preserve"> or Class IV </w:t>
      </w:r>
      <w:r w:rsidRPr="00A7457D">
        <w:t>laser is present shall have a lighted warning sign that is activated when the laser is energized.</w:t>
      </w:r>
    </w:p>
    <w:p w14:paraId="50BC7115" w14:textId="1A8C754B" w:rsidR="00093C5F" w:rsidRPr="00A7457D" w:rsidRDefault="006B54BD" w:rsidP="00FE1EFC">
      <w:pPr>
        <w:pStyle w:val="Heading2"/>
        <w:spacing w:before="0"/>
        <w:jc w:val="both"/>
      </w:pPr>
      <w:bookmarkStart w:id="72" w:name="_Toc74558670"/>
      <w:r w:rsidRPr="00A7457D">
        <w:lastRenderedPageBreak/>
        <w:t>Equipment Label</w:t>
      </w:r>
      <w:bookmarkEnd w:id="72"/>
      <w:r w:rsidRPr="00A7457D">
        <w:t xml:space="preserve"> </w:t>
      </w:r>
    </w:p>
    <w:p w14:paraId="63D89BAE" w14:textId="12500732" w:rsidR="003802E5" w:rsidRPr="00A7457D" w:rsidRDefault="006B54BD" w:rsidP="00FE1EFC">
      <w:pPr>
        <w:jc w:val="both"/>
      </w:pPr>
      <w:r w:rsidRPr="00A7457D">
        <w:t xml:space="preserve">All lasers </w:t>
      </w:r>
      <w:r w:rsidR="0022504F" w:rsidRPr="00A7457D">
        <w:t>or laser systems (except Class I</w:t>
      </w:r>
      <w:r w:rsidRPr="00A7457D">
        <w:t>) must have appropriate warning labels affixed to a conspicuous place on both the housing and the control panel (if separated by more than 2 meters).</w:t>
      </w:r>
    </w:p>
    <w:p w14:paraId="5FE36DC5" w14:textId="4C634E58" w:rsidR="00472400" w:rsidRPr="00A7457D" w:rsidRDefault="00C87423" w:rsidP="00FE1EFC">
      <w:pPr>
        <w:jc w:val="both"/>
      </w:pPr>
      <w:r w:rsidRPr="00A7457D">
        <w:t xml:space="preserve">Laser equipment shall have the following labels: </w:t>
      </w:r>
    </w:p>
    <w:p w14:paraId="5D05D1A3" w14:textId="77D382D7" w:rsidR="006B54BD" w:rsidRPr="00A7457D" w:rsidRDefault="0022504F" w:rsidP="00FD1799">
      <w:pPr>
        <w:pStyle w:val="Heading4"/>
        <w:numPr>
          <w:ilvl w:val="0"/>
          <w:numId w:val="13"/>
        </w:numPr>
        <w:spacing w:before="0"/>
        <w:jc w:val="both"/>
        <w:rPr>
          <w:rFonts w:eastAsiaTheme="minorHAnsi"/>
        </w:rPr>
      </w:pPr>
      <w:r w:rsidRPr="00A7457D">
        <w:t>Class II</w:t>
      </w:r>
      <w:r w:rsidR="006B54BD" w:rsidRPr="00A7457D">
        <w:rPr>
          <w:rFonts w:eastAsiaTheme="minorHAnsi"/>
        </w:rPr>
        <w:t xml:space="preserve"> lasers and laser systems, “Laser Radiation – Do Not Stare into Beam”</w:t>
      </w:r>
    </w:p>
    <w:p w14:paraId="434843F0" w14:textId="6FED08C7" w:rsidR="006B54BD" w:rsidRPr="00A7457D" w:rsidRDefault="0022504F" w:rsidP="00FD1799">
      <w:pPr>
        <w:pStyle w:val="Heading4"/>
        <w:numPr>
          <w:ilvl w:val="0"/>
          <w:numId w:val="13"/>
        </w:numPr>
        <w:spacing w:before="0"/>
        <w:jc w:val="both"/>
        <w:rPr>
          <w:rFonts w:eastAsiaTheme="minorHAnsi"/>
          <w:b/>
        </w:rPr>
      </w:pPr>
      <w:r w:rsidRPr="00A7457D">
        <w:t>Class III</w:t>
      </w:r>
      <w:r w:rsidR="006B54BD" w:rsidRPr="00A7457D">
        <w:rPr>
          <w:rFonts w:eastAsiaTheme="minorHAnsi"/>
        </w:rPr>
        <w:t xml:space="preserve">R lasers and laser systems (accessible irradiance does not exceed MPE based upon 0.25 second exposure for wavelengths between 0.4 and 0.7 um), </w:t>
      </w:r>
      <w:r w:rsidR="006B54BD" w:rsidRPr="00A7457D">
        <w:rPr>
          <w:rFonts w:eastAsiaTheme="minorHAnsi"/>
          <w:b/>
        </w:rPr>
        <w:t>“Laser Radiation – Do Not Stare into Beam or View Directly with Optical Instruments”</w:t>
      </w:r>
    </w:p>
    <w:p w14:paraId="46633357" w14:textId="3D6BE693" w:rsidR="006B54BD" w:rsidRPr="00A7457D" w:rsidRDefault="006B54BD" w:rsidP="00FD1799">
      <w:pPr>
        <w:pStyle w:val="Heading4"/>
        <w:numPr>
          <w:ilvl w:val="0"/>
          <w:numId w:val="13"/>
        </w:numPr>
        <w:spacing w:before="0"/>
        <w:jc w:val="both"/>
        <w:rPr>
          <w:rFonts w:eastAsiaTheme="minorHAnsi"/>
          <w:b/>
        </w:rPr>
      </w:pPr>
      <w:r w:rsidRPr="00A7457D">
        <w:rPr>
          <w:rFonts w:eastAsiaTheme="minorHAnsi"/>
        </w:rPr>
        <w:t>All oth</w:t>
      </w:r>
      <w:r w:rsidR="0022504F" w:rsidRPr="00A7457D">
        <w:t xml:space="preserve">er Class </w:t>
      </w:r>
      <w:proofErr w:type="spellStart"/>
      <w:r w:rsidR="0022504F" w:rsidRPr="00A7457D">
        <w:t>III</w:t>
      </w:r>
      <w:r w:rsidRPr="00A7457D">
        <w:rPr>
          <w:rFonts w:eastAsiaTheme="minorHAnsi"/>
        </w:rPr>
        <w:t>a</w:t>
      </w:r>
      <w:proofErr w:type="spellEnd"/>
      <w:r w:rsidRPr="00A7457D">
        <w:rPr>
          <w:rFonts w:eastAsiaTheme="minorHAnsi"/>
        </w:rPr>
        <w:t xml:space="preserve"> lasers or laser systems, “</w:t>
      </w:r>
      <w:r w:rsidRPr="00A7457D">
        <w:rPr>
          <w:rFonts w:eastAsiaTheme="minorHAnsi"/>
          <w:b/>
        </w:rPr>
        <w:t>Laser Radiation – Avoid Direct Eye Exposure”</w:t>
      </w:r>
    </w:p>
    <w:p w14:paraId="66B572AF" w14:textId="0C60B1AB" w:rsidR="006B54BD" w:rsidRPr="00A7457D" w:rsidRDefault="0022504F" w:rsidP="00FD1799">
      <w:pPr>
        <w:pStyle w:val="Heading4"/>
        <w:numPr>
          <w:ilvl w:val="0"/>
          <w:numId w:val="13"/>
        </w:numPr>
        <w:spacing w:before="0"/>
        <w:jc w:val="both"/>
        <w:rPr>
          <w:rFonts w:eastAsiaTheme="minorHAnsi"/>
        </w:rPr>
      </w:pPr>
      <w:r w:rsidRPr="00A7457D">
        <w:t xml:space="preserve">Class </w:t>
      </w:r>
      <w:proofErr w:type="spellStart"/>
      <w:r w:rsidRPr="00A7457D">
        <w:t>III</w:t>
      </w:r>
      <w:r w:rsidR="006B54BD" w:rsidRPr="00A7457D">
        <w:rPr>
          <w:rFonts w:eastAsiaTheme="minorHAnsi"/>
        </w:rPr>
        <w:t>b</w:t>
      </w:r>
      <w:proofErr w:type="spellEnd"/>
      <w:r w:rsidR="006B54BD" w:rsidRPr="00A7457D">
        <w:rPr>
          <w:rFonts w:eastAsiaTheme="minorHAnsi"/>
        </w:rPr>
        <w:t xml:space="preserve"> lasers or laser systems, “Laser Radiation – Avoid Direct Exposure to Beam”</w:t>
      </w:r>
    </w:p>
    <w:p w14:paraId="79E69131" w14:textId="05FA4FD2" w:rsidR="00C87423" w:rsidRDefault="0022504F" w:rsidP="00FD1799">
      <w:pPr>
        <w:pStyle w:val="Heading4"/>
        <w:numPr>
          <w:ilvl w:val="0"/>
          <w:numId w:val="13"/>
        </w:numPr>
        <w:spacing w:before="0"/>
        <w:jc w:val="both"/>
        <w:rPr>
          <w:rFonts w:eastAsiaTheme="minorHAnsi"/>
        </w:rPr>
      </w:pPr>
      <w:r w:rsidRPr="00A7457D">
        <w:t>Class IV</w:t>
      </w:r>
      <w:r w:rsidR="006B54BD" w:rsidRPr="00A7457D">
        <w:rPr>
          <w:rFonts w:eastAsiaTheme="minorHAnsi"/>
        </w:rPr>
        <w:t xml:space="preserve"> lasers or laser systems, “Laser Radiation – Avoid Eye or Skin Exposure to </w:t>
      </w:r>
      <w:proofErr w:type="gramStart"/>
      <w:r w:rsidR="006B54BD" w:rsidRPr="00A7457D">
        <w:rPr>
          <w:rFonts w:eastAsiaTheme="minorHAnsi"/>
        </w:rPr>
        <w:t>Direct</w:t>
      </w:r>
      <w:proofErr w:type="gramEnd"/>
      <w:r w:rsidR="006B54BD" w:rsidRPr="00A7457D">
        <w:rPr>
          <w:rFonts w:eastAsiaTheme="minorHAnsi"/>
        </w:rPr>
        <w:t xml:space="preserve"> or Scattered Radiation”</w:t>
      </w:r>
      <w:r w:rsidR="00934D1D">
        <w:rPr>
          <w:rFonts w:eastAsiaTheme="minorHAnsi"/>
        </w:rPr>
        <w:t>.</w:t>
      </w:r>
    </w:p>
    <w:p w14:paraId="6ED4F1F2" w14:textId="77777777" w:rsidR="007F760B" w:rsidRPr="007F760B" w:rsidRDefault="007F760B" w:rsidP="007F760B"/>
    <w:p w14:paraId="4F14958C" w14:textId="284C1952" w:rsidR="00A354FD" w:rsidRPr="00A7457D" w:rsidRDefault="006B54BD" w:rsidP="00FE1EFC">
      <w:pPr>
        <w:pStyle w:val="Heading2"/>
        <w:jc w:val="both"/>
      </w:pPr>
      <w:bookmarkStart w:id="73" w:name="_Toc74558671"/>
      <w:r w:rsidRPr="00A7457D">
        <w:t>Protective Equipment Labeling</w:t>
      </w:r>
      <w:bookmarkEnd w:id="73"/>
      <w:r w:rsidRPr="00A7457D">
        <w:t xml:space="preserve"> </w:t>
      </w:r>
    </w:p>
    <w:p w14:paraId="4296613B" w14:textId="77777777" w:rsidR="00F9395B" w:rsidRDefault="0023414E" w:rsidP="00FE1EFC">
      <w:pPr>
        <w:jc w:val="both"/>
      </w:pPr>
      <w:r>
        <w:t>E</w:t>
      </w:r>
      <w:r w:rsidR="00C87423" w:rsidRPr="00A7457D">
        <w:t xml:space="preserve">yewear must be clearly labeled with the optical density and wavelength. Color-coding or other distinctive identification is recommended in multi-laser environments. </w:t>
      </w:r>
      <w:r>
        <w:t>L</w:t>
      </w:r>
      <w:r w:rsidR="00C87423" w:rsidRPr="00A7457D">
        <w:t>aser protective windows must be labeled with the optical density and wavelength(s) for which protection is afforded, and should be labeled with the threshold limit and exposure time for which the limit applies, and the conditions under which protection if afforded.</w:t>
      </w:r>
    </w:p>
    <w:p w14:paraId="03883484" w14:textId="0FC758EB" w:rsidR="00247C55" w:rsidRDefault="00F9395B" w:rsidP="00FE1EFC">
      <w:pPr>
        <w:pBdr>
          <w:bottom w:val="single" w:sz="12" w:space="1" w:color="auto"/>
        </w:pBdr>
        <w:jc w:val="both"/>
      </w:pPr>
      <w:r>
        <w:t>L</w:t>
      </w:r>
      <w:r w:rsidR="00C87423" w:rsidRPr="00A7457D">
        <w:t>aser protective barriers must be labeled with the barrier threshold limit and exposure time for which the limit applies, and beam exposure conditions under</w:t>
      </w:r>
      <w:r w:rsidR="00673FF2">
        <w:t xml:space="preserve"> which protection is afforded. </w:t>
      </w:r>
    </w:p>
    <w:p w14:paraId="6DAAF6A0" w14:textId="77777777" w:rsidR="007F760B" w:rsidRDefault="007F760B" w:rsidP="00FE1EFC">
      <w:pPr>
        <w:pBdr>
          <w:bottom w:val="single" w:sz="12" w:space="1" w:color="auto"/>
        </w:pBdr>
        <w:jc w:val="both"/>
      </w:pPr>
    </w:p>
    <w:p w14:paraId="6CC1C998" w14:textId="4FAE39E7" w:rsidR="00DD7210" w:rsidRDefault="00DD7210" w:rsidP="00FE1EFC">
      <w:pPr>
        <w:jc w:val="both"/>
      </w:pPr>
    </w:p>
    <w:p w14:paraId="69F04422" w14:textId="6A193EFC" w:rsidR="007F760B" w:rsidRDefault="007F760B" w:rsidP="00FE1EFC">
      <w:pPr>
        <w:jc w:val="both"/>
      </w:pPr>
    </w:p>
    <w:p w14:paraId="659235BE" w14:textId="2B58F5FB" w:rsidR="007F760B" w:rsidRDefault="007F760B" w:rsidP="00FE1EFC">
      <w:pPr>
        <w:jc w:val="both"/>
      </w:pPr>
    </w:p>
    <w:p w14:paraId="0EE16ECF" w14:textId="328AEA18" w:rsidR="007F760B" w:rsidRDefault="007F760B" w:rsidP="00FE1EFC">
      <w:pPr>
        <w:jc w:val="both"/>
      </w:pPr>
    </w:p>
    <w:p w14:paraId="1643710A" w14:textId="3CD44FD3" w:rsidR="007F760B" w:rsidRDefault="007F760B" w:rsidP="00FE1EFC">
      <w:pPr>
        <w:jc w:val="both"/>
      </w:pPr>
    </w:p>
    <w:p w14:paraId="38071504" w14:textId="088BA77F" w:rsidR="007F760B" w:rsidRDefault="007F760B" w:rsidP="00FE1EFC">
      <w:pPr>
        <w:jc w:val="both"/>
      </w:pPr>
    </w:p>
    <w:p w14:paraId="70A57299" w14:textId="3C156AA1" w:rsidR="007F760B" w:rsidRDefault="007F760B" w:rsidP="00FE1EFC">
      <w:pPr>
        <w:jc w:val="both"/>
      </w:pPr>
    </w:p>
    <w:p w14:paraId="1CA86A92" w14:textId="1406C50F" w:rsidR="007F760B" w:rsidRDefault="007F760B" w:rsidP="00FE1EFC">
      <w:pPr>
        <w:jc w:val="both"/>
      </w:pPr>
    </w:p>
    <w:p w14:paraId="62C29E5F" w14:textId="3EFE50D3" w:rsidR="007F760B" w:rsidRDefault="007F760B" w:rsidP="00FE1EFC">
      <w:pPr>
        <w:jc w:val="both"/>
      </w:pPr>
    </w:p>
    <w:p w14:paraId="5653C22C" w14:textId="1E5609BE" w:rsidR="007F760B" w:rsidRPr="00A7457D" w:rsidRDefault="007F760B" w:rsidP="00FE1EFC">
      <w:pPr>
        <w:jc w:val="both"/>
      </w:pPr>
    </w:p>
    <w:p w14:paraId="6A413C75" w14:textId="60253AB0" w:rsidR="00247C55" w:rsidRDefault="00934D1D" w:rsidP="00FE1EFC">
      <w:pPr>
        <w:pStyle w:val="Heading1"/>
        <w:jc w:val="both"/>
      </w:pPr>
      <w:bookmarkStart w:id="74" w:name="_Toc74558672"/>
      <w:r>
        <w:lastRenderedPageBreak/>
        <w:t>Medical Surveillance</w:t>
      </w:r>
      <w:bookmarkEnd w:id="74"/>
      <w:r>
        <w:t xml:space="preserve"> </w:t>
      </w:r>
    </w:p>
    <w:p w14:paraId="6BCBDD2A" w14:textId="77777777" w:rsidR="00125445" w:rsidRDefault="00125445" w:rsidP="00FE1EFC">
      <w:pPr>
        <w:jc w:val="both"/>
      </w:pPr>
      <w:r>
        <w:t xml:space="preserve">Medical surveillance needs of personnel working in a laser environment are the same as for other potential health hazards. Medical surveillance examinations may include assessment of physical fitness to safely perform assigned duties, biological monitoring of exposure to a specific agent, and early detection of biologic damage or effect. </w:t>
      </w:r>
    </w:p>
    <w:p w14:paraId="16455798" w14:textId="40DB9B82" w:rsidR="00125445" w:rsidRDefault="00125445" w:rsidP="00FE1EFC">
      <w:pPr>
        <w:jc w:val="both"/>
      </w:pPr>
      <w:r>
        <w:t>Medical surveillance is strongly recommended</w:t>
      </w:r>
      <w:r w:rsidR="003258B9">
        <w:t xml:space="preserve"> for laser operators of Class </w:t>
      </w:r>
      <w:proofErr w:type="spellStart"/>
      <w:r w:rsidR="003258B9">
        <w:t>IIIb</w:t>
      </w:r>
      <w:proofErr w:type="spellEnd"/>
      <w:r w:rsidR="003258B9">
        <w:t>, and Class IV</w:t>
      </w:r>
      <w:r>
        <w:t xml:space="preserve"> laser systems. Laser operators should have, at a minimum, a baseline examination of the following, as specified in ANSI Z136.1: </w:t>
      </w:r>
    </w:p>
    <w:p w14:paraId="393E9F25" w14:textId="2E3B922C" w:rsidR="00125445" w:rsidRDefault="00125445" w:rsidP="00FD1799">
      <w:pPr>
        <w:pStyle w:val="ListParagraph"/>
        <w:numPr>
          <w:ilvl w:val="0"/>
          <w:numId w:val="13"/>
        </w:numPr>
        <w:jc w:val="both"/>
      </w:pPr>
      <w:r>
        <w:t xml:space="preserve">Ocular history </w:t>
      </w:r>
    </w:p>
    <w:p w14:paraId="19C0284F" w14:textId="4320A6C9" w:rsidR="00125445" w:rsidRDefault="00125445" w:rsidP="00FD1799">
      <w:pPr>
        <w:pStyle w:val="ListParagraph"/>
        <w:numPr>
          <w:ilvl w:val="0"/>
          <w:numId w:val="13"/>
        </w:numPr>
        <w:jc w:val="both"/>
      </w:pPr>
      <w:r>
        <w:t xml:space="preserve">Visual acuity </w:t>
      </w:r>
    </w:p>
    <w:p w14:paraId="6E43EDEB" w14:textId="7D7ED04A" w:rsidR="00125445" w:rsidRDefault="00125445" w:rsidP="00FD1799">
      <w:pPr>
        <w:pStyle w:val="ListParagraph"/>
        <w:numPr>
          <w:ilvl w:val="0"/>
          <w:numId w:val="13"/>
        </w:numPr>
        <w:jc w:val="both"/>
      </w:pPr>
      <w:r>
        <w:t xml:space="preserve">Macular function </w:t>
      </w:r>
    </w:p>
    <w:p w14:paraId="0DBE3BF8" w14:textId="281FFD9C" w:rsidR="00125445" w:rsidRDefault="00125445" w:rsidP="00FD1799">
      <w:pPr>
        <w:pStyle w:val="ListParagraph"/>
        <w:numPr>
          <w:ilvl w:val="0"/>
          <w:numId w:val="13"/>
        </w:numPr>
        <w:jc w:val="both"/>
      </w:pPr>
      <w:r>
        <w:t xml:space="preserve">Color Vision </w:t>
      </w:r>
    </w:p>
    <w:p w14:paraId="277BA54C" w14:textId="53FB39EC" w:rsidR="00125445" w:rsidRDefault="00125445" w:rsidP="00FD1799">
      <w:pPr>
        <w:pStyle w:val="ListParagraph"/>
        <w:numPr>
          <w:ilvl w:val="0"/>
          <w:numId w:val="13"/>
        </w:numPr>
        <w:jc w:val="both"/>
      </w:pPr>
      <w:r>
        <w:t xml:space="preserve">Ocular Fundus with an Ophthalmoscope </w:t>
      </w:r>
    </w:p>
    <w:p w14:paraId="08F6E59D" w14:textId="218F273A" w:rsidR="00125445" w:rsidRDefault="00125445" w:rsidP="00FD1799">
      <w:pPr>
        <w:pStyle w:val="ListParagraph"/>
        <w:numPr>
          <w:ilvl w:val="0"/>
          <w:numId w:val="13"/>
        </w:numPr>
        <w:jc w:val="both"/>
      </w:pPr>
      <w:r>
        <w:t xml:space="preserve">Skin </w:t>
      </w:r>
    </w:p>
    <w:p w14:paraId="40CA56CE" w14:textId="1854F1CE" w:rsidR="003802E5" w:rsidRDefault="00125445" w:rsidP="00FE1EFC">
      <w:pPr>
        <w:pBdr>
          <w:bottom w:val="single" w:sz="12" w:space="1" w:color="auto"/>
        </w:pBdr>
        <w:jc w:val="both"/>
      </w:pPr>
      <w:r>
        <w:t>Any individual with a known or suspected eye injury should be immediately referred to an ophthalmologist. Individuals with skin injuries should be promptly seen by a physician.</w:t>
      </w:r>
    </w:p>
    <w:p w14:paraId="0DCD1C65" w14:textId="77777777" w:rsidR="007F760B" w:rsidRDefault="007F760B" w:rsidP="00FE1EFC">
      <w:pPr>
        <w:pBdr>
          <w:bottom w:val="single" w:sz="12" w:space="1" w:color="auto"/>
        </w:pBdr>
        <w:jc w:val="both"/>
      </w:pPr>
    </w:p>
    <w:p w14:paraId="7023FB6F" w14:textId="7927F6FA" w:rsidR="00E71E33" w:rsidRDefault="00E71E33" w:rsidP="00FE1EFC">
      <w:pPr>
        <w:jc w:val="both"/>
      </w:pPr>
    </w:p>
    <w:p w14:paraId="49D35B76" w14:textId="7E35057D" w:rsidR="00562639" w:rsidRDefault="00562639" w:rsidP="00FE1EFC">
      <w:pPr>
        <w:pStyle w:val="Heading1"/>
        <w:jc w:val="both"/>
      </w:pPr>
      <w:bookmarkStart w:id="75" w:name="_Toc74558673"/>
      <w:r>
        <w:t>Training</w:t>
      </w:r>
      <w:bookmarkEnd w:id="75"/>
      <w:r>
        <w:t xml:space="preserve"> </w:t>
      </w:r>
    </w:p>
    <w:p w14:paraId="01B66935" w14:textId="77777777" w:rsidR="004F46D8" w:rsidRDefault="007C58A7" w:rsidP="00FE1EFC">
      <w:pPr>
        <w:jc w:val="both"/>
      </w:pPr>
      <w:r w:rsidRPr="007C58A7">
        <w:t xml:space="preserve">Principal investigators and/or laboratory supervisors are responsible for ensuring that all personnel are properly trained before they begin work in a laboratory and that they receive additional training when new hazards or procedures are introduced. </w:t>
      </w:r>
    </w:p>
    <w:p w14:paraId="5320832C" w14:textId="1ADE7ED0" w:rsidR="00562639" w:rsidRDefault="007C58A7" w:rsidP="00FE1EFC">
      <w:pPr>
        <w:jc w:val="both"/>
      </w:pPr>
      <w:r w:rsidRPr="007C58A7">
        <w:t>Only qualified and authorized personnel are permitted to operate laser systems. Therefore, al</w:t>
      </w:r>
      <w:r w:rsidR="004F46D8">
        <w:t xml:space="preserve">l Class </w:t>
      </w:r>
      <w:proofErr w:type="spellStart"/>
      <w:r w:rsidR="004F46D8">
        <w:t>IIIb</w:t>
      </w:r>
      <w:proofErr w:type="spellEnd"/>
      <w:r w:rsidR="004F46D8">
        <w:t xml:space="preserve"> and Class IV </w:t>
      </w:r>
      <w:r w:rsidRPr="007C58A7">
        <w:t xml:space="preserve">laser users are required to complete </w:t>
      </w:r>
      <w:r w:rsidR="00815E54">
        <w:t>laser safety t</w:t>
      </w:r>
      <w:r w:rsidRPr="00815E54">
        <w:t>raining</w:t>
      </w:r>
      <w:r w:rsidR="00815E54">
        <w:rPr>
          <w:u w:val="single"/>
        </w:rPr>
        <w:t>,</w:t>
      </w:r>
      <w:r w:rsidR="00815E54">
        <w:t xml:space="preserve"> </w:t>
      </w:r>
      <w:r w:rsidR="00815E54" w:rsidRPr="00815E54">
        <w:t>read this manual</w:t>
      </w:r>
      <w:r w:rsidRPr="00815E54">
        <w:t>,</w:t>
      </w:r>
      <w:r w:rsidRPr="007C58A7">
        <w:t xml:space="preserve"> participate in a medical surveillance program. Laser users must complete retraining every three years.</w:t>
      </w:r>
    </w:p>
    <w:p w14:paraId="64B3B419" w14:textId="2334852E" w:rsidR="00390689" w:rsidRDefault="00390689" w:rsidP="00FE1EFC">
      <w:pPr>
        <w:jc w:val="both"/>
      </w:pPr>
    </w:p>
    <w:p w14:paraId="30E5F3FA" w14:textId="59E69AA4" w:rsidR="00390689" w:rsidRDefault="00390689" w:rsidP="00FE1EFC">
      <w:pPr>
        <w:jc w:val="both"/>
      </w:pPr>
    </w:p>
    <w:p w14:paraId="7EC77B49" w14:textId="2CAD8D21" w:rsidR="00390689" w:rsidRDefault="00390689" w:rsidP="00FE1EFC">
      <w:pPr>
        <w:jc w:val="both"/>
      </w:pPr>
    </w:p>
    <w:p w14:paraId="190C07E7" w14:textId="11C98490" w:rsidR="00390689" w:rsidRDefault="00390689" w:rsidP="00FE1EFC">
      <w:pPr>
        <w:jc w:val="both"/>
      </w:pPr>
    </w:p>
    <w:p w14:paraId="7AEF3843" w14:textId="3BC399F8" w:rsidR="00390689" w:rsidRDefault="00390689" w:rsidP="00FE1EFC">
      <w:pPr>
        <w:jc w:val="both"/>
      </w:pPr>
    </w:p>
    <w:p w14:paraId="59F68500" w14:textId="3803F658" w:rsidR="00390689" w:rsidRDefault="00390689" w:rsidP="00FE1EFC">
      <w:pPr>
        <w:jc w:val="both"/>
      </w:pPr>
    </w:p>
    <w:p w14:paraId="0B0E6125" w14:textId="43CA78EA" w:rsidR="00390689" w:rsidRDefault="00390689" w:rsidP="00FE1EFC">
      <w:pPr>
        <w:jc w:val="both"/>
      </w:pPr>
    </w:p>
    <w:p w14:paraId="5871F86D" w14:textId="60124112" w:rsidR="007F760B" w:rsidRDefault="007F760B" w:rsidP="007D3D04">
      <w:pPr>
        <w:pStyle w:val="NoSpacing"/>
        <w:rPr>
          <w:sz w:val="32"/>
        </w:rPr>
      </w:pPr>
    </w:p>
    <w:p w14:paraId="444977A0" w14:textId="2863FAFF" w:rsidR="000B0904" w:rsidRDefault="006C26E9" w:rsidP="005A4EEB">
      <w:pPr>
        <w:pStyle w:val="NoSpacing"/>
        <w:outlineLvl w:val="0"/>
        <w:rPr>
          <w:b/>
          <w:sz w:val="32"/>
        </w:rPr>
      </w:pPr>
      <w:r w:rsidRPr="002F17BE">
        <w:rPr>
          <w:b/>
          <w:sz w:val="32"/>
        </w:rPr>
        <w:lastRenderedPageBreak/>
        <w:t>Glossary</w:t>
      </w:r>
    </w:p>
    <w:p w14:paraId="1EA0CFAC" w14:textId="77777777" w:rsidR="00BF33F6" w:rsidRPr="002F17BE" w:rsidRDefault="00BF33F6" w:rsidP="007D3D04">
      <w:pPr>
        <w:pStyle w:val="NoSpacing"/>
        <w:rPr>
          <w:b/>
          <w:sz w:val="32"/>
        </w:rPr>
      </w:pPr>
    </w:p>
    <w:p w14:paraId="1FB24DDD" w14:textId="77777777" w:rsidR="006C26E9" w:rsidRPr="002F17BE" w:rsidRDefault="006C26E9" w:rsidP="00BF33F6">
      <w:pPr>
        <w:spacing w:after="0" w:line="240" w:lineRule="auto"/>
        <w:rPr>
          <w:b/>
        </w:rPr>
      </w:pPr>
      <w:r w:rsidRPr="002F17BE">
        <w:rPr>
          <w:b/>
        </w:rPr>
        <w:t>Absorption</w:t>
      </w:r>
    </w:p>
    <w:p w14:paraId="239D39BE" w14:textId="53728C85" w:rsidR="006C26E9" w:rsidRDefault="006C26E9" w:rsidP="00BF33F6">
      <w:pPr>
        <w:spacing w:after="0" w:line="240" w:lineRule="auto"/>
      </w:pPr>
      <w:r>
        <w:t>Transformation of radiant energy to a different form of energy by interaction with matter.</w:t>
      </w:r>
    </w:p>
    <w:p w14:paraId="6C85AFD8" w14:textId="77777777" w:rsidR="006C26E9" w:rsidRDefault="006C26E9" w:rsidP="00BF33F6">
      <w:pPr>
        <w:spacing w:after="0" w:line="240" w:lineRule="auto"/>
      </w:pPr>
    </w:p>
    <w:p w14:paraId="61BD0311" w14:textId="77777777" w:rsidR="006C26E9" w:rsidRPr="002F17BE" w:rsidRDefault="006C26E9" w:rsidP="00BF33F6">
      <w:pPr>
        <w:spacing w:after="0" w:line="240" w:lineRule="auto"/>
        <w:rPr>
          <w:b/>
        </w:rPr>
      </w:pPr>
      <w:r w:rsidRPr="002F17BE">
        <w:rPr>
          <w:b/>
        </w:rPr>
        <w:t>Beam</w:t>
      </w:r>
    </w:p>
    <w:p w14:paraId="3F566964" w14:textId="21E05491" w:rsidR="006C26E9" w:rsidRDefault="006C26E9" w:rsidP="00BF33F6">
      <w:pPr>
        <w:spacing w:after="0" w:line="240" w:lineRule="auto"/>
      </w:pPr>
      <w:r>
        <w:t>A collection of light/photonic rays characterized by direction, diameter (or dimensions), and divergence (or convergence).</w:t>
      </w:r>
    </w:p>
    <w:p w14:paraId="2C977E1F" w14:textId="77777777" w:rsidR="006C26E9" w:rsidRDefault="006C26E9" w:rsidP="00BF33F6">
      <w:pPr>
        <w:spacing w:after="0" w:line="240" w:lineRule="auto"/>
      </w:pPr>
    </w:p>
    <w:p w14:paraId="7115FDF0" w14:textId="77777777" w:rsidR="006C26E9" w:rsidRPr="002F17BE" w:rsidRDefault="006C26E9" w:rsidP="00BF33F6">
      <w:pPr>
        <w:spacing w:after="0" w:line="240" w:lineRule="auto"/>
        <w:rPr>
          <w:b/>
        </w:rPr>
      </w:pPr>
      <w:r w:rsidRPr="002F17BE">
        <w:rPr>
          <w:b/>
        </w:rPr>
        <w:t>Blink Reflex or Aversion Response</w:t>
      </w:r>
    </w:p>
    <w:p w14:paraId="06C7CEAB" w14:textId="31116959" w:rsidR="006C26E9" w:rsidRDefault="006C26E9" w:rsidP="00BF33F6">
      <w:pPr>
        <w:spacing w:after="0" w:line="240" w:lineRule="auto"/>
      </w:pPr>
      <w:r>
        <w:t>The involuntary closure of the eyelid or movement of the head to avoid exposure to a noxious stimulant or bright light. It often occurs within 0.25 seconds, which includes the blink reflex time.</w:t>
      </w:r>
    </w:p>
    <w:p w14:paraId="64AA6E19" w14:textId="77777777" w:rsidR="006C26E9" w:rsidRDefault="006C26E9" w:rsidP="00BF33F6">
      <w:pPr>
        <w:spacing w:after="0" w:line="240" w:lineRule="auto"/>
      </w:pPr>
    </w:p>
    <w:p w14:paraId="3A5032E3" w14:textId="77777777" w:rsidR="006C26E9" w:rsidRPr="002F17BE" w:rsidRDefault="006C26E9" w:rsidP="00BF33F6">
      <w:pPr>
        <w:spacing w:after="0" w:line="240" w:lineRule="auto"/>
        <w:rPr>
          <w:b/>
        </w:rPr>
      </w:pPr>
      <w:r w:rsidRPr="002F17BE">
        <w:rPr>
          <w:b/>
        </w:rPr>
        <w:t>Coherent</w:t>
      </w:r>
    </w:p>
    <w:p w14:paraId="31BD1438" w14:textId="77777777" w:rsidR="006C26E9" w:rsidRDefault="006C26E9" w:rsidP="00BF33F6">
      <w:pPr>
        <w:spacing w:after="0" w:line="240" w:lineRule="auto"/>
      </w:pPr>
      <w:r>
        <w:t>A beam of light characterized by a fixed-phase relationship (spatial coherence) or single wavelength</w:t>
      </w:r>
    </w:p>
    <w:p w14:paraId="3DBD7572" w14:textId="7FC5B2BB" w:rsidR="006C26E9" w:rsidRDefault="006C26E9" w:rsidP="00BF33F6">
      <w:pPr>
        <w:spacing w:after="0" w:line="240" w:lineRule="auto"/>
      </w:pPr>
      <w:r>
        <w:t>i.e., monochromatic (temporal coherence)</w:t>
      </w:r>
    </w:p>
    <w:p w14:paraId="5E66B8D3" w14:textId="77777777" w:rsidR="006C26E9" w:rsidRDefault="006C26E9" w:rsidP="00BF33F6">
      <w:pPr>
        <w:spacing w:after="0" w:line="240" w:lineRule="auto"/>
      </w:pPr>
    </w:p>
    <w:p w14:paraId="284F6CBC" w14:textId="77777777" w:rsidR="006C26E9" w:rsidRPr="002F17BE" w:rsidRDefault="006C26E9" w:rsidP="00BF33F6">
      <w:pPr>
        <w:spacing w:after="0" w:line="240" w:lineRule="auto"/>
        <w:rPr>
          <w:b/>
        </w:rPr>
      </w:pPr>
      <w:r w:rsidRPr="002F17BE">
        <w:rPr>
          <w:b/>
        </w:rPr>
        <w:t>Continuous Wave (CW)</w:t>
      </w:r>
    </w:p>
    <w:p w14:paraId="25FD7B57" w14:textId="360EC83B" w:rsidR="006C26E9" w:rsidRDefault="006C26E9" w:rsidP="00BF33F6">
      <w:pPr>
        <w:spacing w:after="0" w:line="240" w:lineRule="auto"/>
      </w:pPr>
      <w:r>
        <w:t>The output of a laser operated in a continuous rather than a pulsed mode. For purposes of safety evaluation, a laser that is operated with a continuous output for a period of &gt; 0.25 seconds is regarded as a CW laser.</w:t>
      </w:r>
    </w:p>
    <w:p w14:paraId="43BC2D00" w14:textId="77777777" w:rsidR="006C26E9" w:rsidRDefault="006C26E9" w:rsidP="00BF33F6">
      <w:pPr>
        <w:spacing w:after="0" w:line="240" w:lineRule="auto"/>
      </w:pPr>
    </w:p>
    <w:p w14:paraId="0871906D" w14:textId="77777777" w:rsidR="006C26E9" w:rsidRPr="002F17BE" w:rsidRDefault="006C26E9" w:rsidP="00BF33F6">
      <w:pPr>
        <w:spacing w:after="0" w:line="240" w:lineRule="auto"/>
        <w:rPr>
          <w:b/>
        </w:rPr>
      </w:pPr>
      <w:r w:rsidRPr="002F17BE">
        <w:rPr>
          <w:b/>
        </w:rPr>
        <w:t>Controlled Area (laser)</w:t>
      </w:r>
    </w:p>
    <w:p w14:paraId="2BBF8756" w14:textId="4BE1308B" w:rsidR="006C26E9" w:rsidRDefault="006C26E9" w:rsidP="00BF33F6">
      <w:pPr>
        <w:spacing w:after="0" w:line="240" w:lineRule="auto"/>
      </w:pPr>
      <w:r>
        <w:t>An area where the occupancy and activity of those within is subject to control and supervision for the purpose of protection from laser radiation hazards.</w:t>
      </w:r>
    </w:p>
    <w:p w14:paraId="70CDDF82" w14:textId="77777777" w:rsidR="006C26E9" w:rsidRDefault="006C26E9" w:rsidP="00BF33F6">
      <w:pPr>
        <w:spacing w:after="0" w:line="240" w:lineRule="auto"/>
      </w:pPr>
    </w:p>
    <w:p w14:paraId="6DB7B259" w14:textId="77777777" w:rsidR="006C26E9" w:rsidRPr="002F17BE" w:rsidRDefault="006C26E9" w:rsidP="00BF33F6">
      <w:pPr>
        <w:spacing w:after="0" w:line="240" w:lineRule="auto"/>
        <w:rPr>
          <w:b/>
        </w:rPr>
      </w:pPr>
      <w:r w:rsidRPr="002F17BE">
        <w:rPr>
          <w:b/>
        </w:rPr>
        <w:t>Diffuse Reflection</w:t>
      </w:r>
    </w:p>
    <w:p w14:paraId="6EBF3211" w14:textId="2F3ED2F3" w:rsidR="006C26E9" w:rsidRDefault="006C26E9" w:rsidP="00BF33F6">
      <w:pPr>
        <w:spacing w:after="0" w:line="240" w:lineRule="auto"/>
      </w:pPr>
      <w:r>
        <w:t>Change of spatial distribution of a beam of radiation when it is reflected in many directions by a surface or by a medium.</w:t>
      </w:r>
    </w:p>
    <w:p w14:paraId="4491CDA6" w14:textId="77777777" w:rsidR="006C26E9" w:rsidRDefault="006C26E9" w:rsidP="00BF33F6">
      <w:pPr>
        <w:spacing w:after="0" w:line="240" w:lineRule="auto"/>
      </w:pPr>
    </w:p>
    <w:p w14:paraId="37F0B135" w14:textId="77777777" w:rsidR="006C26E9" w:rsidRPr="002F17BE" w:rsidRDefault="006C26E9" w:rsidP="00BF33F6">
      <w:pPr>
        <w:spacing w:after="0" w:line="240" w:lineRule="auto"/>
        <w:rPr>
          <w:b/>
        </w:rPr>
      </w:pPr>
      <w:r w:rsidRPr="002F17BE">
        <w:rPr>
          <w:b/>
        </w:rPr>
        <w:t>Enclosure</w:t>
      </w:r>
    </w:p>
    <w:p w14:paraId="27CB21FC" w14:textId="577FA629" w:rsidR="006C26E9" w:rsidRDefault="006C26E9" w:rsidP="00BF33F6">
      <w:pPr>
        <w:spacing w:after="0" w:line="240" w:lineRule="auto"/>
      </w:pPr>
      <w:r>
        <w:t>A barrier used to enclose the laser beam.</w:t>
      </w:r>
    </w:p>
    <w:p w14:paraId="5716587F" w14:textId="77777777" w:rsidR="006C26E9" w:rsidRDefault="006C26E9" w:rsidP="00BF33F6">
      <w:pPr>
        <w:spacing w:after="0" w:line="240" w:lineRule="auto"/>
      </w:pPr>
    </w:p>
    <w:p w14:paraId="36E39152" w14:textId="77777777" w:rsidR="006C26E9" w:rsidRPr="002F17BE" w:rsidRDefault="006C26E9" w:rsidP="00BF33F6">
      <w:pPr>
        <w:spacing w:after="0" w:line="240" w:lineRule="auto"/>
        <w:rPr>
          <w:b/>
        </w:rPr>
      </w:pPr>
      <w:r w:rsidRPr="002F17BE">
        <w:rPr>
          <w:b/>
        </w:rPr>
        <w:t>Energy</w:t>
      </w:r>
    </w:p>
    <w:p w14:paraId="7718CED5" w14:textId="6F1A8B3A" w:rsidR="006C26E9" w:rsidRDefault="006C26E9" w:rsidP="00BF33F6">
      <w:pPr>
        <w:spacing w:after="0" w:line="240" w:lineRule="auto"/>
      </w:pPr>
      <w:r>
        <w:t>The capacity for doing work. Energy content is commonly used to characterize the output from pulsed lasers and is generally expressed in Joules (J).</w:t>
      </w:r>
    </w:p>
    <w:p w14:paraId="51FA2CD2" w14:textId="77777777" w:rsidR="006C26E9" w:rsidRDefault="006C26E9" w:rsidP="00BF33F6">
      <w:pPr>
        <w:spacing w:after="0" w:line="240" w:lineRule="auto"/>
      </w:pPr>
    </w:p>
    <w:p w14:paraId="4F2144DA" w14:textId="77777777" w:rsidR="006C26E9" w:rsidRPr="002F17BE" w:rsidRDefault="006C26E9" w:rsidP="00BF33F6">
      <w:pPr>
        <w:spacing w:after="0" w:line="240" w:lineRule="auto"/>
        <w:rPr>
          <w:b/>
        </w:rPr>
      </w:pPr>
      <w:r w:rsidRPr="002F17BE">
        <w:rPr>
          <w:b/>
        </w:rPr>
        <w:t>Fail-Safe Interlock</w:t>
      </w:r>
    </w:p>
    <w:p w14:paraId="2B3D0233" w14:textId="7E908F46" w:rsidR="006C26E9" w:rsidRDefault="006C26E9" w:rsidP="00BF33F6">
      <w:pPr>
        <w:spacing w:after="0" w:line="240" w:lineRule="auto"/>
      </w:pPr>
      <w:r>
        <w:t>An interlock where the failure of a single mechanical or electrical component of the interlock will cause the system to go into or remain in a safe mode.</w:t>
      </w:r>
    </w:p>
    <w:p w14:paraId="06AE150A" w14:textId="77777777" w:rsidR="006C26E9" w:rsidRDefault="006C26E9" w:rsidP="00BF33F6">
      <w:pPr>
        <w:spacing w:after="0" w:line="240" w:lineRule="auto"/>
      </w:pPr>
    </w:p>
    <w:p w14:paraId="5E8A1CCB" w14:textId="77777777" w:rsidR="006C26E9" w:rsidRPr="002F17BE" w:rsidRDefault="006C26E9" w:rsidP="00BF33F6">
      <w:pPr>
        <w:spacing w:after="0" w:line="240" w:lineRule="auto"/>
        <w:rPr>
          <w:b/>
        </w:rPr>
      </w:pPr>
      <w:r w:rsidRPr="002F17BE">
        <w:rPr>
          <w:b/>
        </w:rPr>
        <w:t>Housing</w:t>
      </w:r>
    </w:p>
    <w:p w14:paraId="699D8D11" w14:textId="5E7D3AD8" w:rsidR="000B0904" w:rsidRDefault="006C26E9" w:rsidP="00BF33F6">
      <w:pPr>
        <w:spacing w:after="0" w:line="240" w:lineRule="auto"/>
        <w:rPr>
          <w:rFonts w:eastAsiaTheme="minorEastAsia"/>
          <w:caps/>
        </w:rPr>
      </w:pPr>
      <w:r>
        <w:t xml:space="preserve">The protective enclosure that contains a laser. In the case of Class 3B and Class 4 lasers, this case is required to be interlocked. </w:t>
      </w:r>
      <w:r w:rsidR="000B0904">
        <w:br w:type="page"/>
      </w:r>
    </w:p>
    <w:p w14:paraId="104D0B5D" w14:textId="77777777" w:rsidR="006C26E9" w:rsidRPr="002F17BE" w:rsidRDefault="006C26E9" w:rsidP="00BF33F6">
      <w:pPr>
        <w:spacing w:after="0" w:line="240" w:lineRule="auto"/>
        <w:rPr>
          <w:b/>
        </w:rPr>
      </w:pPr>
      <w:r w:rsidRPr="002F17BE">
        <w:rPr>
          <w:b/>
        </w:rPr>
        <w:lastRenderedPageBreak/>
        <w:t>Infrared (IR) Radiation</w:t>
      </w:r>
    </w:p>
    <w:p w14:paraId="76B9B49E" w14:textId="45D491A6" w:rsidR="006C26E9" w:rsidRDefault="006C26E9" w:rsidP="00BF33F6">
      <w:pPr>
        <w:spacing w:after="0" w:line="240" w:lineRule="auto"/>
      </w:pPr>
      <w:r>
        <w:t>Electromagnetic radiation with wavelengths that lie within a range of 0.7 µm to 1 mm.</w:t>
      </w:r>
    </w:p>
    <w:p w14:paraId="06E47562" w14:textId="77777777" w:rsidR="006C26E9" w:rsidRDefault="006C26E9" w:rsidP="00BF33F6">
      <w:pPr>
        <w:spacing w:after="0" w:line="240" w:lineRule="auto"/>
      </w:pPr>
    </w:p>
    <w:p w14:paraId="4D52F654" w14:textId="77777777" w:rsidR="006C26E9" w:rsidRPr="002F17BE" w:rsidRDefault="006C26E9" w:rsidP="00BF33F6">
      <w:pPr>
        <w:spacing w:after="0" w:line="240" w:lineRule="auto"/>
        <w:rPr>
          <w:b/>
        </w:rPr>
      </w:pPr>
      <w:proofErr w:type="spellStart"/>
      <w:r w:rsidRPr="002F17BE">
        <w:rPr>
          <w:b/>
        </w:rPr>
        <w:t>Intrabeam</w:t>
      </w:r>
      <w:proofErr w:type="spellEnd"/>
      <w:r w:rsidRPr="002F17BE">
        <w:rPr>
          <w:b/>
        </w:rPr>
        <w:t xml:space="preserve"> Viewing</w:t>
      </w:r>
    </w:p>
    <w:p w14:paraId="02C0C1C5" w14:textId="07305AC7" w:rsidR="006C26E9" w:rsidRDefault="006C26E9" w:rsidP="00BF33F6">
      <w:pPr>
        <w:spacing w:after="0" w:line="240" w:lineRule="auto"/>
      </w:pPr>
      <w:r>
        <w:t>The viewing condition whereby the eye is exposed to all or part of a laser beam.</w:t>
      </w:r>
    </w:p>
    <w:p w14:paraId="651740AF" w14:textId="77777777" w:rsidR="006C26E9" w:rsidRDefault="006C26E9" w:rsidP="00BF33F6">
      <w:pPr>
        <w:spacing w:after="0" w:line="240" w:lineRule="auto"/>
      </w:pPr>
    </w:p>
    <w:p w14:paraId="37D66075" w14:textId="77777777" w:rsidR="006C26E9" w:rsidRPr="002F17BE" w:rsidRDefault="006C26E9" w:rsidP="00BF33F6">
      <w:pPr>
        <w:spacing w:after="0" w:line="240" w:lineRule="auto"/>
        <w:rPr>
          <w:b/>
        </w:rPr>
      </w:pPr>
      <w:r w:rsidRPr="002F17BE">
        <w:rPr>
          <w:b/>
        </w:rPr>
        <w:t>Irradiance (E)</w:t>
      </w:r>
    </w:p>
    <w:p w14:paraId="363F43B2" w14:textId="50CE100F" w:rsidR="006C26E9" w:rsidRDefault="006C26E9" w:rsidP="00BF33F6">
      <w:pPr>
        <w:spacing w:after="0" w:line="240" w:lineRule="auto"/>
      </w:pPr>
      <w:r>
        <w:t>Radiant power incident per unit area upon a surface, expressed in W/cm².</w:t>
      </w:r>
    </w:p>
    <w:p w14:paraId="0C4AFE32" w14:textId="77777777" w:rsidR="006C26E9" w:rsidRDefault="006C26E9" w:rsidP="00BF33F6">
      <w:pPr>
        <w:spacing w:after="0" w:line="240" w:lineRule="auto"/>
      </w:pPr>
    </w:p>
    <w:p w14:paraId="3414D051" w14:textId="77777777" w:rsidR="006C26E9" w:rsidRPr="002F17BE" w:rsidRDefault="006C26E9" w:rsidP="00BF33F6">
      <w:pPr>
        <w:spacing w:after="0" w:line="240" w:lineRule="auto"/>
        <w:rPr>
          <w:b/>
        </w:rPr>
      </w:pPr>
      <w:r w:rsidRPr="002F17BE">
        <w:rPr>
          <w:b/>
        </w:rPr>
        <w:t>Laser</w:t>
      </w:r>
    </w:p>
    <w:p w14:paraId="1994E768" w14:textId="39F0D409" w:rsidR="006C26E9" w:rsidRDefault="006C26E9" w:rsidP="00BF33F6">
      <w:pPr>
        <w:spacing w:after="0" w:line="240" w:lineRule="auto"/>
      </w:pPr>
      <w:r>
        <w:t>A device that produces radiant energy predominantly by stimulated emission. Lase</w:t>
      </w:r>
      <w:r w:rsidR="002F17BE">
        <w:t xml:space="preserve">r radiation may </w:t>
      </w:r>
      <w:r>
        <w:t>be highly coherent temporally or spatially or both. Laser is an acronym for Light Amplification by</w:t>
      </w:r>
    </w:p>
    <w:p w14:paraId="007E3370" w14:textId="617A7B75" w:rsidR="006C26E9" w:rsidRDefault="006C26E9" w:rsidP="00BF33F6">
      <w:pPr>
        <w:spacing w:after="0" w:line="240" w:lineRule="auto"/>
      </w:pPr>
      <w:r>
        <w:t>Stimulated Emission of Radiation.</w:t>
      </w:r>
    </w:p>
    <w:p w14:paraId="32DF14DE" w14:textId="77777777" w:rsidR="006C26E9" w:rsidRDefault="006C26E9" w:rsidP="00BF33F6">
      <w:pPr>
        <w:spacing w:after="0" w:line="240" w:lineRule="auto"/>
      </w:pPr>
    </w:p>
    <w:p w14:paraId="0487FB13" w14:textId="77777777" w:rsidR="006C26E9" w:rsidRPr="002F17BE" w:rsidRDefault="006C26E9" w:rsidP="00BF33F6">
      <w:pPr>
        <w:spacing w:after="0" w:line="240" w:lineRule="auto"/>
        <w:rPr>
          <w:b/>
        </w:rPr>
      </w:pPr>
      <w:r w:rsidRPr="002F17BE">
        <w:rPr>
          <w:b/>
        </w:rPr>
        <w:t>Laser Classification</w:t>
      </w:r>
    </w:p>
    <w:p w14:paraId="607353C6" w14:textId="4A902843" w:rsidR="006C26E9" w:rsidRDefault="006C26E9" w:rsidP="00BF33F6">
      <w:pPr>
        <w:spacing w:after="0" w:line="240" w:lineRule="auto"/>
      </w:pPr>
      <w:r>
        <w:t>An indication of the beam hazard level of a laser or laser system during normal operat</w:t>
      </w:r>
      <w:r w:rsidR="00C14E82">
        <w:t xml:space="preserve">ion or the </w:t>
      </w:r>
      <w:r>
        <w:t>determination thereof. The hazard level of a laser or laser system is represented by a number or a</w:t>
      </w:r>
      <w:r w:rsidR="00C14E82">
        <w:t xml:space="preserve"> </w:t>
      </w:r>
      <w:r>
        <w:t xml:space="preserve">numbered capital letter. The laser classifications are Class 1, Class 1M, Class 2, </w:t>
      </w:r>
      <w:proofErr w:type="gramStart"/>
      <w:r>
        <w:t>Class</w:t>
      </w:r>
      <w:proofErr w:type="gramEnd"/>
      <w:r>
        <w:t xml:space="preserve"> 2M, Class</w:t>
      </w:r>
    </w:p>
    <w:p w14:paraId="4361CBA4" w14:textId="436CDD9F" w:rsidR="006C26E9" w:rsidRDefault="006C26E9" w:rsidP="00BF33F6">
      <w:pPr>
        <w:spacing w:after="0" w:line="240" w:lineRule="auto"/>
      </w:pPr>
      <w:r>
        <w:t>3R, Class 3B and Class 4. In general, the potential beam hazard level increases in the same order.</w:t>
      </w:r>
    </w:p>
    <w:p w14:paraId="427EF879" w14:textId="77777777" w:rsidR="006C26E9" w:rsidRDefault="006C26E9" w:rsidP="00BF33F6">
      <w:pPr>
        <w:spacing w:after="0" w:line="240" w:lineRule="auto"/>
      </w:pPr>
    </w:p>
    <w:p w14:paraId="19CE1DF5" w14:textId="77777777" w:rsidR="006C26E9" w:rsidRPr="002F17BE" w:rsidRDefault="006C26E9" w:rsidP="00BF33F6">
      <w:pPr>
        <w:spacing w:after="0" w:line="240" w:lineRule="auto"/>
        <w:rPr>
          <w:b/>
        </w:rPr>
      </w:pPr>
      <w:r w:rsidRPr="002F17BE">
        <w:rPr>
          <w:b/>
        </w:rPr>
        <w:t>Laser Operator</w:t>
      </w:r>
    </w:p>
    <w:p w14:paraId="673F96FC" w14:textId="4189FB1C" w:rsidR="006C26E9" w:rsidRDefault="006C26E9" w:rsidP="00BF33F6">
      <w:pPr>
        <w:spacing w:after="0" w:line="240" w:lineRule="auto"/>
      </w:pPr>
      <w:r>
        <w:t>An individual who has met all applicable laser safety training, med</w:t>
      </w:r>
      <w:r w:rsidR="00C14E82">
        <w:t xml:space="preserve">ical surveillance, and approval </w:t>
      </w:r>
      <w:r>
        <w:t>requirements for operating a laser or laser system.</w:t>
      </w:r>
    </w:p>
    <w:p w14:paraId="779347E8" w14:textId="77777777" w:rsidR="006C26E9" w:rsidRDefault="006C26E9" w:rsidP="00BF33F6">
      <w:pPr>
        <w:spacing w:after="0" w:line="240" w:lineRule="auto"/>
      </w:pPr>
    </w:p>
    <w:p w14:paraId="0D903A8F" w14:textId="77777777" w:rsidR="006C26E9" w:rsidRPr="002F17BE" w:rsidRDefault="006C26E9" w:rsidP="00BF33F6">
      <w:pPr>
        <w:spacing w:after="0" w:line="240" w:lineRule="auto"/>
        <w:rPr>
          <w:b/>
        </w:rPr>
      </w:pPr>
      <w:r w:rsidRPr="002F17BE">
        <w:rPr>
          <w:b/>
        </w:rPr>
        <w:t>Laser Safety Officer (LSO)</w:t>
      </w:r>
    </w:p>
    <w:p w14:paraId="712340D6" w14:textId="0CE58FD4" w:rsidR="006C26E9" w:rsidRDefault="006C26E9" w:rsidP="00BF33F6">
      <w:pPr>
        <w:spacing w:after="0" w:line="240" w:lineRule="auto"/>
      </w:pPr>
      <w:r>
        <w:t>The individual who has authority to monitor and enforce the safe use of lasers and laser systems.</w:t>
      </w:r>
    </w:p>
    <w:p w14:paraId="5DCB75CB" w14:textId="77777777" w:rsidR="006C26E9" w:rsidRDefault="006C26E9" w:rsidP="00BF33F6">
      <w:pPr>
        <w:spacing w:after="0" w:line="240" w:lineRule="auto"/>
      </w:pPr>
    </w:p>
    <w:p w14:paraId="707B371E" w14:textId="77777777" w:rsidR="006C26E9" w:rsidRPr="002F17BE" w:rsidRDefault="006C26E9" w:rsidP="00BF33F6">
      <w:pPr>
        <w:spacing w:after="0" w:line="240" w:lineRule="auto"/>
        <w:rPr>
          <w:b/>
        </w:rPr>
      </w:pPr>
      <w:r w:rsidRPr="002F17BE">
        <w:rPr>
          <w:b/>
        </w:rPr>
        <w:t>Laser Supervisor</w:t>
      </w:r>
    </w:p>
    <w:p w14:paraId="41FE70F6" w14:textId="0C32AD65" w:rsidR="006C26E9" w:rsidRDefault="006C26E9" w:rsidP="00BF33F6">
      <w:pPr>
        <w:spacing w:after="0" w:line="240" w:lineRule="auto"/>
      </w:pPr>
      <w:r>
        <w:t>The responsible PI for a laser or laser system. See also Principal Investigator.</w:t>
      </w:r>
    </w:p>
    <w:p w14:paraId="0F32B085" w14:textId="77777777" w:rsidR="006C26E9" w:rsidRDefault="006C26E9" w:rsidP="00BF33F6">
      <w:pPr>
        <w:spacing w:after="0" w:line="240" w:lineRule="auto"/>
      </w:pPr>
    </w:p>
    <w:p w14:paraId="594058F8" w14:textId="77777777" w:rsidR="006C26E9" w:rsidRPr="002F17BE" w:rsidRDefault="006C26E9" w:rsidP="00BF33F6">
      <w:pPr>
        <w:spacing w:after="0" w:line="240" w:lineRule="auto"/>
        <w:rPr>
          <w:b/>
        </w:rPr>
      </w:pPr>
      <w:r w:rsidRPr="002F17BE">
        <w:rPr>
          <w:b/>
        </w:rPr>
        <w:t>Maximum Permissible Exposure (MPE)</w:t>
      </w:r>
    </w:p>
    <w:p w14:paraId="7F1C211B" w14:textId="1B06DC06" w:rsidR="006C26E9" w:rsidRDefault="006C26E9" w:rsidP="00BF33F6">
      <w:pPr>
        <w:spacing w:after="0" w:line="240" w:lineRule="auto"/>
      </w:pPr>
      <w:r>
        <w:t>The level of laser radiation to which an unprotected person m</w:t>
      </w:r>
      <w:r w:rsidR="00C14E82">
        <w:t xml:space="preserve">ay be exposed without hazardous </w:t>
      </w:r>
      <w:r>
        <w:t>effect or adverse biological changes in the eye or skin. MPE is expressed in terms of either radiant</w:t>
      </w:r>
      <w:r w:rsidR="00C14E82">
        <w:t xml:space="preserve"> </w:t>
      </w:r>
      <w:r>
        <w:t>exposure (J/cm²) or irradiance (W/cm²). The criteria for MPE are detailed in Section 8 of ANSI Z136.1.</w:t>
      </w:r>
    </w:p>
    <w:p w14:paraId="2BEAECF1" w14:textId="77777777" w:rsidR="006C26E9" w:rsidRDefault="006C26E9" w:rsidP="00BF33F6">
      <w:pPr>
        <w:spacing w:after="0" w:line="240" w:lineRule="auto"/>
      </w:pPr>
    </w:p>
    <w:p w14:paraId="752F0BDB" w14:textId="77777777" w:rsidR="006C26E9" w:rsidRPr="002F17BE" w:rsidRDefault="006C26E9" w:rsidP="00BF33F6">
      <w:pPr>
        <w:spacing w:after="0" w:line="240" w:lineRule="auto"/>
        <w:rPr>
          <w:b/>
        </w:rPr>
      </w:pPr>
      <w:r w:rsidRPr="002F17BE">
        <w:rPr>
          <w:b/>
        </w:rPr>
        <w:t>Nominal Hazard Zone (NHZ)</w:t>
      </w:r>
    </w:p>
    <w:p w14:paraId="34DE991A" w14:textId="5ADA5659" w:rsidR="006C26E9" w:rsidRDefault="006C26E9" w:rsidP="00BF33F6">
      <w:pPr>
        <w:spacing w:after="0" w:line="240" w:lineRule="auto"/>
      </w:pPr>
      <w:r>
        <w:t>A zone that describes the space within which the level of the direct, r</w:t>
      </w:r>
      <w:r w:rsidR="00C14E82">
        <w:t xml:space="preserve">eflected or scattered radiation </w:t>
      </w:r>
      <w:r>
        <w:t>during normal operation exceeds the applicable MPE. Exposure levels beyond the boundary of the</w:t>
      </w:r>
    </w:p>
    <w:p w14:paraId="5C38F220" w14:textId="3E466A9F" w:rsidR="006C26E9" w:rsidRDefault="006C26E9" w:rsidP="00BF33F6">
      <w:pPr>
        <w:spacing w:after="0" w:line="240" w:lineRule="auto"/>
      </w:pPr>
      <w:r>
        <w:t>NHZ are below the appropriate MPE level.</w:t>
      </w:r>
    </w:p>
    <w:p w14:paraId="2E751933" w14:textId="77777777" w:rsidR="006C26E9" w:rsidRDefault="006C26E9" w:rsidP="00BF33F6">
      <w:pPr>
        <w:spacing w:after="0" w:line="240" w:lineRule="auto"/>
      </w:pPr>
    </w:p>
    <w:p w14:paraId="79C2191D" w14:textId="77777777" w:rsidR="002F17BE" w:rsidRDefault="006C26E9" w:rsidP="00BF33F6">
      <w:pPr>
        <w:spacing w:after="0" w:line="240" w:lineRule="auto"/>
      </w:pPr>
      <w:r w:rsidRPr="002F17BE">
        <w:rPr>
          <w:b/>
        </w:rPr>
        <w:t>Optical Density (</w:t>
      </w:r>
      <w:proofErr w:type="spellStart"/>
      <w:r w:rsidRPr="002F17BE">
        <w:rPr>
          <w:b/>
        </w:rPr>
        <w:t>D</w:t>
      </w:r>
      <w:r w:rsidRPr="002F17BE">
        <w:rPr>
          <w:rFonts w:hint="eastAsia"/>
          <w:b/>
        </w:rPr>
        <w:t>λ</w:t>
      </w:r>
      <w:proofErr w:type="spellEnd"/>
      <w:r w:rsidRPr="002F17BE">
        <w:rPr>
          <w:b/>
        </w:rPr>
        <w:t>)</w:t>
      </w:r>
      <w:r>
        <w:t xml:space="preserve"> - Logarithm to the base ten of the reciprocal of the transmit</w:t>
      </w:r>
      <w:r w:rsidR="00C14E82">
        <w:t xml:space="preserve">tance: </w:t>
      </w:r>
    </w:p>
    <w:p w14:paraId="59DD6FED" w14:textId="3925C9F9" w:rsidR="006C26E9" w:rsidRDefault="006C26E9" w:rsidP="00BF33F6">
      <w:pPr>
        <w:spacing w:after="0" w:line="240" w:lineRule="auto"/>
      </w:pPr>
      <w:proofErr w:type="spellStart"/>
      <w:r>
        <w:t>D</w:t>
      </w:r>
      <w:r>
        <w:rPr>
          <w:rFonts w:hint="eastAsia"/>
        </w:rPr>
        <w:t>λ</w:t>
      </w:r>
      <w:proofErr w:type="spellEnd"/>
      <w:r>
        <w:t xml:space="preserve"> = -log10 </w:t>
      </w:r>
      <w:proofErr w:type="spellStart"/>
      <w:proofErr w:type="gramStart"/>
      <w:r>
        <w:rPr>
          <w:rFonts w:hint="eastAsia"/>
        </w:rPr>
        <w:t>τλ</w:t>
      </w:r>
      <w:proofErr w:type="spellEnd"/>
      <w:r>
        <w:t xml:space="preserve"> </w:t>
      </w:r>
      <w:r w:rsidR="00C14E82">
        <w:t>,</w:t>
      </w:r>
      <w:proofErr w:type="gramEnd"/>
      <w:r w:rsidR="00C14E82">
        <w:t xml:space="preserve"> </w:t>
      </w:r>
      <w:r>
        <w:t xml:space="preserve">where </w:t>
      </w:r>
      <w:proofErr w:type="spellStart"/>
      <w:r>
        <w:rPr>
          <w:rFonts w:hint="eastAsia"/>
        </w:rPr>
        <w:t>τλ</w:t>
      </w:r>
      <w:proofErr w:type="spellEnd"/>
      <w:r>
        <w:t xml:space="preserve"> is the transmittance at the wavelength of interest.</w:t>
      </w:r>
    </w:p>
    <w:p w14:paraId="20CC10BA" w14:textId="58DED6BE" w:rsidR="00C14E82" w:rsidRDefault="00C14E82" w:rsidP="00BF33F6">
      <w:pPr>
        <w:spacing w:after="0" w:line="240" w:lineRule="auto"/>
      </w:pPr>
    </w:p>
    <w:p w14:paraId="1F1BBE93" w14:textId="094114EA" w:rsidR="006C26E9" w:rsidRPr="002F17BE" w:rsidRDefault="006C26E9" w:rsidP="00BF33F6">
      <w:pPr>
        <w:spacing w:after="0" w:line="240" w:lineRule="auto"/>
        <w:rPr>
          <w:b/>
        </w:rPr>
      </w:pPr>
      <w:r w:rsidRPr="002F17BE">
        <w:rPr>
          <w:b/>
        </w:rPr>
        <w:t>Power</w:t>
      </w:r>
    </w:p>
    <w:p w14:paraId="4803A7EE" w14:textId="2217BAFC" w:rsidR="006C26E9" w:rsidRDefault="006C26E9" w:rsidP="00BF33F6">
      <w:pPr>
        <w:spacing w:after="0" w:line="240" w:lineRule="auto"/>
      </w:pPr>
      <w:r>
        <w:t>The rate at which energy is emitted, transferred, or received in W or J/s.</w:t>
      </w:r>
    </w:p>
    <w:p w14:paraId="036D15FD" w14:textId="29420A9E" w:rsidR="00C14E82" w:rsidRDefault="00C14E82" w:rsidP="00BF33F6">
      <w:pPr>
        <w:spacing w:after="0" w:line="240" w:lineRule="auto"/>
      </w:pPr>
    </w:p>
    <w:p w14:paraId="659E08B7" w14:textId="77777777" w:rsidR="00BF33F6" w:rsidRDefault="00BF33F6" w:rsidP="00BF33F6">
      <w:pPr>
        <w:spacing w:after="0" w:line="240" w:lineRule="auto"/>
      </w:pPr>
    </w:p>
    <w:p w14:paraId="4D52F169" w14:textId="77777777" w:rsidR="006C26E9" w:rsidRPr="002F17BE" w:rsidRDefault="006C26E9" w:rsidP="00BF33F6">
      <w:pPr>
        <w:spacing w:after="0" w:line="240" w:lineRule="auto"/>
        <w:rPr>
          <w:b/>
        </w:rPr>
      </w:pPr>
      <w:r w:rsidRPr="002F17BE">
        <w:rPr>
          <w:b/>
        </w:rPr>
        <w:t>Principal Investigator (PI)</w:t>
      </w:r>
    </w:p>
    <w:p w14:paraId="41182771" w14:textId="73385668" w:rsidR="000B0904" w:rsidRDefault="006C26E9" w:rsidP="00BF33F6">
      <w:pPr>
        <w:spacing w:after="0" w:line="240" w:lineRule="auto"/>
      </w:pPr>
      <w:r>
        <w:t xml:space="preserve">The authorized laser user who assumes responsibility for the control and safe use of a laser or laser system. </w:t>
      </w:r>
    </w:p>
    <w:p w14:paraId="43DCE1C0" w14:textId="77777777" w:rsidR="00C14E82" w:rsidRDefault="00C14E82" w:rsidP="00BF33F6">
      <w:pPr>
        <w:spacing w:after="0" w:line="240" w:lineRule="auto"/>
      </w:pPr>
    </w:p>
    <w:p w14:paraId="74851583" w14:textId="77777777" w:rsidR="00C14E82" w:rsidRPr="002F17BE" w:rsidRDefault="00C14E82" w:rsidP="00BF33F6">
      <w:pPr>
        <w:spacing w:after="0" w:line="240" w:lineRule="auto"/>
        <w:rPr>
          <w:b/>
        </w:rPr>
      </w:pPr>
      <w:r w:rsidRPr="002F17BE">
        <w:rPr>
          <w:b/>
        </w:rPr>
        <w:t>Pulsed Laser</w:t>
      </w:r>
    </w:p>
    <w:p w14:paraId="3551DE6C" w14:textId="679F98EA" w:rsidR="00C14E82" w:rsidRDefault="00C14E82" w:rsidP="00BF33F6">
      <w:pPr>
        <w:spacing w:after="0" w:line="240" w:lineRule="auto"/>
      </w:pPr>
      <w:r>
        <w:t>A laser that delivers its energy in the form of a single pulse or a series of pulses. The duration of a pulse is regarded to be &lt; 0.25 s.</w:t>
      </w:r>
    </w:p>
    <w:p w14:paraId="1C2FFBB1" w14:textId="77777777" w:rsidR="00C14E82" w:rsidRDefault="00C14E82" w:rsidP="00BF33F6">
      <w:pPr>
        <w:spacing w:after="0" w:line="240" w:lineRule="auto"/>
      </w:pPr>
    </w:p>
    <w:p w14:paraId="20CEB0CD" w14:textId="77777777" w:rsidR="00C14E82" w:rsidRPr="002F17BE" w:rsidRDefault="00C14E82" w:rsidP="00BF33F6">
      <w:pPr>
        <w:spacing w:after="0" w:line="240" w:lineRule="auto"/>
        <w:rPr>
          <w:b/>
        </w:rPr>
      </w:pPr>
      <w:r w:rsidRPr="002F17BE">
        <w:rPr>
          <w:b/>
        </w:rPr>
        <w:t>Q-switch</w:t>
      </w:r>
    </w:p>
    <w:p w14:paraId="15DD8D48" w14:textId="3E32CDD0" w:rsidR="00C14E82" w:rsidRDefault="00C14E82" w:rsidP="00BF33F6">
      <w:pPr>
        <w:spacing w:after="0" w:line="240" w:lineRule="auto"/>
      </w:pPr>
      <w:r>
        <w:t>A device for producing very short (~10-250 ns), intense laser pulses by enhancing the storage and dumping of electronic energy in and out of the lasing medium.</w:t>
      </w:r>
    </w:p>
    <w:p w14:paraId="6FCB5043" w14:textId="77777777" w:rsidR="00C14E82" w:rsidRDefault="00C14E82" w:rsidP="00BF33F6">
      <w:pPr>
        <w:spacing w:after="0" w:line="240" w:lineRule="auto"/>
      </w:pPr>
    </w:p>
    <w:p w14:paraId="6F81B3A2" w14:textId="77777777" w:rsidR="00C14E82" w:rsidRPr="002F17BE" w:rsidRDefault="00C14E82" w:rsidP="00BF33F6">
      <w:pPr>
        <w:spacing w:after="0" w:line="240" w:lineRule="auto"/>
        <w:rPr>
          <w:b/>
        </w:rPr>
      </w:pPr>
      <w:r w:rsidRPr="002F17BE">
        <w:rPr>
          <w:b/>
        </w:rPr>
        <w:t>Q-Switched Laser</w:t>
      </w:r>
    </w:p>
    <w:p w14:paraId="5DD53BB2" w14:textId="5634E62B" w:rsidR="00C14E82" w:rsidRDefault="00C14E82" w:rsidP="00BF33F6">
      <w:pPr>
        <w:spacing w:after="0" w:line="240" w:lineRule="auto"/>
      </w:pPr>
      <w:r>
        <w:t>A laser that emits short (~10-250 ns), high-power pulses by means of a Q-switch.</w:t>
      </w:r>
    </w:p>
    <w:p w14:paraId="466EF09D" w14:textId="77777777" w:rsidR="00C14E82" w:rsidRDefault="00C14E82" w:rsidP="00BF33F6">
      <w:pPr>
        <w:spacing w:after="0" w:line="240" w:lineRule="auto"/>
      </w:pPr>
    </w:p>
    <w:p w14:paraId="58600097" w14:textId="77777777" w:rsidR="00C14E82" w:rsidRPr="002F17BE" w:rsidRDefault="00C14E82" w:rsidP="00BF33F6">
      <w:pPr>
        <w:spacing w:after="0" w:line="240" w:lineRule="auto"/>
        <w:rPr>
          <w:b/>
        </w:rPr>
      </w:pPr>
      <w:r w:rsidRPr="002F17BE">
        <w:rPr>
          <w:b/>
        </w:rPr>
        <w:t>Radiant Exposure (H)</w:t>
      </w:r>
    </w:p>
    <w:p w14:paraId="76039464" w14:textId="2CA123F5" w:rsidR="00C14E82" w:rsidRDefault="00C14E82" w:rsidP="00BF33F6">
      <w:pPr>
        <w:spacing w:after="0" w:line="240" w:lineRule="auto"/>
      </w:pPr>
      <w:r>
        <w:t>Surface density of the radiant energy received in units of J/cm².</w:t>
      </w:r>
    </w:p>
    <w:p w14:paraId="3CED466B" w14:textId="77777777" w:rsidR="00C14E82" w:rsidRDefault="00C14E82" w:rsidP="00BF33F6">
      <w:pPr>
        <w:spacing w:after="0" w:line="240" w:lineRule="auto"/>
      </w:pPr>
    </w:p>
    <w:p w14:paraId="0260C3FB" w14:textId="77777777" w:rsidR="00C14E82" w:rsidRPr="002F17BE" w:rsidRDefault="00C14E82" w:rsidP="00BF33F6">
      <w:pPr>
        <w:spacing w:after="0" w:line="240" w:lineRule="auto"/>
        <w:rPr>
          <w:b/>
        </w:rPr>
      </w:pPr>
      <w:r w:rsidRPr="002F17BE">
        <w:rPr>
          <w:b/>
        </w:rPr>
        <w:t>Radiant Power (</w:t>
      </w:r>
      <w:r w:rsidRPr="002F17BE">
        <w:rPr>
          <w:rFonts w:hint="eastAsia"/>
          <w:b/>
        </w:rPr>
        <w:t>Φ</w:t>
      </w:r>
      <w:r w:rsidRPr="002F17BE">
        <w:rPr>
          <w:b/>
        </w:rPr>
        <w:t>)</w:t>
      </w:r>
    </w:p>
    <w:p w14:paraId="40120680" w14:textId="37A19B93" w:rsidR="00C14E82" w:rsidRDefault="00C14E82" w:rsidP="00BF33F6">
      <w:pPr>
        <w:spacing w:after="0" w:line="240" w:lineRule="auto"/>
      </w:pPr>
      <w:r>
        <w:t>Power emitted, transferred, or received in the form of radiation in units of watts (W). Synonym: radiant lux.</w:t>
      </w:r>
    </w:p>
    <w:p w14:paraId="4DDA369C" w14:textId="77777777" w:rsidR="002F17BE" w:rsidRDefault="002F17BE" w:rsidP="00BF33F6">
      <w:pPr>
        <w:spacing w:after="0" w:line="240" w:lineRule="auto"/>
      </w:pPr>
    </w:p>
    <w:p w14:paraId="0E90287B" w14:textId="77777777" w:rsidR="00C14E82" w:rsidRPr="002F17BE" w:rsidRDefault="00C14E82" w:rsidP="00BF33F6">
      <w:pPr>
        <w:spacing w:after="0" w:line="240" w:lineRule="auto"/>
        <w:rPr>
          <w:b/>
        </w:rPr>
      </w:pPr>
      <w:r w:rsidRPr="002F17BE">
        <w:rPr>
          <w:b/>
        </w:rPr>
        <w:t>Repetitive Pulse Laser</w:t>
      </w:r>
    </w:p>
    <w:p w14:paraId="4B6DB134" w14:textId="215ADF8E" w:rsidR="00C14E82" w:rsidRDefault="00C14E82" w:rsidP="00BF33F6">
      <w:pPr>
        <w:spacing w:after="0" w:line="240" w:lineRule="auto"/>
      </w:pPr>
      <w:r>
        <w:t>A laser with multiple pulses of radiant energy occurring in a sequence.</w:t>
      </w:r>
    </w:p>
    <w:p w14:paraId="114D4D93" w14:textId="6CFC935D" w:rsidR="00C14E82" w:rsidRDefault="00C14E82" w:rsidP="00BF33F6">
      <w:pPr>
        <w:spacing w:after="0" w:line="240" w:lineRule="auto"/>
      </w:pPr>
    </w:p>
    <w:p w14:paraId="61432A2A" w14:textId="77777777" w:rsidR="00C14E82" w:rsidRPr="002F17BE" w:rsidRDefault="00C14E82" w:rsidP="00BF33F6">
      <w:pPr>
        <w:spacing w:after="0" w:line="240" w:lineRule="auto"/>
        <w:rPr>
          <w:b/>
        </w:rPr>
      </w:pPr>
      <w:r w:rsidRPr="002F17BE">
        <w:rPr>
          <w:b/>
        </w:rPr>
        <w:t>Specular Reflection</w:t>
      </w:r>
    </w:p>
    <w:p w14:paraId="68B584C4" w14:textId="369E6CDB" w:rsidR="00C14E82" w:rsidRDefault="00C14E82" w:rsidP="00BF33F6">
      <w:pPr>
        <w:spacing w:after="0" w:line="240" w:lineRule="auto"/>
      </w:pPr>
      <w:r>
        <w:t>A mirror-like reflection.</w:t>
      </w:r>
    </w:p>
    <w:p w14:paraId="76C2D197" w14:textId="77777777" w:rsidR="00C14E82" w:rsidRDefault="00C14E82" w:rsidP="00BF33F6">
      <w:pPr>
        <w:spacing w:after="0" w:line="240" w:lineRule="auto"/>
      </w:pPr>
    </w:p>
    <w:p w14:paraId="16B3488B" w14:textId="77777777" w:rsidR="00C14E82" w:rsidRPr="002F17BE" w:rsidRDefault="00C14E82" w:rsidP="00BF33F6">
      <w:pPr>
        <w:spacing w:after="0" w:line="240" w:lineRule="auto"/>
        <w:rPr>
          <w:b/>
        </w:rPr>
      </w:pPr>
      <w:r w:rsidRPr="002F17BE">
        <w:rPr>
          <w:b/>
        </w:rPr>
        <w:t>Standard Operating Procedure (SOP)</w:t>
      </w:r>
    </w:p>
    <w:p w14:paraId="2155AF3C" w14:textId="47DFC284" w:rsidR="00C14E82" w:rsidRDefault="00C14E82" w:rsidP="00BF33F6">
      <w:pPr>
        <w:spacing w:after="0" w:line="240" w:lineRule="auto"/>
      </w:pPr>
      <w:r>
        <w:t>Formal written description of the safety and administrative procedures to be followed in performing a specific task. The procedure specifies measures which, if followed, will ensure safe and correct use of the laser or laser system.</w:t>
      </w:r>
    </w:p>
    <w:p w14:paraId="7992B172" w14:textId="77777777" w:rsidR="00C14E82" w:rsidRDefault="00C14E82" w:rsidP="00BF33F6">
      <w:pPr>
        <w:spacing w:after="0" w:line="240" w:lineRule="auto"/>
      </w:pPr>
    </w:p>
    <w:p w14:paraId="6F304219" w14:textId="77777777" w:rsidR="00C14E82" w:rsidRPr="002F17BE" w:rsidRDefault="00C14E82" w:rsidP="00BF33F6">
      <w:pPr>
        <w:spacing w:after="0" w:line="240" w:lineRule="auto"/>
        <w:rPr>
          <w:b/>
        </w:rPr>
      </w:pPr>
      <w:r w:rsidRPr="002F17BE">
        <w:rPr>
          <w:b/>
        </w:rPr>
        <w:t>Transmittance</w:t>
      </w:r>
    </w:p>
    <w:p w14:paraId="2964A6DB" w14:textId="0FB14252" w:rsidR="00C14E82" w:rsidRDefault="00C14E82" w:rsidP="00BF33F6">
      <w:pPr>
        <w:spacing w:after="0" w:line="240" w:lineRule="auto"/>
      </w:pPr>
      <w:r>
        <w:t>The ratio of transmitted power (energy) to incident power (energy).</w:t>
      </w:r>
    </w:p>
    <w:p w14:paraId="1E49FD7C" w14:textId="77777777" w:rsidR="00C14E82" w:rsidRDefault="00C14E82" w:rsidP="00BF33F6">
      <w:pPr>
        <w:spacing w:after="0" w:line="240" w:lineRule="auto"/>
      </w:pPr>
    </w:p>
    <w:p w14:paraId="1561D715" w14:textId="77777777" w:rsidR="00C14E82" w:rsidRPr="002F17BE" w:rsidRDefault="00C14E82" w:rsidP="00BF33F6">
      <w:pPr>
        <w:spacing w:after="0" w:line="240" w:lineRule="auto"/>
        <w:rPr>
          <w:b/>
        </w:rPr>
      </w:pPr>
      <w:r w:rsidRPr="002F17BE">
        <w:rPr>
          <w:b/>
        </w:rPr>
        <w:t>Ultraviolet (UV) Radiation (Light)</w:t>
      </w:r>
    </w:p>
    <w:p w14:paraId="0DF54D2B" w14:textId="1886BF06" w:rsidR="002F17BE" w:rsidRDefault="00C14E82" w:rsidP="00BF33F6">
      <w:pPr>
        <w:spacing w:after="0" w:line="240" w:lineRule="auto"/>
      </w:pPr>
      <w:r>
        <w:t>For the purpose of this laser safety manual, electromagnetic radiation with wavelengths between 0.18 and 0.40 µm.</w:t>
      </w:r>
    </w:p>
    <w:p w14:paraId="288AF07D" w14:textId="77777777" w:rsidR="002F17BE" w:rsidRDefault="002F17BE" w:rsidP="00BF33F6">
      <w:pPr>
        <w:spacing w:after="0" w:line="240" w:lineRule="auto"/>
      </w:pPr>
    </w:p>
    <w:p w14:paraId="3C794DBA" w14:textId="77777777" w:rsidR="00C14E82" w:rsidRPr="002F17BE" w:rsidRDefault="00C14E82" w:rsidP="00BF33F6">
      <w:pPr>
        <w:spacing w:after="0" w:line="240" w:lineRule="auto"/>
        <w:rPr>
          <w:b/>
        </w:rPr>
      </w:pPr>
      <w:r w:rsidRPr="002F17BE">
        <w:rPr>
          <w:b/>
        </w:rPr>
        <w:t>Visible Radiation (Light)</w:t>
      </w:r>
    </w:p>
    <w:p w14:paraId="03E57C78" w14:textId="458F7556" w:rsidR="00C14E82" w:rsidRDefault="00C14E82" w:rsidP="00BF33F6">
      <w:pPr>
        <w:spacing w:after="0" w:line="240" w:lineRule="auto"/>
      </w:pPr>
      <w:r>
        <w:t>Electromagnetic radiation that can be detected by the human eye. This term is commonly used to describe wavelengths of 0.4 to 0.7 µm. Derivative standards may legitimately use 0.38 – 0.78 µm for the visible radiation range.</w:t>
      </w:r>
    </w:p>
    <w:p w14:paraId="0A65D38E" w14:textId="6EB4FE23" w:rsidR="00C14E82" w:rsidRDefault="00C14E82" w:rsidP="00BF33F6">
      <w:pPr>
        <w:spacing w:after="0" w:line="240" w:lineRule="auto"/>
      </w:pPr>
    </w:p>
    <w:p w14:paraId="30867FD3" w14:textId="6393833A" w:rsidR="006A698B" w:rsidRDefault="006A698B" w:rsidP="00BF33F6">
      <w:pPr>
        <w:spacing w:after="0" w:line="240" w:lineRule="auto"/>
      </w:pPr>
    </w:p>
    <w:p w14:paraId="2D1E3E89" w14:textId="77777777" w:rsidR="006A698B" w:rsidRDefault="006A698B" w:rsidP="00BF33F6">
      <w:pPr>
        <w:spacing w:after="0" w:line="240" w:lineRule="auto"/>
      </w:pPr>
    </w:p>
    <w:p w14:paraId="15E4BE12" w14:textId="77777777" w:rsidR="00C14E82" w:rsidRPr="002F17BE" w:rsidRDefault="00C14E82" w:rsidP="00BF33F6">
      <w:pPr>
        <w:spacing w:after="0" w:line="240" w:lineRule="auto"/>
        <w:rPr>
          <w:b/>
        </w:rPr>
      </w:pPr>
      <w:r w:rsidRPr="002F17BE">
        <w:rPr>
          <w:b/>
        </w:rPr>
        <w:lastRenderedPageBreak/>
        <w:t>Wavelength</w:t>
      </w:r>
    </w:p>
    <w:p w14:paraId="577AC14A" w14:textId="70319615" w:rsidR="006A698B" w:rsidRDefault="00C14E82" w:rsidP="00BF33F6">
      <w:pPr>
        <w:spacing w:after="0" w:line="240" w:lineRule="auto"/>
      </w:pPr>
      <w:r>
        <w:t>The distance in the line of advance of a sinusoidal wave from any</w:t>
      </w:r>
      <w:r w:rsidR="00F54B8F">
        <w:t xml:space="preserve"> one point to the next point of corresponding phase (e.g., the distance from one peak to the next).</w:t>
      </w:r>
    </w:p>
    <w:p w14:paraId="33AC331C" w14:textId="74284FFA" w:rsidR="007D3D04" w:rsidRDefault="006A698B" w:rsidP="006A698B">
      <w:r>
        <w:br w:type="page"/>
      </w:r>
    </w:p>
    <w:p w14:paraId="5D239A9F" w14:textId="024140DC" w:rsidR="00377C52" w:rsidRPr="00AF6DE6" w:rsidRDefault="00FD1799" w:rsidP="00AF6DE6">
      <w:pPr>
        <w:rPr>
          <w:b/>
          <w:sz w:val="32"/>
        </w:rPr>
      </w:pPr>
      <w:r w:rsidRPr="00AF6DE6">
        <w:rPr>
          <w:b/>
          <w:sz w:val="32"/>
        </w:rPr>
        <w:lastRenderedPageBreak/>
        <w:t>APPENDIX I</w:t>
      </w:r>
      <w:r w:rsidR="009B5979" w:rsidRPr="00AF6DE6">
        <w:rPr>
          <w:b/>
          <w:sz w:val="32"/>
        </w:rPr>
        <w:t>:</w:t>
      </w:r>
      <w:r w:rsidR="009B5979" w:rsidRPr="00AF6DE6">
        <w:rPr>
          <w:b/>
          <w:sz w:val="32"/>
        </w:rPr>
        <w:tab/>
      </w:r>
      <w:r w:rsidRPr="00AF6DE6">
        <w:rPr>
          <w:b/>
          <w:sz w:val="32"/>
        </w:rPr>
        <w:t>STANDARD OPERATING PROCEDURE</w:t>
      </w:r>
      <w:r w:rsidR="00E74FFB" w:rsidRPr="00AF6DE6">
        <w:rPr>
          <w:b/>
          <w:sz w:val="32"/>
        </w:rPr>
        <w:t xml:space="preserve"> TEMPLATE </w:t>
      </w:r>
    </w:p>
    <w:p w14:paraId="4A1739F2" w14:textId="0B1A0544" w:rsidR="00FD1799" w:rsidRPr="009D6109" w:rsidRDefault="00FD1799" w:rsidP="00FD1799">
      <w:pPr>
        <w:spacing w:after="0" w:line="240" w:lineRule="auto"/>
        <w:rPr>
          <w:rFonts w:asciiTheme="minorHAnsi" w:eastAsia="Times New Roman" w:hAnsiTheme="minorHAnsi" w:cs="Calibri"/>
          <w:szCs w:val="24"/>
        </w:rPr>
      </w:pPr>
    </w:p>
    <w:p w14:paraId="0048C49E" w14:textId="16FC7667" w:rsidR="00FD1799" w:rsidRPr="009D6109" w:rsidRDefault="00FD1799" w:rsidP="009A1BE8">
      <w:pPr>
        <w:spacing w:after="0" w:line="240" w:lineRule="auto"/>
        <w:jc w:val="center"/>
        <w:rPr>
          <w:rFonts w:asciiTheme="minorHAnsi" w:eastAsia="Times New Roman" w:hAnsiTheme="minorHAnsi" w:cs="Calibri"/>
          <w:szCs w:val="24"/>
          <w:u w:val="single"/>
        </w:rPr>
      </w:pPr>
      <w:r w:rsidRPr="009D6109">
        <w:rPr>
          <w:rFonts w:asciiTheme="minorHAnsi" w:eastAsia="Times New Roman" w:hAnsiTheme="minorHAnsi" w:cs="Calibri"/>
          <w:szCs w:val="24"/>
          <w:u w:val="single"/>
        </w:rPr>
        <w:t>Standard Operating Procedure</w:t>
      </w:r>
    </w:p>
    <w:p w14:paraId="39EFB674" w14:textId="77777777" w:rsidR="00377C52" w:rsidRPr="009D6109" w:rsidRDefault="00377C52" w:rsidP="009A1BE8">
      <w:pPr>
        <w:spacing w:after="0" w:line="240" w:lineRule="auto"/>
        <w:jc w:val="center"/>
        <w:rPr>
          <w:rFonts w:asciiTheme="minorHAnsi" w:eastAsia="Times New Roman" w:hAnsiTheme="minorHAnsi" w:cs="Calibri"/>
          <w:b/>
          <w:color w:val="FF0000"/>
          <w:szCs w:val="24"/>
          <w:u w:val="single"/>
        </w:rPr>
      </w:pPr>
      <w:r w:rsidRPr="009D6109">
        <w:rPr>
          <w:rFonts w:asciiTheme="minorHAnsi" w:eastAsia="Times New Roman" w:hAnsiTheme="minorHAnsi" w:cs="Calibri"/>
          <w:b/>
          <w:color w:val="FF0000"/>
          <w:szCs w:val="24"/>
          <w:u w:val="single"/>
        </w:rPr>
        <w:t>Location</w:t>
      </w:r>
    </w:p>
    <w:p w14:paraId="3C37612C" w14:textId="77777777" w:rsidR="00377C52" w:rsidRPr="009D6109" w:rsidRDefault="00377C52" w:rsidP="009A1BE8">
      <w:pPr>
        <w:spacing w:after="0" w:line="240" w:lineRule="auto"/>
        <w:jc w:val="center"/>
        <w:rPr>
          <w:rFonts w:asciiTheme="minorHAnsi" w:eastAsia="Times New Roman" w:hAnsiTheme="minorHAnsi" w:cs="Calibri"/>
          <w:b/>
          <w:color w:val="FF0000"/>
          <w:szCs w:val="24"/>
          <w:u w:val="single"/>
        </w:rPr>
      </w:pPr>
      <w:r w:rsidRPr="009D6109">
        <w:rPr>
          <w:rFonts w:asciiTheme="minorHAnsi" w:eastAsia="Times New Roman" w:hAnsiTheme="minorHAnsi" w:cs="Calibri"/>
          <w:b/>
          <w:color w:val="FF0000"/>
          <w:szCs w:val="24"/>
          <w:u w:val="single"/>
        </w:rPr>
        <w:t>Type of Laser(s) or experiment</w:t>
      </w:r>
    </w:p>
    <w:p w14:paraId="3397B771" w14:textId="77777777" w:rsidR="00377C52" w:rsidRPr="009D6109" w:rsidRDefault="00377C52" w:rsidP="009A1BE8">
      <w:pPr>
        <w:spacing w:after="0" w:line="240" w:lineRule="auto"/>
        <w:jc w:val="center"/>
        <w:rPr>
          <w:rFonts w:asciiTheme="minorHAnsi" w:eastAsia="Times New Roman" w:hAnsiTheme="minorHAnsi" w:cs="Calibri"/>
          <w:b/>
          <w:szCs w:val="24"/>
          <w:u w:val="single"/>
        </w:rPr>
      </w:pPr>
      <w:r w:rsidRPr="009D6109">
        <w:rPr>
          <w:rFonts w:asciiTheme="minorHAnsi" w:eastAsia="Times New Roman" w:hAnsiTheme="minorHAnsi" w:cs="Calibri"/>
          <w:b/>
          <w:color w:val="FF0000"/>
          <w:szCs w:val="24"/>
          <w:u w:val="single"/>
        </w:rPr>
        <w:t>Date, version</w:t>
      </w:r>
    </w:p>
    <w:p w14:paraId="5E653773" w14:textId="5FBC0BCA" w:rsidR="00377C52" w:rsidRPr="009D6109" w:rsidRDefault="00377C52" w:rsidP="00377C52">
      <w:pPr>
        <w:spacing w:after="0" w:line="240" w:lineRule="auto"/>
        <w:rPr>
          <w:rFonts w:asciiTheme="minorHAnsi" w:eastAsia="Times New Roman" w:hAnsiTheme="minorHAnsi" w:cs="Calibri"/>
          <w:szCs w:val="24"/>
        </w:rPr>
      </w:pPr>
    </w:p>
    <w:p w14:paraId="1C3FCCB8" w14:textId="019FF331" w:rsidR="00BB0FB6" w:rsidRPr="009D6109" w:rsidRDefault="00BB0FB6" w:rsidP="00377C52">
      <w:pPr>
        <w:spacing w:after="0" w:line="240" w:lineRule="auto"/>
        <w:rPr>
          <w:rFonts w:asciiTheme="minorHAnsi" w:eastAsia="Times New Roman" w:hAnsiTheme="minorHAnsi" w:cs="Calibri"/>
          <w:szCs w:val="24"/>
          <w:u w:val="single"/>
        </w:rPr>
      </w:pPr>
      <w:r w:rsidRPr="009D6109">
        <w:rPr>
          <w:rFonts w:asciiTheme="minorHAnsi" w:eastAsia="Times New Roman" w:hAnsiTheme="minorHAnsi" w:cs="Calibri"/>
          <w:szCs w:val="24"/>
          <w:u w:val="single"/>
        </w:rPr>
        <w:t>Instructions</w:t>
      </w:r>
    </w:p>
    <w:p w14:paraId="390656A4" w14:textId="77777777" w:rsidR="00BB0FB6" w:rsidRPr="009D6109" w:rsidRDefault="00BB0FB6" w:rsidP="00BB0FB6">
      <w:pPr>
        <w:pStyle w:val="BodyText"/>
        <w:rPr>
          <w:rFonts w:asciiTheme="minorHAnsi" w:hAnsiTheme="minorHAnsi"/>
          <w:i/>
        </w:rPr>
      </w:pPr>
      <w:r w:rsidRPr="009D6109">
        <w:rPr>
          <w:rFonts w:asciiTheme="minorHAnsi" w:hAnsiTheme="minorHAnsi"/>
          <w:i/>
        </w:rPr>
        <w:t xml:space="preserve">Black Text – is considered mandatory content </w:t>
      </w:r>
    </w:p>
    <w:p w14:paraId="4336A041" w14:textId="77777777" w:rsidR="00BB0FB6" w:rsidRPr="009D6109" w:rsidRDefault="00BB0FB6" w:rsidP="00BB0FB6">
      <w:pPr>
        <w:pStyle w:val="BodyText"/>
        <w:rPr>
          <w:rFonts w:asciiTheme="minorHAnsi" w:hAnsiTheme="minorHAnsi"/>
          <w:i/>
          <w:u w:val="single"/>
        </w:rPr>
      </w:pPr>
      <w:r w:rsidRPr="009D6109">
        <w:rPr>
          <w:rFonts w:asciiTheme="minorHAnsi" w:hAnsiTheme="minorHAnsi"/>
          <w:i/>
          <w:color w:val="FF0000"/>
          <w:u w:val="single"/>
        </w:rPr>
        <w:t>Red text</w:t>
      </w:r>
      <w:r w:rsidRPr="009D6109">
        <w:rPr>
          <w:rFonts w:asciiTheme="minorHAnsi" w:hAnsiTheme="minorHAnsi"/>
          <w:i/>
          <w:u w:val="single"/>
        </w:rPr>
        <w:t xml:space="preserve"> </w:t>
      </w:r>
      <w:r w:rsidRPr="009D6109">
        <w:rPr>
          <w:rFonts w:asciiTheme="minorHAnsi" w:hAnsiTheme="minorHAnsi"/>
          <w:i/>
          <w:color w:val="FF0000"/>
          <w:u w:val="single"/>
        </w:rPr>
        <w:t>– fill in appropriate information for factual accuracy</w:t>
      </w:r>
    </w:p>
    <w:p w14:paraId="3C2FA658" w14:textId="78675CEA" w:rsidR="00BB0FB6" w:rsidRPr="009D6109" w:rsidRDefault="00BB0FB6" w:rsidP="00BB0FB6">
      <w:pPr>
        <w:spacing w:after="0" w:line="240" w:lineRule="auto"/>
        <w:rPr>
          <w:rFonts w:asciiTheme="minorHAnsi" w:hAnsiTheme="minorHAnsi"/>
          <w:i/>
          <w:color w:val="0000FF"/>
          <w:szCs w:val="24"/>
          <w:u w:val="single"/>
        </w:rPr>
      </w:pPr>
      <w:r w:rsidRPr="009D6109">
        <w:rPr>
          <w:rFonts w:asciiTheme="minorHAnsi" w:hAnsiTheme="minorHAnsi"/>
          <w:i/>
          <w:color w:val="0000FF"/>
          <w:szCs w:val="24"/>
          <w:u w:val="single"/>
        </w:rPr>
        <w:t>Blue Text – (sample text) may be retained, edited, or deleted as appropriate for factual accuracy</w:t>
      </w:r>
    </w:p>
    <w:p w14:paraId="30648574" w14:textId="77777777" w:rsidR="00BB0FB6" w:rsidRPr="009D6109" w:rsidRDefault="00BB0FB6" w:rsidP="00BB0FB6">
      <w:pPr>
        <w:spacing w:after="0" w:line="240" w:lineRule="auto"/>
        <w:rPr>
          <w:rFonts w:asciiTheme="minorHAnsi" w:eastAsia="Times New Roman" w:hAnsiTheme="minorHAnsi" w:cs="Calibri"/>
          <w:szCs w:val="24"/>
        </w:rPr>
      </w:pPr>
    </w:p>
    <w:p w14:paraId="6C0D28F7" w14:textId="24181E51" w:rsidR="00377C52" w:rsidRPr="009D6109" w:rsidRDefault="00377C52" w:rsidP="00FD1799">
      <w:pPr>
        <w:pStyle w:val="ListParagraph"/>
        <w:keepNext/>
        <w:numPr>
          <w:ilvl w:val="0"/>
          <w:numId w:val="37"/>
        </w:numPr>
        <w:spacing w:after="0" w:line="240" w:lineRule="auto"/>
        <w:outlineLvl w:val="0"/>
        <w:rPr>
          <w:rFonts w:asciiTheme="minorHAnsi" w:eastAsia="Times New Roman" w:hAnsiTheme="minorHAnsi" w:cs="Calibri"/>
          <w:b/>
          <w:szCs w:val="24"/>
        </w:rPr>
      </w:pPr>
      <w:r w:rsidRPr="009D6109">
        <w:rPr>
          <w:rFonts w:asciiTheme="minorHAnsi" w:eastAsia="Times New Roman" w:hAnsiTheme="minorHAnsi" w:cs="Calibri"/>
          <w:b/>
          <w:szCs w:val="24"/>
        </w:rPr>
        <w:t xml:space="preserve">Purpose  </w:t>
      </w:r>
    </w:p>
    <w:p w14:paraId="112C3C06" w14:textId="29FEDCBA" w:rsidR="00377C52" w:rsidRPr="009D6109" w:rsidRDefault="00377C52" w:rsidP="003C5717">
      <w:pPr>
        <w:spacing w:after="0" w:line="276" w:lineRule="auto"/>
        <w:ind w:left="720"/>
        <w:jc w:val="both"/>
        <w:rPr>
          <w:rFonts w:asciiTheme="minorHAnsi" w:eastAsia="Times New Roman" w:hAnsiTheme="minorHAnsi" w:cs="Calibri"/>
          <w:szCs w:val="24"/>
        </w:rPr>
      </w:pPr>
      <w:r w:rsidRPr="009D6109">
        <w:rPr>
          <w:rFonts w:asciiTheme="minorHAnsi" w:eastAsia="Times New Roman" w:hAnsiTheme="minorHAnsi" w:cs="Calibri"/>
          <w:szCs w:val="24"/>
        </w:rPr>
        <w:t xml:space="preserve">This Standard Operating Procedure (SOP) outlines requirements to be considered by an authorized user of the </w:t>
      </w:r>
      <w:r w:rsidRPr="009D6109">
        <w:rPr>
          <w:rFonts w:asciiTheme="minorHAnsi" w:eastAsia="Times New Roman" w:hAnsiTheme="minorHAnsi" w:cs="Calibri"/>
          <w:color w:val="FF0000"/>
          <w:szCs w:val="24"/>
        </w:rPr>
        <w:t>Type of Laser(s) or experiment</w:t>
      </w:r>
      <w:r w:rsidRPr="009D6109">
        <w:rPr>
          <w:rFonts w:asciiTheme="minorHAnsi" w:eastAsia="Times New Roman" w:hAnsiTheme="minorHAnsi" w:cs="Calibri"/>
          <w:szCs w:val="24"/>
        </w:rPr>
        <w:t xml:space="preserve"> as well as describes the normal operation of the laser and any hazards that may be encountered during normal operation.  Finally, the SOP explains how to minimize any hazards and how to respond in an emergency.  </w:t>
      </w:r>
      <w:r w:rsidRPr="009D6109">
        <w:rPr>
          <w:rFonts w:asciiTheme="minorHAnsi" w:eastAsia="Times New Roman" w:hAnsiTheme="minorHAnsi" w:cs="Calibri"/>
          <w:color w:val="000000"/>
          <w:szCs w:val="24"/>
        </w:rPr>
        <w:t>This document is to be reviewed one year from the date of approval or as conditions warrant, whichever is the shorter period.</w:t>
      </w:r>
    </w:p>
    <w:p w14:paraId="7188B074" w14:textId="3499F3D7" w:rsidR="00377C52" w:rsidRPr="009D6109" w:rsidRDefault="00377C52" w:rsidP="00FD1799">
      <w:pPr>
        <w:pStyle w:val="ListParagraph"/>
        <w:numPr>
          <w:ilvl w:val="0"/>
          <w:numId w:val="37"/>
        </w:numPr>
        <w:spacing w:after="0" w:line="276" w:lineRule="auto"/>
        <w:jc w:val="both"/>
        <w:rPr>
          <w:rFonts w:asciiTheme="minorHAnsi" w:eastAsia="Times New Roman" w:hAnsiTheme="minorHAnsi" w:cs="Calibri"/>
          <w:szCs w:val="24"/>
        </w:rPr>
      </w:pPr>
      <w:r w:rsidRPr="009D6109">
        <w:rPr>
          <w:rFonts w:asciiTheme="minorHAnsi" w:eastAsia="Times New Roman" w:hAnsiTheme="minorHAnsi" w:cs="Calibri"/>
          <w:b/>
          <w:szCs w:val="24"/>
        </w:rPr>
        <w:t>Personnel</w:t>
      </w:r>
    </w:p>
    <w:p w14:paraId="23E64682" w14:textId="5EC414D0" w:rsidR="00377C52" w:rsidRPr="009D6109" w:rsidRDefault="00377C52" w:rsidP="00FD1799">
      <w:pPr>
        <w:pStyle w:val="ListParagraph"/>
        <w:numPr>
          <w:ilvl w:val="0"/>
          <w:numId w:val="38"/>
        </w:numPr>
        <w:tabs>
          <w:tab w:val="left" w:pos="360"/>
        </w:tabs>
        <w:spacing w:after="0" w:line="276" w:lineRule="auto"/>
        <w:jc w:val="both"/>
        <w:rPr>
          <w:rFonts w:asciiTheme="minorHAnsi" w:eastAsia="Times New Roman" w:hAnsiTheme="minorHAnsi" w:cs="Calibri"/>
          <w:szCs w:val="24"/>
        </w:rPr>
      </w:pPr>
      <w:r w:rsidRPr="009D6109">
        <w:rPr>
          <w:rFonts w:asciiTheme="minorHAnsi" w:eastAsia="Times New Roman" w:hAnsiTheme="minorHAnsi" w:cs="Calibri"/>
          <w:szCs w:val="24"/>
          <w:u w:val="single"/>
        </w:rPr>
        <w:t>Authorized Personnel</w:t>
      </w:r>
      <w:r w:rsidRPr="009D6109">
        <w:rPr>
          <w:rFonts w:asciiTheme="minorHAnsi" w:eastAsia="Times New Roman" w:hAnsiTheme="minorHAnsi" w:cs="Calibri"/>
          <w:szCs w:val="24"/>
        </w:rPr>
        <w:t xml:space="preserve">:  The </w:t>
      </w:r>
      <w:r w:rsidRPr="009D6109">
        <w:rPr>
          <w:rFonts w:asciiTheme="minorHAnsi" w:eastAsia="Times New Roman" w:hAnsiTheme="minorHAnsi" w:cs="Calibri"/>
          <w:color w:val="FF0000"/>
          <w:szCs w:val="24"/>
        </w:rPr>
        <w:t>Type of Laser(s) or experiment</w:t>
      </w:r>
      <w:r w:rsidRPr="009D6109">
        <w:rPr>
          <w:rFonts w:asciiTheme="minorHAnsi" w:eastAsia="Times New Roman" w:hAnsiTheme="minorHAnsi" w:cs="Calibri"/>
          <w:szCs w:val="24"/>
        </w:rPr>
        <w:t xml:space="preserve"> may be operated only by authorized personnel who are fully cognizant of all safety issues involved in the operation of such a device.  These personnel are to ensure that the laser is only operated in the manner laid out in this document.  To become an authorized user, one must:</w:t>
      </w:r>
    </w:p>
    <w:p w14:paraId="542BA026" w14:textId="77777777" w:rsidR="00377C52" w:rsidRPr="009D6109" w:rsidRDefault="00377C52" w:rsidP="003C5717">
      <w:pPr>
        <w:spacing w:after="0" w:line="276" w:lineRule="auto"/>
        <w:ind w:left="2160" w:hanging="720"/>
        <w:jc w:val="both"/>
        <w:rPr>
          <w:rFonts w:asciiTheme="minorHAnsi" w:eastAsia="Times New Roman" w:hAnsiTheme="minorHAnsi" w:cs="Calibri"/>
          <w:szCs w:val="24"/>
        </w:rPr>
      </w:pPr>
      <w:r w:rsidRPr="009D6109">
        <w:rPr>
          <w:rFonts w:asciiTheme="minorHAnsi" w:eastAsia="Times New Roman" w:hAnsiTheme="minorHAnsi" w:cs="Calibri"/>
          <w:szCs w:val="24"/>
        </w:rPr>
        <w:t xml:space="preserve">1. </w:t>
      </w:r>
      <w:r w:rsidRPr="009D6109">
        <w:rPr>
          <w:rFonts w:asciiTheme="minorHAnsi" w:eastAsia="Times New Roman" w:hAnsiTheme="minorHAnsi" w:cs="Calibri"/>
          <w:szCs w:val="24"/>
        </w:rPr>
        <w:tab/>
        <w:t xml:space="preserve">Complete “EHS 301 – Laser Safety Training Initial” e-Course. </w:t>
      </w:r>
    </w:p>
    <w:p w14:paraId="28ABB11D" w14:textId="77777777" w:rsidR="00377C52" w:rsidRPr="009D6109" w:rsidRDefault="00377C52" w:rsidP="003C5717">
      <w:pPr>
        <w:spacing w:after="0" w:line="276" w:lineRule="auto"/>
        <w:ind w:left="720"/>
        <w:jc w:val="both"/>
        <w:rPr>
          <w:rFonts w:asciiTheme="minorHAnsi" w:eastAsia="Times New Roman" w:hAnsiTheme="minorHAnsi" w:cs="Calibri"/>
          <w:szCs w:val="24"/>
        </w:rPr>
      </w:pPr>
      <w:r w:rsidRPr="009D6109">
        <w:rPr>
          <w:rFonts w:asciiTheme="minorHAnsi" w:eastAsia="Times New Roman" w:hAnsiTheme="minorHAnsi" w:cs="Calibri"/>
          <w:szCs w:val="24"/>
        </w:rPr>
        <w:tab/>
        <w:t xml:space="preserve">2. </w:t>
      </w:r>
      <w:r w:rsidRPr="009D6109">
        <w:rPr>
          <w:rFonts w:asciiTheme="minorHAnsi" w:eastAsia="Times New Roman" w:hAnsiTheme="minorHAnsi" w:cs="Calibri"/>
          <w:szCs w:val="24"/>
        </w:rPr>
        <w:tab/>
        <w:t>Read and fully understand the SOP</w:t>
      </w:r>
    </w:p>
    <w:p w14:paraId="5DB6812C" w14:textId="77777777" w:rsidR="00377C52" w:rsidRPr="009D6109" w:rsidRDefault="00377C52" w:rsidP="003C5717">
      <w:pPr>
        <w:tabs>
          <w:tab w:val="left" w:pos="1800"/>
        </w:tabs>
        <w:spacing w:after="0" w:line="276" w:lineRule="auto"/>
        <w:ind w:left="2160" w:hanging="720"/>
        <w:jc w:val="both"/>
        <w:rPr>
          <w:rFonts w:asciiTheme="minorHAnsi" w:eastAsia="Times New Roman" w:hAnsiTheme="minorHAnsi" w:cs="Calibri"/>
          <w:szCs w:val="24"/>
        </w:rPr>
      </w:pPr>
      <w:r w:rsidRPr="009D6109">
        <w:rPr>
          <w:rFonts w:asciiTheme="minorHAnsi" w:eastAsia="Times New Roman" w:hAnsiTheme="minorHAnsi" w:cs="Calibri"/>
          <w:szCs w:val="24"/>
        </w:rPr>
        <w:t xml:space="preserve">3. </w:t>
      </w:r>
      <w:r w:rsidRPr="009D6109">
        <w:rPr>
          <w:rFonts w:asciiTheme="minorHAnsi" w:eastAsia="Times New Roman" w:hAnsiTheme="minorHAnsi" w:cs="Calibri"/>
          <w:szCs w:val="24"/>
        </w:rPr>
        <w:tab/>
      </w:r>
      <w:r w:rsidRPr="009D6109">
        <w:rPr>
          <w:rFonts w:asciiTheme="minorHAnsi" w:eastAsia="Times New Roman" w:hAnsiTheme="minorHAnsi" w:cs="Calibri"/>
          <w:szCs w:val="24"/>
        </w:rPr>
        <w:tab/>
        <w:t xml:space="preserve">Receive hands-on training on the </w:t>
      </w:r>
      <w:r w:rsidRPr="009D6109">
        <w:rPr>
          <w:rFonts w:asciiTheme="minorHAnsi" w:eastAsia="Times New Roman" w:hAnsiTheme="minorHAnsi" w:cs="Calibri"/>
          <w:color w:val="FF0000"/>
          <w:szCs w:val="24"/>
        </w:rPr>
        <w:t>Type of Laser(s) or experiment</w:t>
      </w:r>
      <w:r w:rsidRPr="009D6109">
        <w:rPr>
          <w:rFonts w:asciiTheme="minorHAnsi" w:eastAsia="Times New Roman" w:hAnsiTheme="minorHAnsi" w:cs="Calibri"/>
          <w:szCs w:val="24"/>
        </w:rPr>
        <w:t xml:space="preserve"> by an authorized user.</w:t>
      </w:r>
    </w:p>
    <w:p w14:paraId="65625C9F" w14:textId="5A42C2DB" w:rsidR="00377C52" w:rsidRPr="009D6109" w:rsidRDefault="00377C52" w:rsidP="009D6109">
      <w:pPr>
        <w:tabs>
          <w:tab w:val="left" w:pos="1620"/>
        </w:tabs>
        <w:spacing w:after="0" w:line="276" w:lineRule="auto"/>
        <w:ind w:left="1620" w:hanging="180"/>
        <w:jc w:val="both"/>
        <w:rPr>
          <w:rFonts w:asciiTheme="minorHAnsi" w:eastAsia="Times New Roman" w:hAnsiTheme="minorHAnsi" w:cs="Calibri"/>
          <w:szCs w:val="24"/>
        </w:rPr>
      </w:pPr>
      <w:r w:rsidRPr="009D6109">
        <w:rPr>
          <w:rFonts w:asciiTheme="minorHAnsi" w:eastAsia="Times New Roman" w:hAnsiTheme="minorHAnsi" w:cs="Calibri"/>
          <w:szCs w:val="24"/>
        </w:rPr>
        <w:t xml:space="preserve">4. </w:t>
      </w:r>
      <w:r w:rsidRPr="009D6109">
        <w:rPr>
          <w:rFonts w:asciiTheme="minorHAnsi" w:eastAsia="Times New Roman" w:hAnsiTheme="minorHAnsi" w:cs="Calibri"/>
          <w:szCs w:val="24"/>
        </w:rPr>
        <w:tab/>
        <w:t>Sign the authorized user sheet to affirm that the above steps have been completed.</w:t>
      </w:r>
    </w:p>
    <w:p w14:paraId="4AA61CEE" w14:textId="3B25871F" w:rsidR="00377C52" w:rsidRPr="009D6109" w:rsidRDefault="00377C52" w:rsidP="009D6109">
      <w:pPr>
        <w:pStyle w:val="ListParagraph"/>
        <w:numPr>
          <w:ilvl w:val="0"/>
          <w:numId w:val="38"/>
        </w:numPr>
        <w:tabs>
          <w:tab w:val="left" w:pos="360"/>
        </w:tabs>
        <w:spacing w:after="0" w:line="276" w:lineRule="auto"/>
        <w:jc w:val="both"/>
        <w:rPr>
          <w:rFonts w:asciiTheme="minorHAnsi" w:eastAsia="Times New Roman" w:hAnsiTheme="minorHAnsi" w:cs="Calibri"/>
          <w:szCs w:val="24"/>
        </w:rPr>
      </w:pPr>
      <w:r w:rsidRPr="009D6109">
        <w:rPr>
          <w:rFonts w:asciiTheme="minorHAnsi" w:eastAsia="Times New Roman" w:hAnsiTheme="minorHAnsi" w:cs="Calibri"/>
          <w:szCs w:val="24"/>
          <w:u w:val="single"/>
        </w:rPr>
        <w:t>Unauthorized personnel</w:t>
      </w:r>
      <w:r w:rsidRPr="009D6109">
        <w:rPr>
          <w:rFonts w:asciiTheme="minorHAnsi" w:eastAsia="Times New Roman" w:hAnsiTheme="minorHAnsi" w:cs="Calibri"/>
          <w:szCs w:val="24"/>
        </w:rPr>
        <w:t xml:space="preserve">:  No unauthorized personnel may enter </w:t>
      </w:r>
      <w:r w:rsidRPr="009D6109">
        <w:rPr>
          <w:rFonts w:asciiTheme="minorHAnsi" w:eastAsia="Times New Roman" w:hAnsiTheme="minorHAnsi" w:cs="Calibri"/>
          <w:color w:val="FF0000"/>
          <w:szCs w:val="24"/>
        </w:rPr>
        <w:t xml:space="preserve">room location </w:t>
      </w:r>
      <w:r w:rsidRPr="009D6109">
        <w:rPr>
          <w:rFonts w:asciiTheme="minorHAnsi" w:eastAsia="Times New Roman" w:hAnsiTheme="minorHAnsi" w:cs="Calibri"/>
          <w:szCs w:val="24"/>
        </w:rPr>
        <w:t xml:space="preserve">during laser operation unless accompanied by an authorized user.  All visitors must be briefed on proper safety protocol and must wear appropriate laser protective eyewear located on the premises. </w:t>
      </w:r>
    </w:p>
    <w:p w14:paraId="61B0A6A2" w14:textId="27B9396F" w:rsidR="00377C52" w:rsidRPr="009D6109" w:rsidRDefault="00377C52" w:rsidP="00FD1799">
      <w:pPr>
        <w:pStyle w:val="ListParagraph"/>
        <w:keepNext/>
        <w:numPr>
          <w:ilvl w:val="0"/>
          <w:numId w:val="37"/>
        </w:numPr>
        <w:spacing w:after="0" w:line="240" w:lineRule="auto"/>
        <w:jc w:val="both"/>
        <w:outlineLvl w:val="0"/>
        <w:rPr>
          <w:rFonts w:asciiTheme="minorHAnsi" w:eastAsia="Times New Roman" w:hAnsiTheme="minorHAnsi" w:cs="Calibri"/>
          <w:b/>
          <w:szCs w:val="24"/>
        </w:rPr>
      </w:pPr>
      <w:r w:rsidRPr="009D6109">
        <w:rPr>
          <w:rFonts w:asciiTheme="minorHAnsi" w:eastAsia="Times New Roman" w:hAnsiTheme="minorHAnsi" w:cs="Calibri"/>
          <w:b/>
          <w:szCs w:val="24"/>
        </w:rPr>
        <w:t>Hazards</w:t>
      </w:r>
    </w:p>
    <w:p w14:paraId="50F57C54" w14:textId="77777777" w:rsidR="00377C52" w:rsidRPr="009D6109" w:rsidRDefault="00377C52" w:rsidP="00FD1799">
      <w:pPr>
        <w:pStyle w:val="ListParagraph"/>
        <w:numPr>
          <w:ilvl w:val="0"/>
          <w:numId w:val="39"/>
        </w:numPr>
        <w:tabs>
          <w:tab w:val="left" w:pos="720"/>
        </w:tabs>
        <w:spacing w:after="240" w:line="276" w:lineRule="auto"/>
        <w:jc w:val="both"/>
        <w:rPr>
          <w:rFonts w:asciiTheme="minorHAnsi" w:eastAsia="Times New Roman" w:hAnsiTheme="minorHAnsi" w:cs="Calibri"/>
          <w:szCs w:val="24"/>
        </w:rPr>
      </w:pPr>
      <w:r w:rsidRPr="009D6109">
        <w:rPr>
          <w:rFonts w:asciiTheme="minorHAnsi" w:eastAsia="Times New Roman" w:hAnsiTheme="minorHAnsi" w:cs="Calibri"/>
          <w:szCs w:val="24"/>
          <w:u w:val="single"/>
        </w:rPr>
        <w:t>Laser Hazards</w:t>
      </w:r>
      <w:r w:rsidRPr="009D6109">
        <w:rPr>
          <w:rFonts w:asciiTheme="minorHAnsi" w:eastAsia="Times New Roman" w:hAnsiTheme="minorHAnsi" w:cs="Calibri"/>
          <w:szCs w:val="24"/>
        </w:rPr>
        <w:t xml:space="preserve">: The </w:t>
      </w:r>
      <w:r w:rsidRPr="009D6109">
        <w:rPr>
          <w:rFonts w:asciiTheme="minorHAnsi" w:eastAsia="Times New Roman" w:hAnsiTheme="minorHAnsi" w:cs="Calibri"/>
          <w:color w:val="FF0000"/>
          <w:szCs w:val="24"/>
        </w:rPr>
        <w:t>Laser Type</w:t>
      </w:r>
      <w:r w:rsidRPr="009D6109">
        <w:rPr>
          <w:rFonts w:asciiTheme="minorHAnsi" w:eastAsia="Times New Roman" w:hAnsiTheme="minorHAnsi" w:cs="Calibri"/>
          <w:szCs w:val="24"/>
        </w:rPr>
        <w:t xml:space="preserve"> is a Class 4 or 3B </w:t>
      </w:r>
      <w:r w:rsidRPr="009D6109">
        <w:rPr>
          <w:rFonts w:asciiTheme="minorHAnsi" w:eastAsia="Times New Roman" w:hAnsiTheme="minorHAnsi" w:cs="Calibri"/>
          <w:color w:val="FF0000"/>
          <w:szCs w:val="24"/>
        </w:rPr>
        <w:t>(list class)</w:t>
      </w:r>
      <w:r w:rsidRPr="009D6109">
        <w:rPr>
          <w:rFonts w:asciiTheme="minorHAnsi" w:eastAsia="Times New Roman" w:hAnsiTheme="minorHAnsi" w:cs="Calibri"/>
          <w:szCs w:val="24"/>
        </w:rPr>
        <w:t xml:space="preserve"> laser.  Severe eye damage (including blindness) and skin damage can result from direct beam and specular reflections.  Eye damage can also result from diffuse reflections (Class 4).  </w:t>
      </w:r>
    </w:p>
    <w:p w14:paraId="74AF766F" w14:textId="77777777" w:rsidR="00377C52" w:rsidRPr="009D6109" w:rsidRDefault="00377C52" w:rsidP="00FD1799">
      <w:pPr>
        <w:pStyle w:val="ListParagraph"/>
        <w:numPr>
          <w:ilvl w:val="0"/>
          <w:numId w:val="39"/>
        </w:numPr>
        <w:tabs>
          <w:tab w:val="left" w:pos="720"/>
        </w:tabs>
        <w:spacing w:after="240" w:line="276" w:lineRule="auto"/>
        <w:jc w:val="both"/>
        <w:rPr>
          <w:rFonts w:asciiTheme="minorHAnsi" w:eastAsia="Times New Roman" w:hAnsiTheme="minorHAnsi" w:cs="Calibri"/>
          <w:color w:val="FF0000"/>
          <w:szCs w:val="24"/>
        </w:rPr>
      </w:pPr>
      <w:r w:rsidRPr="009D6109">
        <w:rPr>
          <w:rFonts w:asciiTheme="minorHAnsi" w:eastAsia="Times New Roman" w:hAnsiTheme="minorHAnsi" w:cs="Calibri"/>
          <w:szCs w:val="24"/>
          <w:u w:val="single"/>
        </w:rPr>
        <w:lastRenderedPageBreak/>
        <w:t>Electrical Hazards</w:t>
      </w:r>
      <w:r w:rsidRPr="009D6109">
        <w:rPr>
          <w:rFonts w:asciiTheme="minorHAnsi" w:eastAsia="Times New Roman" w:hAnsiTheme="minorHAnsi" w:cs="Calibri"/>
          <w:szCs w:val="24"/>
        </w:rPr>
        <w:t xml:space="preserve">: electrical shock or electrocution could result from direct contact with high voltage.  </w:t>
      </w:r>
      <w:r w:rsidRPr="009D6109">
        <w:rPr>
          <w:rFonts w:asciiTheme="minorHAnsi" w:eastAsia="Times New Roman" w:hAnsiTheme="minorHAnsi" w:cs="Calibri"/>
          <w:color w:val="FF0000"/>
          <w:szCs w:val="24"/>
        </w:rPr>
        <w:t xml:space="preserve">List types of electrical hazards associated with laser use, equipment, or experiment. </w:t>
      </w:r>
    </w:p>
    <w:p w14:paraId="0A5F6AF3" w14:textId="77777777" w:rsidR="00377C52" w:rsidRPr="009D6109" w:rsidRDefault="00377C52" w:rsidP="00FD1799">
      <w:pPr>
        <w:pStyle w:val="ListParagraph"/>
        <w:numPr>
          <w:ilvl w:val="0"/>
          <w:numId w:val="39"/>
        </w:numPr>
        <w:tabs>
          <w:tab w:val="left" w:pos="720"/>
        </w:tabs>
        <w:spacing w:after="240" w:line="276" w:lineRule="auto"/>
        <w:jc w:val="both"/>
        <w:rPr>
          <w:rFonts w:asciiTheme="minorHAnsi" w:eastAsia="Times New Roman" w:hAnsiTheme="minorHAnsi" w:cs="Calibri"/>
          <w:color w:val="FF0000"/>
          <w:szCs w:val="24"/>
        </w:rPr>
      </w:pPr>
      <w:r w:rsidRPr="009D6109">
        <w:rPr>
          <w:rFonts w:asciiTheme="minorHAnsi" w:eastAsia="Times New Roman" w:hAnsiTheme="minorHAnsi" w:cs="Calibri"/>
          <w:szCs w:val="24"/>
          <w:u w:val="single"/>
        </w:rPr>
        <w:t>Chemical</w:t>
      </w:r>
      <w:r w:rsidRPr="009D6109">
        <w:rPr>
          <w:rFonts w:asciiTheme="minorHAnsi" w:eastAsia="Times New Roman" w:hAnsiTheme="minorHAnsi" w:cs="Calibri"/>
          <w:szCs w:val="24"/>
        </w:rPr>
        <w:t xml:space="preserve">: </w:t>
      </w:r>
      <w:r w:rsidRPr="009D6109">
        <w:rPr>
          <w:rFonts w:asciiTheme="minorHAnsi" w:eastAsia="Times New Roman" w:hAnsiTheme="minorHAnsi" w:cs="Calibri"/>
          <w:color w:val="FF0000"/>
          <w:szCs w:val="24"/>
        </w:rPr>
        <w:t xml:space="preserve">List types of chemical hazards associated with laser use, equipment, or experiment. </w:t>
      </w:r>
    </w:p>
    <w:p w14:paraId="0996B20A" w14:textId="77777777" w:rsidR="00377C52" w:rsidRPr="009D6109" w:rsidRDefault="00377C52" w:rsidP="00FD1799">
      <w:pPr>
        <w:pStyle w:val="ListParagraph"/>
        <w:numPr>
          <w:ilvl w:val="0"/>
          <w:numId w:val="39"/>
        </w:numPr>
        <w:tabs>
          <w:tab w:val="left" w:pos="720"/>
        </w:tabs>
        <w:spacing w:after="240" w:line="276" w:lineRule="auto"/>
        <w:jc w:val="both"/>
        <w:rPr>
          <w:rFonts w:asciiTheme="minorHAnsi" w:eastAsia="Times New Roman" w:hAnsiTheme="minorHAnsi" w:cs="Calibri"/>
          <w:color w:val="FF0000"/>
          <w:szCs w:val="24"/>
        </w:rPr>
      </w:pPr>
      <w:r w:rsidRPr="009D6109">
        <w:rPr>
          <w:rFonts w:asciiTheme="minorHAnsi" w:eastAsia="Times New Roman" w:hAnsiTheme="minorHAnsi" w:cs="Calibri"/>
          <w:szCs w:val="24"/>
          <w:u w:val="single"/>
        </w:rPr>
        <w:t>Pressure Hazards</w:t>
      </w:r>
      <w:r w:rsidRPr="009D6109">
        <w:rPr>
          <w:rFonts w:asciiTheme="minorHAnsi" w:eastAsia="Times New Roman" w:hAnsiTheme="minorHAnsi" w:cs="Calibri"/>
          <w:szCs w:val="24"/>
        </w:rPr>
        <w:t xml:space="preserve">: </w:t>
      </w:r>
      <w:r w:rsidRPr="009D6109">
        <w:rPr>
          <w:rFonts w:asciiTheme="minorHAnsi" w:eastAsia="Times New Roman" w:hAnsiTheme="minorHAnsi" w:cs="Calibri"/>
          <w:color w:val="FF0000"/>
          <w:szCs w:val="24"/>
        </w:rPr>
        <w:t xml:space="preserve">List types of pressure hazards associated with laser use, equipment, or experiment. </w:t>
      </w:r>
    </w:p>
    <w:p w14:paraId="04052D4F" w14:textId="7B99F52F" w:rsidR="00377C52" w:rsidRPr="009D6109" w:rsidRDefault="00377C52" w:rsidP="009D6109">
      <w:pPr>
        <w:pStyle w:val="ListParagraph"/>
        <w:numPr>
          <w:ilvl w:val="0"/>
          <w:numId w:val="39"/>
        </w:numPr>
        <w:tabs>
          <w:tab w:val="left" w:pos="720"/>
        </w:tabs>
        <w:spacing w:after="240" w:line="276" w:lineRule="auto"/>
        <w:jc w:val="both"/>
        <w:rPr>
          <w:rFonts w:asciiTheme="minorHAnsi" w:eastAsia="Times New Roman" w:hAnsiTheme="minorHAnsi" w:cs="Calibri"/>
          <w:color w:val="FF0000"/>
          <w:szCs w:val="24"/>
        </w:rPr>
      </w:pPr>
      <w:r w:rsidRPr="009D6109">
        <w:rPr>
          <w:rFonts w:asciiTheme="minorHAnsi" w:eastAsia="Times New Roman" w:hAnsiTheme="minorHAnsi" w:cs="Calibri"/>
          <w:szCs w:val="24"/>
          <w:u w:val="single"/>
        </w:rPr>
        <w:t>Other</w:t>
      </w:r>
      <w:r w:rsidRPr="009D6109">
        <w:rPr>
          <w:rFonts w:asciiTheme="minorHAnsi" w:eastAsia="Times New Roman" w:hAnsiTheme="minorHAnsi" w:cs="Calibri"/>
          <w:szCs w:val="24"/>
        </w:rPr>
        <w:t xml:space="preserve">: </w:t>
      </w:r>
      <w:r w:rsidRPr="009D6109">
        <w:rPr>
          <w:rFonts w:asciiTheme="minorHAnsi" w:eastAsia="Times New Roman" w:hAnsiTheme="minorHAnsi" w:cs="Calibri"/>
          <w:color w:val="FF0000"/>
          <w:szCs w:val="24"/>
        </w:rPr>
        <w:t xml:space="preserve">List types of other hazards associated with laser use, equipment, or experiment. </w:t>
      </w:r>
    </w:p>
    <w:p w14:paraId="6C8F5C7B" w14:textId="404C256D" w:rsidR="00377C52" w:rsidRPr="009D6109" w:rsidRDefault="00377C52" w:rsidP="00BA4B35">
      <w:pPr>
        <w:pStyle w:val="ListParagraph"/>
        <w:keepNext/>
        <w:numPr>
          <w:ilvl w:val="0"/>
          <w:numId w:val="37"/>
        </w:numPr>
        <w:spacing w:after="0" w:line="240" w:lineRule="auto"/>
        <w:jc w:val="both"/>
        <w:outlineLvl w:val="0"/>
        <w:rPr>
          <w:rFonts w:asciiTheme="minorHAnsi" w:eastAsia="Times New Roman" w:hAnsiTheme="minorHAnsi" w:cs="Calibri"/>
          <w:b/>
          <w:szCs w:val="24"/>
        </w:rPr>
      </w:pPr>
      <w:r w:rsidRPr="009D6109">
        <w:rPr>
          <w:rFonts w:asciiTheme="minorHAnsi" w:eastAsia="Times New Roman" w:hAnsiTheme="minorHAnsi" w:cs="Calibri"/>
          <w:b/>
          <w:szCs w:val="24"/>
        </w:rPr>
        <w:t>Hazard Controls</w:t>
      </w:r>
    </w:p>
    <w:p w14:paraId="5083882B" w14:textId="77777777" w:rsidR="00377C52" w:rsidRPr="009D6109" w:rsidRDefault="00377C52" w:rsidP="00FD1799">
      <w:pPr>
        <w:keepNext/>
        <w:numPr>
          <w:ilvl w:val="0"/>
          <w:numId w:val="33"/>
        </w:numPr>
        <w:spacing w:after="0" w:line="240" w:lineRule="auto"/>
        <w:jc w:val="both"/>
        <w:outlineLvl w:val="1"/>
        <w:rPr>
          <w:rFonts w:asciiTheme="minorHAnsi" w:eastAsia="Times New Roman" w:hAnsiTheme="minorHAnsi" w:cs="Times New Roman"/>
          <w:szCs w:val="24"/>
          <w:u w:val="single"/>
        </w:rPr>
      </w:pPr>
      <w:r w:rsidRPr="009D6109">
        <w:rPr>
          <w:rFonts w:asciiTheme="minorHAnsi" w:eastAsia="Times New Roman" w:hAnsiTheme="minorHAnsi" w:cs="Times New Roman"/>
          <w:szCs w:val="24"/>
          <w:u w:val="single"/>
        </w:rPr>
        <w:t xml:space="preserve">Lasers </w:t>
      </w:r>
    </w:p>
    <w:p w14:paraId="610BC5BE" w14:textId="77777777" w:rsidR="00377C52" w:rsidRPr="009D6109" w:rsidRDefault="00377C52" w:rsidP="00FD1799">
      <w:pPr>
        <w:numPr>
          <w:ilvl w:val="3"/>
          <w:numId w:val="27"/>
        </w:numPr>
        <w:spacing w:after="0" w:line="276" w:lineRule="auto"/>
        <w:ind w:left="1080"/>
        <w:jc w:val="both"/>
        <w:rPr>
          <w:rFonts w:asciiTheme="minorHAnsi" w:eastAsia="Times New Roman" w:hAnsiTheme="minorHAnsi" w:cs="Calibri"/>
          <w:szCs w:val="24"/>
        </w:rPr>
      </w:pPr>
      <w:r w:rsidRPr="009D6109">
        <w:rPr>
          <w:rFonts w:asciiTheme="minorHAnsi" w:eastAsia="Times New Roman" w:hAnsiTheme="minorHAnsi" w:cs="Calibri"/>
          <w:szCs w:val="24"/>
        </w:rPr>
        <w:t>Only authorized personnel will operate lasers.</w:t>
      </w:r>
    </w:p>
    <w:p w14:paraId="1BADE7FC" w14:textId="77777777" w:rsidR="00377C52" w:rsidRPr="009D6109" w:rsidRDefault="00377C52" w:rsidP="00FD1799">
      <w:pPr>
        <w:numPr>
          <w:ilvl w:val="3"/>
          <w:numId w:val="27"/>
        </w:numPr>
        <w:spacing w:after="0" w:line="276" w:lineRule="auto"/>
        <w:ind w:left="1080"/>
        <w:jc w:val="both"/>
        <w:rPr>
          <w:rFonts w:asciiTheme="minorHAnsi" w:eastAsia="Times New Roman" w:hAnsiTheme="minorHAnsi" w:cs="Calibri"/>
          <w:szCs w:val="24"/>
        </w:rPr>
      </w:pPr>
      <w:r w:rsidRPr="009D6109">
        <w:rPr>
          <w:rFonts w:asciiTheme="minorHAnsi" w:eastAsia="Times New Roman" w:hAnsiTheme="minorHAnsi" w:cs="Calibri"/>
          <w:szCs w:val="24"/>
        </w:rPr>
        <w:t>The laboratory doors will be closed and locked whenever laser is operating.</w:t>
      </w:r>
    </w:p>
    <w:p w14:paraId="79A97FD7" w14:textId="77777777" w:rsidR="00377C52" w:rsidRPr="009D6109" w:rsidRDefault="00377C52" w:rsidP="00FD1799">
      <w:pPr>
        <w:numPr>
          <w:ilvl w:val="3"/>
          <w:numId w:val="27"/>
        </w:numPr>
        <w:spacing w:after="0" w:line="276" w:lineRule="auto"/>
        <w:ind w:left="1080"/>
        <w:jc w:val="both"/>
        <w:rPr>
          <w:rFonts w:asciiTheme="minorHAnsi" w:eastAsia="Times New Roman" w:hAnsiTheme="minorHAnsi" w:cs="Calibri"/>
          <w:szCs w:val="24"/>
        </w:rPr>
      </w:pPr>
      <w:r w:rsidRPr="009D6109">
        <w:rPr>
          <w:rFonts w:asciiTheme="minorHAnsi" w:eastAsia="Times New Roman" w:hAnsiTheme="minorHAnsi" w:cs="Calibri"/>
          <w:szCs w:val="24"/>
        </w:rPr>
        <w:t>During alignments, the laboratory doors will be closed, locked, and a sign posted stating “</w:t>
      </w:r>
      <w:r w:rsidRPr="009D6109">
        <w:rPr>
          <w:rFonts w:asciiTheme="minorHAnsi" w:eastAsia="Times New Roman" w:hAnsiTheme="minorHAnsi" w:cs="Calibri"/>
          <w:b/>
          <w:szCs w:val="24"/>
        </w:rPr>
        <w:t>Laser alignment in progress.  Do not enter.  Laser Eye Protection required.”</w:t>
      </w:r>
    </w:p>
    <w:p w14:paraId="769A5E60" w14:textId="77777777" w:rsidR="00377C52" w:rsidRPr="009D6109" w:rsidRDefault="00377C52" w:rsidP="00FD1799">
      <w:pPr>
        <w:numPr>
          <w:ilvl w:val="3"/>
          <w:numId w:val="27"/>
        </w:numPr>
        <w:spacing w:after="0" w:line="276" w:lineRule="auto"/>
        <w:ind w:left="1080"/>
        <w:jc w:val="both"/>
        <w:rPr>
          <w:rFonts w:asciiTheme="minorHAnsi" w:eastAsia="Times New Roman" w:hAnsiTheme="minorHAnsi" w:cs="Calibri"/>
          <w:szCs w:val="24"/>
        </w:rPr>
      </w:pPr>
      <w:r w:rsidRPr="009D6109">
        <w:rPr>
          <w:rFonts w:asciiTheme="minorHAnsi" w:eastAsia="Times New Roman" w:hAnsiTheme="minorHAnsi" w:cs="Calibri"/>
          <w:szCs w:val="24"/>
        </w:rPr>
        <w:t>Unauthorized personnel will be only allowed entry to the laboratory during laser operation with the supervision of an authorized user under the terms specified in section 2.</w:t>
      </w:r>
    </w:p>
    <w:p w14:paraId="1B239212" w14:textId="77777777" w:rsidR="00377C52" w:rsidRPr="009D6109" w:rsidRDefault="00377C52" w:rsidP="00FD1799">
      <w:pPr>
        <w:numPr>
          <w:ilvl w:val="3"/>
          <w:numId w:val="27"/>
        </w:numPr>
        <w:spacing w:after="0" w:line="276" w:lineRule="auto"/>
        <w:ind w:left="1080"/>
        <w:jc w:val="both"/>
        <w:rPr>
          <w:rFonts w:asciiTheme="minorHAnsi" w:eastAsia="Times New Roman" w:hAnsiTheme="minorHAnsi" w:cs="Calibri"/>
          <w:szCs w:val="24"/>
        </w:rPr>
      </w:pPr>
      <w:r w:rsidRPr="009D6109">
        <w:rPr>
          <w:rFonts w:asciiTheme="minorHAnsi" w:eastAsia="Times New Roman" w:hAnsiTheme="minorHAnsi" w:cs="Calibri"/>
          <w:color w:val="000000"/>
          <w:szCs w:val="24"/>
        </w:rPr>
        <w:t>Laser eye protection (LEP) for sufficient protection against (</w:t>
      </w:r>
      <w:r w:rsidRPr="009D6109">
        <w:rPr>
          <w:rFonts w:asciiTheme="minorHAnsi" w:eastAsia="Times New Roman" w:hAnsiTheme="minorHAnsi" w:cs="Calibri"/>
          <w:i/>
          <w:iCs/>
          <w:color w:val="000000"/>
          <w:szCs w:val="24"/>
          <w:shd w:val="clear" w:color="auto" w:fill="FFFFFF"/>
        </w:rPr>
        <w:t>list wavelengths used</w:t>
      </w:r>
      <w:r w:rsidRPr="009D6109">
        <w:rPr>
          <w:rFonts w:asciiTheme="minorHAnsi" w:eastAsia="Times New Roman" w:hAnsiTheme="minorHAnsi" w:cs="Calibri"/>
          <w:color w:val="000000"/>
          <w:szCs w:val="24"/>
          <w:shd w:val="clear" w:color="auto" w:fill="FFFFFF"/>
        </w:rPr>
        <w:t>)</w:t>
      </w:r>
      <w:r w:rsidRPr="009D6109">
        <w:rPr>
          <w:rFonts w:asciiTheme="minorHAnsi" w:eastAsia="Times New Roman" w:hAnsiTheme="minorHAnsi" w:cs="Calibri"/>
          <w:color w:val="000000"/>
          <w:szCs w:val="24"/>
        </w:rPr>
        <w:t> nm is available and is located at </w:t>
      </w:r>
      <w:r w:rsidRPr="009D6109">
        <w:rPr>
          <w:rFonts w:asciiTheme="minorHAnsi" w:eastAsia="Times New Roman" w:hAnsiTheme="minorHAnsi" w:cs="Calibri"/>
          <w:color w:val="CC0000"/>
          <w:szCs w:val="24"/>
        </w:rPr>
        <w:t>(detail the location of where laser eye protection is in lab and also describes the different types of eyewear if multiple pairs are needed</w:t>
      </w:r>
      <w:r w:rsidRPr="009D6109">
        <w:rPr>
          <w:rFonts w:asciiTheme="minorHAnsi" w:eastAsia="Times New Roman" w:hAnsiTheme="minorHAnsi" w:cs="Calibri"/>
          <w:color w:val="000000"/>
          <w:szCs w:val="24"/>
        </w:rPr>
        <w:t>). Laser eye protection is required to be worn for all beam alignments/beam manipulations or anytime there is an open beam that exceeds the maximum permissible value.</w:t>
      </w:r>
    </w:p>
    <w:p w14:paraId="3EA7867E" w14:textId="77777777" w:rsidR="00377C52" w:rsidRPr="009D6109" w:rsidRDefault="00377C52" w:rsidP="003C5717">
      <w:pPr>
        <w:spacing w:after="0" w:line="276" w:lineRule="auto"/>
        <w:ind w:left="1080"/>
        <w:jc w:val="center"/>
        <w:rPr>
          <w:rFonts w:asciiTheme="minorHAnsi" w:eastAsia="Times New Roman" w:hAnsiTheme="minorHAnsi" w:cs="Calibri"/>
          <w:szCs w:val="24"/>
        </w:rPr>
      </w:pPr>
      <w:r w:rsidRPr="009D6109">
        <w:rPr>
          <w:rFonts w:asciiTheme="minorHAnsi" w:eastAsia="Times New Roman" w:hAnsiTheme="minorHAnsi" w:cs="Calibri"/>
          <w:szCs w:val="24"/>
        </w:rPr>
        <w:t>Please note: Laser Eye Protection is wavelength specific and proper section is critical</w:t>
      </w:r>
    </w:p>
    <w:p w14:paraId="3BDF7454" w14:textId="77777777" w:rsidR="00377C52" w:rsidRPr="009D6109" w:rsidRDefault="00377C52" w:rsidP="00FD1799">
      <w:pPr>
        <w:numPr>
          <w:ilvl w:val="3"/>
          <w:numId w:val="27"/>
        </w:numPr>
        <w:spacing w:after="0" w:line="276" w:lineRule="auto"/>
        <w:ind w:left="1080"/>
        <w:jc w:val="both"/>
        <w:rPr>
          <w:rFonts w:asciiTheme="minorHAnsi" w:eastAsia="Times New Roman" w:hAnsiTheme="minorHAnsi" w:cs="Calibri"/>
          <w:szCs w:val="24"/>
        </w:rPr>
      </w:pPr>
      <w:r w:rsidRPr="009D6109">
        <w:rPr>
          <w:rFonts w:asciiTheme="minorHAnsi" w:eastAsia="Times New Roman" w:hAnsiTheme="minorHAnsi" w:cs="Calibri"/>
          <w:szCs w:val="24"/>
        </w:rPr>
        <w:t>Specular and diffuse reflections will be controlled using beam stops, beam barriers, beam housings and enclosures.  All of these control methods must be in place during normal operation.</w:t>
      </w:r>
    </w:p>
    <w:p w14:paraId="067E8B38" w14:textId="77777777" w:rsidR="00377C52" w:rsidRPr="009D6109" w:rsidRDefault="00377C52" w:rsidP="00FD1799">
      <w:pPr>
        <w:numPr>
          <w:ilvl w:val="3"/>
          <w:numId w:val="27"/>
        </w:numPr>
        <w:spacing w:after="0" w:line="276" w:lineRule="auto"/>
        <w:ind w:left="1080"/>
        <w:jc w:val="both"/>
        <w:rPr>
          <w:rFonts w:asciiTheme="minorHAnsi" w:eastAsia="Times New Roman" w:hAnsiTheme="minorHAnsi" w:cs="Calibri"/>
          <w:szCs w:val="24"/>
        </w:rPr>
      </w:pPr>
      <w:r w:rsidRPr="009D6109">
        <w:rPr>
          <w:rFonts w:asciiTheme="minorHAnsi" w:eastAsia="Times New Roman" w:hAnsiTheme="minorHAnsi" w:cs="Calibri"/>
          <w:szCs w:val="24"/>
        </w:rPr>
        <w:t>No jewelry or other reflective materials are to be worn while working with the Laser, especially on the hands and neck.</w:t>
      </w:r>
    </w:p>
    <w:p w14:paraId="3FAF8882" w14:textId="77777777" w:rsidR="00377C52" w:rsidRPr="009D6109" w:rsidRDefault="00377C52" w:rsidP="00FD1799">
      <w:pPr>
        <w:numPr>
          <w:ilvl w:val="3"/>
          <w:numId w:val="27"/>
        </w:numPr>
        <w:spacing w:after="0" w:line="276" w:lineRule="auto"/>
        <w:ind w:left="1080"/>
        <w:jc w:val="both"/>
        <w:rPr>
          <w:rFonts w:asciiTheme="minorHAnsi" w:eastAsia="Times New Roman" w:hAnsiTheme="minorHAnsi" w:cs="Calibri"/>
          <w:szCs w:val="24"/>
        </w:rPr>
      </w:pPr>
      <w:r w:rsidRPr="009D6109">
        <w:rPr>
          <w:rFonts w:asciiTheme="minorHAnsi" w:eastAsia="Times New Roman" w:hAnsiTheme="minorHAnsi" w:cs="Calibri"/>
          <w:szCs w:val="24"/>
        </w:rPr>
        <w:t>Personal in the laser lab should avoid bending over or otherwise putting their eyes at the level of the beam path while the laser is in operation.</w:t>
      </w:r>
    </w:p>
    <w:p w14:paraId="4C14C0A9" w14:textId="77777777" w:rsidR="00377C52" w:rsidRPr="009D6109" w:rsidRDefault="00377C52" w:rsidP="00FD1799">
      <w:pPr>
        <w:numPr>
          <w:ilvl w:val="3"/>
          <w:numId w:val="27"/>
        </w:numPr>
        <w:spacing w:after="0" w:line="276" w:lineRule="auto"/>
        <w:ind w:left="1080"/>
        <w:jc w:val="both"/>
        <w:rPr>
          <w:rFonts w:asciiTheme="minorHAnsi" w:eastAsia="Times New Roman" w:hAnsiTheme="minorHAnsi" w:cs="Calibri"/>
          <w:szCs w:val="24"/>
        </w:rPr>
      </w:pPr>
      <w:r w:rsidRPr="009D6109">
        <w:rPr>
          <w:rFonts w:asciiTheme="minorHAnsi" w:eastAsia="Times New Roman" w:hAnsiTheme="minorHAnsi" w:cs="Calibri"/>
          <w:szCs w:val="24"/>
        </w:rPr>
        <w:t>Laser alignment must be performed only by following the steps outlined in the alignment procedure supplement or alignment section.</w:t>
      </w:r>
    </w:p>
    <w:p w14:paraId="533000A4" w14:textId="77777777" w:rsidR="00377C52" w:rsidRPr="009D6109" w:rsidRDefault="00377C52" w:rsidP="00FD1799">
      <w:pPr>
        <w:numPr>
          <w:ilvl w:val="3"/>
          <w:numId w:val="27"/>
        </w:numPr>
        <w:spacing w:after="0" w:line="276" w:lineRule="auto"/>
        <w:ind w:left="1080"/>
        <w:jc w:val="both"/>
        <w:rPr>
          <w:rFonts w:asciiTheme="minorHAnsi" w:eastAsia="Times New Roman" w:hAnsiTheme="minorHAnsi" w:cs="Calibri"/>
          <w:szCs w:val="24"/>
        </w:rPr>
      </w:pPr>
      <w:r w:rsidRPr="009D6109">
        <w:rPr>
          <w:rFonts w:asciiTheme="minorHAnsi" w:eastAsia="Times New Roman" w:hAnsiTheme="minorHAnsi" w:cs="Calibri"/>
          <w:szCs w:val="24"/>
        </w:rPr>
        <w:t xml:space="preserve">Perform physical surveys to determine if there are stray beams (specular or diffuse) emanating from each laser and its optics, and then document the beam surveys noting the location of stray beams and the measures taken to control them.  </w:t>
      </w:r>
      <w:r w:rsidRPr="009D6109">
        <w:rPr>
          <w:rFonts w:asciiTheme="minorHAnsi" w:eastAsia="Times New Roman" w:hAnsiTheme="minorHAnsi" w:cs="Calibri"/>
          <w:i/>
          <w:color w:val="FF0000"/>
          <w:szCs w:val="24"/>
        </w:rPr>
        <w:t>Please indicate method of documentation of survey (checklist or log, etc.)</w:t>
      </w:r>
    </w:p>
    <w:p w14:paraId="739566F8" w14:textId="77777777" w:rsidR="00377C52" w:rsidRPr="009D6109" w:rsidRDefault="00377C52" w:rsidP="00FD1799">
      <w:pPr>
        <w:numPr>
          <w:ilvl w:val="3"/>
          <w:numId w:val="27"/>
        </w:numPr>
        <w:spacing w:after="0" w:line="276" w:lineRule="auto"/>
        <w:ind w:left="1080"/>
        <w:jc w:val="both"/>
        <w:rPr>
          <w:rFonts w:asciiTheme="minorHAnsi" w:eastAsia="Times New Roman" w:hAnsiTheme="minorHAnsi" w:cs="Calibri"/>
          <w:szCs w:val="24"/>
        </w:rPr>
      </w:pPr>
      <w:r w:rsidRPr="009D6109">
        <w:rPr>
          <w:rFonts w:asciiTheme="minorHAnsi" w:eastAsia="Times New Roman" w:hAnsiTheme="minorHAnsi" w:cs="Calibri"/>
          <w:szCs w:val="24"/>
        </w:rPr>
        <w:t>If the beam path must be changed significantly by relocating the laser or optics, all users must be notified of the change.</w:t>
      </w:r>
    </w:p>
    <w:p w14:paraId="459C3EAA" w14:textId="77777777" w:rsidR="00377C52" w:rsidRPr="009D6109" w:rsidRDefault="00377C52" w:rsidP="00FD1799">
      <w:pPr>
        <w:numPr>
          <w:ilvl w:val="3"/>
          <w:numId w:val="27"/>
        </w:numPr>
        <w:spacing w:after="0" w:line="276" w:lineRule="auto"/>
        <w:ind w:left="1080"/>
        <w:jc w:val="both"/>
        <w:rPr>
          <w:rFonts w:asciiTheme="minorHAnsi" w:eastAsia="Times New Roman" w:hAnsiTheme="minorHAnsi" w:cs="Calibri"/>
          <w:szCs w:val="24"/>
        </w:rPr>
      </w:pPr>
      <w:r w:rsidRPr="009D6109">
        <w:rPr>
          <w:rFonts w:asciiTheme="minorHAnsi" w:eastAsia="Times New Roman" w:hAnsiTheme="minorHAnsi" w:cs="Calibri"/>
          <w:szCs w:val="24"/>
        </w:rPr>
        <w:lastRenderedPageBreak/>
        <w:t>The same precautions that are taken for safe operation of the laser must also be followed when adjusting any of the optics in use with the apparatus.</w:t>
      </w:r>
    </w:p>
    <w:p w14:paraId="161CE24B" w14:textId="77777777" w:rsidR="00377C52" w:rsidRPr="009D6109" w:rsidRDefault="00377C52" w:rsidP="00FD1799">
      <w:pPr>
        <w:numPr>
          <w:ilvl w:val="3"/>
          <w:numId w:val="27"/>
        </w:numPr>
        <w:spacing w:after="0" w:line="276" w:lineRule="auto"/>
        <w:ind w:left="1080"/>
        <w:jc w:val="both"/>
        <w:rPr>
          <w:rFonts w:asciiTheme="minorHAnsi" w:eastAsia="Times New Roman" w:hAnsiTheme="minorHAnsi" w:cs="Calibri"/>
          <w:szCs w:val="24"/>
        </w:rPr>
      </w:pPr>
      <w:r w:rsidRPr="009D6109">
        <w:rPr>
          <w:rFonts w:asciiTheme="minorHAnsi" w:eastAsia="Times New Roman" w:hAnsiTheme="minorHAnsi" w:cs="Calibri"/>
          <w:szCs w:val="24"/>
        </w:rPr>
        <w:t xml:space="preserve">When a new principal </w:t>
      </w:r>
      <w:r w:rsidRPr="009D6109">
        <w:rPr>
          <w:rFonts w:asciiTheme="minorHAnsi" w:eastAsia="Times New Roman" w:hAnsiTheme="minorHAnsi" w:cs="Calibri"/>
          <w:color w:val="000000"/>
          <w:szCs w:val="24"/>
        </w:rPr>
        <w:t xml:space="preserve">researcher/experimenter </w:t>
      </w:r>
      <w:r w:rsidRPr="009D6109">
        <w:rPr>
          <w:rFonts w:asciiTheme="minorHAnsi" w:eastAsia="Times New Roman" w:hAnsiTheme="minorHAnsi" w:cs="Calibri"/>
          <w:szCs w:val="24"/>
        </w:rPr>
        <w:t>takes over use of the laser system, the new user must conduct a survey for unwanted stray or diffuse beams.  Appropriate tools such as IR sensitive cards or IR viewer shall be used for locating the possibility of stray IR light.</w:t>
      </w:r>
    </w:p>
    <w:p w14:paraId="4D305652" w14:textId="0616907C" w:rsidR="00377C52" w:rsidRPr="009D6109" w:rsidRDefault="00377C52" w:rsidP="009D6109">
      <w:pPr>
        <w:numPr>
          <w:ilvl w:val="3"/>
          <w:numId w:val="27"/>
        </w:numPr>
        <w:spacing w:after="0" w:line="276" w:lineRule="auto"/>
        <w:ind w:left="1080"/>
        <w:jc w:val="both"/>
        <w:rPr>
          <w:rFonts w:asciiTheme="minorHAnsi" w:eastAsia="Times New Roman" w:hAnsiTheme="minorHAnsi" w:cs="Calibri"/>
          <w:szCs w:val="24"/>
        </w:rPr>
      </w:pPr>
      <w:r w:rsidRPr="009D6109">
        <w:rPr>
          <w:rFonts w:asciiTheme="minorHAnsi" w:eastAsia="Times New Roman" w:hAnsiTheme="minorHAnsi" w:cs="Calibri"/>
          <w:szCs w:val="24"/>
        </w:rPr>
        <w:t>Experimental end stations should be treated the same as the laser system with regards to the proceeding safety procedures.</w:t>
      </w:r>
    </w:p>
    <w:p w14:paraId="21F2FA49" w14:textId="64E243A5" w:rsidR="00377C52" w:rsidRPr="009D6109" w:rsidRDefault="00377C52" w:rsidP="00FD1799">
      <w:pPr>
        <w:keepNext/>
        <w:numPr>
          <w:ilvl w:val="0"/>
          <w:numId w:val="33"/>
        </w:numPr>
        <w:spacing w:after="0" w:line="240" w:lineRule="auto"/>
        <w:jc w:val="both"/>
        <w:outlineLvl w:val="1"/>
        <w:rPr>
          <w:rFonts w:asciiTheme="minorHAnsi" w:eastAsia="Times New Roman" w:hAnsiTheme="minorHAnsi" w:cs="Times New Roman"/>
          <w:color w:val="0000FF"/>
          <w:szCs w:val="24"/>
          <w:u w:val="single"/>
        </w:rPr>
      </w:pPr>
      <w:r w:rsidRPr="009D6109">
        <w:rPr>
          <w:rFonts w:asciiTheme="minorHAnsi" w:eastAsia="Times New Roman" w:hAnsiTheme="minorHAnsi" w:cs="Times New Roman"/>
          <w:szCs w:val="24"/>
          <w:u w:val="single"/>
        </w:rPr>
        <w:t>Electrical</w:t>
      </w:r>
      <w:r w:rsidRPr="009D6109">
        <w:rPr>
          <w:rFonts w:asciiTheme="minorHAnsi" w:eastAsia="Times New Roman" w:hAnsiTheme="minorHAnsi" w:cs="Times New Roman"/>
          <w:color w:val="0000FF"/>
          <w:szCs w:val="24"/>
          <w:u w:val="single"/>
        </w:rPr>
        <w:t xml:space="preserve"> </w:t>
      </w:r>
      <w:r w:rsidRPr="009D6109">
        <w:rPr>
          <w:rFonts w:asciiTheme="minorHAnsi" w:eastAsia="Times New Roman" w:hAnsiTheme="minorHAnsi" w:cs="Times New Roman"/>
          <w:color w:val="FF0000"/>
          <w:szCs w:val="24"/>
          <w:u w:val="single"/>
        </w:rPr>
        <w:t>(List controls used to mitigate the hazard)</w:t>
      </w:r>
    </w:p>
    <w:p w14:paraId="06A0FA50" w14:textId="2D80FFDF" w:rsidR="00377C52" w:rsidRPr="009D6109" w:rsidRDefault="00377C52" w:rsidP="00FD1799">
      <w:pPr>
        <w:numPr>
          <w:ilvl w:val="0"/>
          <w:numId w:val="34"/>
        </w:numPr>
        <w:tabs>
          <w:tab w:val="num" w:pos="1080"/>
        </w:tabs>
        <w:spacing w:after="0" w:line="276" w:lineRule="auto"/>
        <w:ind w:left="1080"/>
        <w:jc w:val="both"/>
        <w:rPr>
          <w:rFonts w:asciiTheme="minorHAnsi" w:eastAsia="Times New Roman" w:hAnsiTheme="minorHAnsi" w:cs="Calibri"/>
          <w:szCs w:val="24"/>
        </w:rPr>
      </w:pPr>
      <w:r w:rsidRPr="009D6109">
        <w:rPr>
          <w:rFonts w:asciiTheme="minorHAnsi" w:eastAsia="Times New Roman" w:hAnsiTheme="minorHAnsi" w:cs="Calibri"/>
          <w:szCs w:val="24"/>
        </w:rPr>
        <w:t>Enclosures for protection against the high voltages of the laser power supply or laser head may only be removed after the power supply has been unplugged from the outlets and after following the safety procedures outlined in the safety and operations manual provided by the manufacturer.</w:t>
      </w:r>
    </w:p>
    <w:p w14:paraId="2D78249A" w14:textId="32F22685" w:rsidR="00377C52" w:rsidRPr="009D6109" w:rsidRDefault="00377C52" w:rsidP="00FD1799">
      <w:pPr>
        <w:numPr>
          <w:ilvl w:val="0"/>
          <w:numId w:val="34"/>
        </w:numPr>
        <w:tabs>
          <w:tab w:val="num" w:pos="1080"/>
        </w:tabs>
        <w:spacing w:after="0" w:line="276" w:lineRule="auto"/>
        <w:ind w:left="1080"/>
        <w:jc w:val="both"/>
        <w:rPr>
          <w:rFonts w:asciiTheme="minorHAnsi" w:eastAsia="Times New Roman" w:hAnsiTheme="minorHAnsi" w:cs="Calibri"/>
          <w:szCs w:val="24"/>
        </w:rPr>
      </w:pPr>
      <w:r w:rsidRPr="009D6109">
        <w:rPr>
          <w:rFonts w:asciiTheme="minorHAnsi" w:eastAsia="Times New Roman" w:hAnsiTheme="minorHAnsi" w:cs="Calibri"/>
          <w:szCs w:val="24"/>
        </w:rPr>
        <w:t>Only qualified personnel may perform all internal maintenance to the laser and more than one user must be present when performing said maintenance.</w:t>
      </w:r>
    </w:p>
    <w:p w14:paraId="6BDB2344" w14:textId="762DAF86" w:rsidR="00377C52" w:rsidRPr="009D6109" w:rsidRDefault="00377C52" w:rsidP="009D6109">
      <w:pPr>
        <w:numPr>
          <w:ilvl w:val="0"/>
          <w:numId w:val="34"/>
        </w:numPr>
        <w:tabs>
          <w:tab w:val="num" w:pos="1080"/>
        </w:tabs>
        <w:spacing w:after="0" w:line="276" w:lineRule="auto"/>
        <w:ind w:left="1080"/>
        <w:jc w:val="both"/>
        <w:rPr>
          <w:rFonts w:asciiTheme="minorHAnsi" w:eastAsia="Times New Roman" w:hAnsiTheme="minorHAnsi" w:cs="Calibri"/>
          <w:szCs w:val="24"/>
        </w:rPr>
      </w:pPr>
      <w:r w:rsidRPr="009D6109">
        <w:rPr>
          <w:rFonts w:asciiTheme="minorHAnsi" w:eastAsia="Times New Roman" w:hAnsiTheme="minorHAnsi" w:cs="Calibri"/>
          <w:szCs w:val="24"/>
        </w:rPr>
        <w:t>Every portion of the electrical system, including the printed circuit cards, should be assumed to be at dangerous voltage level.</w:t>
      </w:r>
    </w:p>
    <w:p w14:paraId="50E4D626" w14:textId="77777777" w:rsidR="00377C52" w:rsidRPr="009D6109" w:rsidRDefault="00377C52" w:rsidP="00FD1799">
      <w:pPr>
        <w:numPr>
          <w:ilvl w:val="0"/>
          <w:numId w:val="33"/>
        </w:numPr>
        <w:spacing w:after="0" w:line="240" w:lineRule="auto"/>
        <w:jc w:val="both"/>
        <w:rPr>
          <w:rFonts w:asciiTheme="minorHAnsi" w:eastAsia="Times New Roman" w:hAnsiTheme="minorHAnsi" w:cs="Calibri"/>
          <w:szCs w:val="24"/>
        </w:rPr>
      </w:pPr>
      <w:r w:rsidRPr="009D6109">
        <w:rPr>
          <w:rFonts w:asciiTheme="minorHAnsi" w:eastAsia="Times New Roman" w:hAnsiTheme="minorHAnsi" w:cs="Calibri"/>
          <w:szCs w:val="24"/>
          <w:u w:val="single"/>
        </w:rPr>
        <w:t>Chemical</w:t>
      </w:r>
      <w:r w:rsidRPr="009D6109">
        <w:rPr>
          <w:rFonts w:asciiTheme="minorHAnsi" w:eastAsia="Times New Roman" w:hAnsiTheme="minorHAnsi" w:cs="Calibri"/>
          <w:szCs w:val="24"/>
        </w:rPr>
        <w:t xml:space="preserve"> </w:t>
      </w:r>
      <w:r w:rsidRPr="009D6109">
        <w:rPr>
          <w:rFonts w:asciiTheme="minorHAnsi" w:eastAsia="Times New Roman" w:hAnsiTheme="minorHAnsi" w:cs="Calibri"/>
          <w:color w:val="FF0000"/>
          <w:szCs w:val="24"/>
        </w:rPr>
        <w:t>List controls used to mitigate the hazard</w:t>
      </w:r>
    </w:p>
    <w:p w14:paraId="75F83FC0" w14:textId="77777777" w:rsidR="00377C52" w:rsidRPr="009D6109" w:rsidRDefault="00377C52" w:rsidP="00377C52">
      <w:pPr>
        <w:spacing w:after="0" w:line="240" w:lineRule="auto"/>
        <w:ind w:left="720"/>
        <w:jc w:val="both"/>
        <w:rPr>
          <w:rFonts w:asciiTheme="minorHAnsi" w:eastAsia="Times New Roman" w:hAnsiTheme="minorHAnsi" w:cs="Calibri"/>
          <w:szCs w:val="24"/>
        </w:rPr>
      </w:pPr>
    </w:p>
    <w:p w14:paraId="4FB2A1AF" w14:textId="77777777" w:rsidR="00377C52" w:rsidRPr="009D6109" w:rsidRDefault="00377C52" w:rsidP="00377C52">
      <w:pPr>
        <w:spacing w:after="0" w:line="240" w:lineRule="auto"/>
        <w:ind w:left="720"/>
        <w:jc w:val="both"/>
        <w:rPr>
          <w:rFonts w:asciiTheme="minorHAnsi" w:eastAsia="Times New Roman" w:hAnsiTheme="minorHAnsi" w:cs="Calibri"/>
          <w:szCs w:val="24"/>
        </w:rPr>
      </w:pPr>
    </w:p>
    <w:p w14:paraId="12F19703" w14:textId="77777777" w:rsidR="00377C52" w:rsidRPr="009D6109" w:rsidRDefault="00377C52" w:rsidP="00FD1799">
      <w:pPr>
        <w:numPr>
          <w:ilvl w:val="0"/>
          <w:numId w:val="33"/>
        </w:numPr>
        <w:spacing w:after="0" w:line="240" w:lineRule="auto"/>
        <w:jc w:val="both"/>
        <w:rPr>
          <w:rFonts w:asciiTheme="minorHAnsi" w:eastAsia="Times New Roman" w:hAnsiTheme="minorHAnsi" w:cs="Calibri"/>
          <w:szCs w:val="24"/>
        </w:rPr>
      </w:pPr>
      <w:r w:rsidRPr="009D6109">
        <w:rPr>
          <w:rFonts w:asciiTheme="minorHAnsi" w:eastAsia="Times New Roman" w:hAnsiTheme="minorHAnsi" w:cs="Calibri"/>
          <w:szCs w:val="24"/>
          <w:u w:val="single"/>
        </w:rPr>
        <w:t>Pressure</w:t>
      </w:r>
      <w:r w:rsidRPr="009D6109">
        <w:rPr>
          <w:rFonts w:asciiTheme="minorHAnsi" w:eastAsia="Times New Roman" w:hAnsiTheme="minorHAnsi" w:cs="Calibri"/>
          <w:szCs w:val="24"/>
        </w:rPr>
        <w:t xml:space="preserve"> </w:t>
      </w:r>
      <w:r w:rsidRPr="009D6109">
        <w:rPr>
          <w:rFonts w:asciiTheme="minorHAnsi" w:eastAsia="Times New Roman" w:hAnsiTheme="minorHAnsi" w:cs="Calibri"/>
          <w:color w:val="FF0000"/>
          <w:szCs w:val="24"/>
        </w:rPr>
        <w:t>List controls used to mitigate the hazard</w:t>
      </w:r>
    </w:p>
    <w:p w14:paraId="593AF8CC" w14:textId="77777777" w:rsidR="00377C52" w:rsidRPr="009D6109" w:rsidRDefault="00377C52" w:rsidP="00377C52">
      <w:pPr>
        <w:spacing w:after="0" w:line="240" w:lineRule="auto"/>
        <w:ind w:left="1080"/>
        <w:jc w:val="both"/>
        <w:rPr>
          <w:rFonts w:asciiTheme="minorHAnsi" w:eastAsia="Times New Roman" w:hAnsiTheme="minorHAnsi" w:cs="Calibri"/>
          <w:szCs w:val="24"/>
        </w:rPr>
      </w:pPr>
    </w:p>
    <w:p w14:paraId="4667987B" w14:textId="77777777" w:rsidR="00377C52" w:rsidRPr="009D6109" w:rsidRDefault="00377C52" w:rsidP="00377C52">
      <w:pPr>
        <w:spacing w:after="0" w:line="240" w:lineRule="auto"/>
        <w:ind w:left="720"/>
        <w:jc w:val="both"/>
        <w:rPr>
          <w:rFonts w:asciiTheme="minorHAnsi" w:eastAsia="Times New Roman" w:hAnsiTheme="minorHAnsi" w:cs="Calibri"/>
          <w:szCs w:val="24"/>
        </w:rPr>
      </w:pPr>
    </w:p>
    <w:p w14:paraId="0F516F84" w14:textId="77777777" w:rsidR="00377C52" w:rsidRPr="009D6109" w:rsidRDefault="00377C52" w:rsidP="00FD1799">
      <w:pPr>
        <w:numPr>
          <w:ilvl w:val="0"/>
          <w:numId w:val="33"/>
        </w:numPr>
        <w:spacing w:after="0" w:line="240" w:lineRule="auto"/>
        <w:jc w:val="both"/>
        <w:rPr>
          <w:rFonts w:asciiTheme="minorHAnsi" w:eastAsia="Times New Roman" w:hAnsiTheme="minorHAnsi" w:cs="Calibri"/>
          <w:szCs w:val="24"/>
        </w:rPr>
      </w:pPr>
      <w:r w:rsidRPr="009D6109">
        <w:rPr>
          <w:rFonts w:asciiTheme="minorHAnsi" w:eastAsia="Times New Roman" w:hAnsiTheme="minorHAnsi" w:cs="Calibri"/>
          <w:szCs w:val="24"/>
          <w:u w:val="single"/>
        </w:rPr>
        <w:t>Other</w:t>
      </w:r>
      <w:r w:rsidRPr="009D6109">
        <w:rPr>
          <w:rFonts w:asciiTheme="minorHAnsi" w:eastAsia="Times New Roman" w:hAnsiTheme="minorHAnsi" w:cs="Calibri"/>
          <w:szCs w:val="24"/>
        </w:rPr>
        <w:t xml:space="preserve"> </w:t>
      </w:r>
      <w:r w:rsidRPr="009D6109">
        <w:rPr>
          <w:rFonts w:asciiTheme="minorHAnsi" w:eastAsia="Times New Roman" w:hAnsiTheme="minorHAnsi" w:cs="Calibri"/>
          <w:color w:val="FF0000"/>
          <w:szCs w:val="24"/>
        </w:rPr>
        <w:t>List controls used to mitigate the hazard</w:t>
      </w:r>
    </w:p>
    <w:p w14:paraId="4CA6DF52" w14:textId="77777777" w:rsidR="00377C52" w:rsidRPr="009D6109" w:rsidRDefault="00377C52" w:rsidP="00377C52">
      <w:pPr>
        <w:pStyle w:val="ListParagraph"/>
        <w:keepNext/>
        <w:spacing w:after="0" w:line="240" w:lineRule="auto"/>
        <w:ind w:left="360"/>
        <w:jc w:val="both"/>
        <w:outlineLvl w:val="0"/>
        <w:rPr>
          <w:rFonts w:asciiTheme="minorHAnsi" w:eastAsia="Times New Roman" w:hAnsiTheme="minorHAnsi" w:cs="Calibri"/>
          <w:szCs w:val="24"/>
        </w:rPr>
      </w:pPr>
    </w:p>
    <w:p w14:paraId="18F45031" w14:textId="6160223A" w:rsidR="00377C52" w:rsidRPr="009D6109" w:rsidRDefault="00377C52" w:rsidP="00FD1799">
      <w:pPr>
        <w:pStyle w:val="ListParagraph"/>
        <w:keepNext/>
        <w:numPr>
          <w:ilvl w:val="0"/>
          <w:numId w:val="40"/>
        </w:numPr>
        <w:spacing w:after="0" w:line="240" w:lineRule="auto"/>
        <w:jc w:val="both"/>
        <w:outlineLvl w:val="0"/>
        <w:rPr>
          <w:rFonts w:asciiTheme="minorHAnsi" w:eastAsia="Times New Roman" w:hAnsiTheme="minorHAnsi" w:cs="Calibri"/>
          <w:b/>
          <w:szCs w:val="24"/>
        </w:rPr>
      </w:pPr>
      <w:r w:rsidRPr="009D6109">
        <w:rPr>
          <w:rFonts w:asciiTheme="minorHAnsi" w:eastAsia="Times New Roman" w:hAnsiTheme="minorHAnsi" w:cs="Calibri"/>
          <w:b/>
          <w:szCs w:val="24"/>
        </w:rPr>
        <w:t xml:space="preserve">Normal Operation </w:t>
      </w:r>
    </w:p>
    <w:p w14:paraId="6FB52D55" w14:textId="77777777" w:rsidR="00377C52" w:rsidRPr="009D6109" w:rsidRDefault="00377C52" w:rsidP="00377C52">
      <w:pPr>
        <w:spacing w:after="0" w:line="240" w:lineRule="auto"/>
        <w:ind w:left="1080"/>
        <w:jc w:val="both"/>
        <w:rPr>
          <w:rFonts w:asciiTheme="minorHAnsi" w:eastAsia="Times New Roman" w:hAnsiTheme="minorHAnsi" w:cs="Calibri"/>
          <w:szCs w:val="24"/>
        </w:rPr>
      </w:pPr>
    </w:p>
    <w:p w14:paraId="4D6D1258" w14:textId="42E92D0A" w:rsidR="00377C52" w:rsidRPr="009D6109" w:rsidRDefault="00377C52" w:rsidP="00377C52">
      <w:pPr>
        <w:spacing w:after="0" w:line="240" w:lineRule="auto"/>
        <w:ind w:left="360"/>
        <w:jc w:val="both"/>
        <w:rPr>
          <w:rFonts w:asciiTheme="minorHAnsi" w:eastAsia="Times New Roman" w:hAnsiTheme="minorHAnsi" w:cs="Calibri"/>
          <w:color w:val="0000FF"/>
          <w:szCs w:val="24"/>
        </w:rPr>
      </w:pPr>
      <w:r w:rsidRPr="009D6109">
        <w:rPr>
          <w:rFonts w:asciiTheme="minorHAnsi" w:eastAsia="Times New Roman" w:hAnsiTheme="minorHAnsi" w:cs="Calibri"/>
          <w:color w:val="0000FF"/>
          <w:szCs w:val="24"/>
        </w:rPr>
        <w:t>(SAMPLE TEXT – text below may be retained, edited, or deleted as appropriate for factual accuracy)</w:t>
      </w:r>
    </w:p>
    <w:p w14:paraId="113A4E7C" w14:textId="360BEF21" w:rsidR="00377C52" w:rsidRPr="009D6109" w:rsidRDefault="00377C52" w:rsidP="00FD1799">
      <w:pPr>
        <w:numPr>
          <w:ilvl w:val="1"/>
          <w:numId w:val="35"/>
        </w:numPr>
        <w:spacing w:after="0" w:line="276" w:lineRule="auto"/>
        <w:ind w:left="720"/>
        <w:jc w:val="both"/>
        <w:rPr>
          <w:rFonts w:asciiTheme="minorHAnsi" w:eastAsia="Times New Roman" w:hAnsiTheme="minorHAnsi" w:cs="Calibri"/>
          <w:color w:val="0000FF"/>
          <w:szCs w:val="24"/>
        </w:rPr>
      </w:pPr>
      <w:r w:rsidRPr="009D6109">
        <w:rPr>
          <w:rFonts w:asciiTheme="minorHAnsi" w:eastAsia="Times New Roman" w:hAnsiTheme="minorHAnsi" w:cs="Calibri"/>
          <w:color w:val="0000FF"/>
          <w:szCs w:val="24"/>
        </w:rPr>
        <w:t xml:space="preserve">Inspect all electrical and water connections for damage and connectivity. </w:t>
      </w:r>
    </w:p>
    <w:p w14:paraId="5FBBFEA4" w14:textId="58CA1A9D" w:rsidR="00377C52" w:rsidRPr="009D6109" w:rsidRDefault="00377C52" w:rsidP="00FD1799">
      <w:pPr>
        <w:numPr>
          <w:ilvl w:val="1"/>
          <w:numId w:val="35"/>
        </w:numPr>
        <w:spacing w:after="0" w:line="276" w:lineRule="auto"/>
        <w:ind w:left="720"/>
        <w:jc w:val="both"/>
        <w:rPr>
          <w:rFonts w:asciiTheme="minorHAnsi" w:eastAsia="Times New Roman" w:hAnsiTheme="minorHAnsi" w:cs="Calibri"/>
          <w:color w:val="0000FF"/>
          <w:szCs w:val="24"/>
        </w:rPr>
      </w:pPr>
      <w:r w:rsidRPr="009D6109">
        <w:rPr>
          <w:rFonts w:asciiTheme="minorHAnsi" w:eastAsia="Times New Roman" w:hAnsiTheme="minorHAnsi" w:cs="Calibri"/>
          <w:color w:val="0000FF"/>
          <w:szCs w:val="24"/>
        </w:rPr>
        <w:t>Complete the “check-in” portion of the checklist included in this document as Appendix A.  The checklist serves to confirm that all basic systems are operating within expected parameters and that basic safety mechanisms are in place.  The laser run log is a set of forms adjacent to the experimental set up and is used to ascertain the current state of the laser. Log all use and add individual notes as necessary.  Also, replacement of optics and other routine maintenance should be noted in the log.  Once the checklist is complete, the laser may be turned on.</w:t>
      </w:r>
    </w:p>
    <w:p w14:paraId="007939B7" w14:textId="4F7FA991" w:rsidR="00377C52" w:rsidRPr="009D6109" w:rsidRDefault="00377C52" w:rsidP="00FD1799">
      <w:pPr>
        <w:numPr>
          <w:ilvl w:val="1"/>
          <w:numId w:val="35"/>
        </w:numPr>
        <w:spacing w:after="0" w:line="276" w:lineRule="auto"/>
        <w:ind w:left="720"/>
        <w:jc w:val="both"/>
        <w:rPr>
          <w:rFonts w:asciiTheme="minorHAnsi" w:eastAsia="Times New Roman" w:hAnsiTheme="minorHAnsi" w:cs="Calibri"/>
          <w:color w:val="0000FF"/>
          <w:szCs w:val="24"/>
        </w:rPr>
      </w:pPr>
      <w:r w:rsidRPr="009D6109">
        <w:rPr>
          <w:rFonts w:asciiTheme="minorHAnsi" w:eastAsia="Times New Roman" w:hAnsiTheme="minorHAnsi" w:cs="Calibri"/>
          <w:color w:val="0000FF"/>
          <w:szCs w:val="24"/>
        </w:rPr>
        <w:t>Turn laser system on.</w:t>
      </w:r>
    </w:p>
    <w:p w14:paraId="5211D324" w14:textId="398EB113" w:rsidR="00377C52" w:rsidRPr="009D6109" w:rsidRDefault="00377C52" w:rsidP="00FD1799">
      <w:pPr>
        <w:numPr>
          <w:ilvl w:val="1"/>
          <w:numId w:val="35"/>
        </w:numPr>
        <w:spacing w:after="0" w:line="276" w:lineRule="auto"/>
        <w:ind w:left="720"/>
        <w:jc w:val="both"/>
        <w:rPr>
          <w:rFonts w:asciiTheme="minorHAnsi" w:eastAsia="Times New Roman" w:hAnsiTheme="minorHAnsi" w:cs="Calibri"/>
          <w:color w:val="0000FF"/>
          <w:szCs w:val="24"/>
        </w:rPr>
      </w:pPr>
      <w:r w:rsidRPr="009D6109">
        <w:rPr>
          <w:rFonts w:asciiTheme="minorHAnsi" w:eastAsia="Times New Roman" w:hAnsiTheme="minorHAnsi" w:cs="Calibri"/>
          <w:color w:val="0000FF"/>
          <w:szCs w:val="24"/>
        </w:rPr>
        <w:t>System alignment.  See the attached alignment procedure supplement/alignment section for details.</w:t>
      </w:r>
    </w:p>
    <w:p w14:paraId="2F92EE76" w14:textId="7BE0CBC1" w:rsidR="00377C52" w:rsidRPr="009D6109" w:rsidRDefault="00377C52" w:rsidP="00FD1799">
      <w:pPr>
        <w:numPr>
          <w:ilvl w:val="1"/>
          <w:numId w:val="35"/>
        </w:numPr>
        <w:spacing w:after="0" w:line="276" w:lineRule="auto"/>
        <w:ind w:left="720"/>
        <w:jc w:val="both"/>
        <w:rPr>
          <w:rFonts w:asciiTheme="minorHAnsi" w:eastAsia="Times New Roman" w:hAnsiTheme="minorHAnsi" w:cs="Calibri"/>
          <w:color w:val="0000FF"/>
          <w:szCs w:val="24"/>
        </w:rPr>
      </w:pPr>
      <w:r w:rsidRPr="009D6109">
        <w:rPr>
          <w:rFonts w:asciiTheme="minorHAnsi" w:eastAsia="Times New Roman" w:hAnsiTheme="minorHAnsi" w:cs="Calibri"/>
          <w:color w:val="0000FF"/>
          <w:szCs w:val="24"/>
        </w:rPr>
        <w:lastRenderedPageBreak/>
        <w:t>Shutdown laser system.</w:t>
      </w:r>
    </w:p>
    <w:p w14:paraId="5CFA3157" w14:textId="258D6752" w:rsidR="003C5717" w:rsidRPr="009D6109" w:rsidRDefault="00377C52" w:rsidP="003C5717">
      <w:pPr>
        <w:numPr>
          <w:ilvl w:val="1"/>
          <w:numId w:val="35"/>
        </w:numPr>
        <w:spacing w:after="0" w:line="276" w:lineRule="auto"/>
        <w:ind w:left="720"/>
        <w:jc w:val="both"/>
        <w:rPr>
          <w:rFonts w:asciiTheme="minorHAnsi" w:eastAsia="Times New Roman" w:hAnsiTheme="minorHAnsi" w:cs="Calibri"/>
          <w:szCs w:val="24"/>
        </w:rPr>
      </w:pPr>
      <w:r w:rsidRPr="009D6109">
        <w:rPr>
          <w:rFonts w:asciiTheme="minorHAnsi" w:eastAsia="Times New Roman" w:hAnsiTheme="minorHAnsi" w:cs="Calibri"/>
          <w:color w:val="0000FF"/>
          <w:szCs w:val="24"/>
        </w:rPr>
        <w:t>After a run is finished, complete the log entry and the checkout portion of the checklist in Appendix A</w:t>
      </w:r>
      <w:r w:rsidRPr="009D6109">
        <w:rPr>
          <w:rFonts w:asciiTheme="minorHAnsi" w:eastAsia="Times New Roman" w:hAnsiTheme="minorHAnsi" w:cs="Calibri"/>
          <w:szCs w:val="24"/>
        </w:rPr>
        <w:t>.</w:t>
      </w:r>
    </w:p>
    <w:p w14:paraId="2EFA7709" w14:textId="5B33B6AE" w:rsidR="00377C52" w:rsidRPr="009D6109" w:rsidRDefault="00377C52" w:rsidP="00FD1799">
      <w:pPr>
        <w:pStyle w:val="ListParagraph"/>
        <w:keepNext/>
        <w:numPr>
          <w:ilvl w:val="0"/>
          <w:numId w:val="40"/>
        </w:numPr>
        <w:spacing w:after="0" w:line="240" w:lineRule="auto"/>
        <w:jc w:val="both"/>
        <w:outlineLvl w:val="0"/>
        <w:rPr>
          <w:rFonts w:asciiTheme="minorHAnsi" w:eastAsia="Times New Roman" w:hAnsiTheme="minorHAnsi" w:cs="Calibri"/>
          <w:b/>
          <w:szCs w:val="24"/>
        </w:rPr>
      </w:pPr>
      <w:r w:rsidRPr="009D6109">
        <w:rPr>
          <w:rFonts w:asciiTheme="minorHAnsi" w:eastAsia="Times New Roman" w:hAnsiTheme="minorHAnsi" w:cs="Calibri"/>
          <w:b/>
          <w:szCs w:val="24"/>
        </w:rPr>
        <w:t>Emergency Procedures</w:t>
      </w:r>
    </w:p>
    <w:p w14:paraId="1E3A31C5" w14:textId="3D485317" w:rsidR="00377C52" w:rsidRPr="009D6109" w:rsidRDefault="00377C52" w:rsidP="00FD1799">
      <w:pPr>
        <w:numPr>
          <w:ilvl w:val="1"/>
          <w:numId w:val="36"/>
        </w:numPr>
        <w:spacing w:after="0" w:line="240" w:lineRule="auto"/>
        <w:ind w:left="720"/>
        <w:jc w:val="both"/>
        <w:rPr>
          <w:rFonts w:asciiTheme="minorHAnsi" w:eastAsia="Times New Roman" w:hAnsiTheme="minorHAnsi" w:cs="Calibri"/>
          <w:szCs w:val="24"/>
        </w:rPr>
      </w:pPr>
      <w:r w:rsidRPr="009D6109">
        <w:rPr>
          <w:rFonts w:asciiTheme="minorHAnsi" w:eastAsia="Times New Roman" w:hAnsiTheme="minorHAnsi" w:cs="Calibri"/>
          <w:szCs w:val="24"/>
        </w:rPr>
        <w:t>Laser accidents:  Follow the steps outlined in the Procedure for Laser Accidents in Appendix B.</w:t>
      </w:r>
    </w:p>
    <w:p w14:paraId="741968A0" w14:textId="39B37585" w:rsidR="009D6109" w:rsidRPr="00E16390" w:rsidRDefault="00377C52" w:rsidP="009D6109">
      <w:pPr>
        <w:numPr>
          <w:ilvl w:val="1"/>
          <w:numId w:val="36"/>
        </w:numPr>
        <w:spacing w:after="0" w:line="240" w:lineRule="auto"/>
        <w:ind w:left="720"/>
        <w:jc w:val="both"/>
        <w:rPr>
          <w:rFonts w:asciiTheme="minorHAnsi" w:eastAsia="Times New Roman" w:hAnsiTheme="minorHAnsi" w:cs="Calibri"/>
          <w:szCs w:val="24"/>
        </w:rPr>
      </w:pPr>
      <w:r w:rsidRPr="009D6109">
        <w:rPr>
          <w:rFonts w:asciiTheme="minorHAnsi" w:eastAsia="Times New Roman" w:hAnsiTheme="minorHAnsi" w:cs="Calibri"/>
          <w:szCs w:val="24"/>
        </w:rPr>
        <w:t>Power outage:  If there is a power outage, turn off the laser to avoid a hazardous situation when power is restored.</w:t>
      </w:r>
    </w:p>
    <w:p w14:paraId="48511B3C" w14:textId="4A00F3C4" w:rsidR="00377C52" w:rsidRPr="009D6109" w:rsidRDefault="00377C52" w:rsidP="00FD1799">
      <w:pPr>
        <w:pStyle w:val="ListParagraph"/>
        <w:keepNext/>
        <w:numPr>
          <w:ilvl w:val="0"/>
          <w:numId w:val="40"/>
        </w:numPr>
        <w:spacing w:line="240" w:lineRule="auto"/>
        <w:jc w:val="both"/>
        <w:outlineLvl w:val="0"/>
        <w:rPr>
          <w:rFonts w:asciiTheme="minorHAnsi" w:eastAsia="Times New Roman" w:hAnsiTheme="minorHAnsi" w:cs="Calibri"/>
          <w:b/>
          <w:szCs w:val="24"/>
        </w:rPr>
      </w:pPr>
      <w:r w:rsidRPr="009D6109">
        <w:rPr>
          <w:rFonts w:asciiTheme="minorHAnsi" w:eastAsia="Times New Roman" w:hAnsiTheme="minorHAnsi" w:cs="Calibri"/>
          <w:b/>
          <w:szCs w:val="24"/>
        </w:rPr>
        <w:t>Integrated Safety Management</w:t>
      </w:r>
      <w:r w:rsidR="003C5717" w:rsidRPr="009D6109">
        <w:rPr>
          <w:rFonts w:asciiTheme="minorHAnsi" w:eastAsia="Times New Roman" w:hAnsiTheme="minorHAnsi" w:cs="Calibri"/>
          <w:b/>
          <w:szCs w:val="24"/>
        </w:rPr>
        <w:t xml:space="preserve"> </w:t>
      </w:r>
    </w:p>
    <w:p w14:paraId="6A8EAC67" w14:textId="77777777" w:rsidR="00377C52" w:rsidRPr="009D6109" w:rsidRDefault="00377C52" w:rsidP="003C5717">
      <w:pPr>
        <w:spacing w:after="0" w:line="240" w:lineRule="auto"/>
        <w:ind w:left="360" w:right="162"/>
        <w:rPr>
          <w:rFonts w:asciiTheme="minorHAnsi" w:eastAsia="Calibri" w:hAnsiTheme="minorHAnsi" w:cs="Calibri"/>
          <w:b/>
          <w:noProof/>
          <w:szCs w:val="24"/>
        </w:rPr>
      </w:pPr>
      <w:r w:rsidRPr="009D6109">
        <w:rPr>
          <w:rFonts w:asciiTheme="minorHAnsi" w:eastAsia="Calibri" w:hAnsiTheme="minorHAnsi" w:cs="Calibri"/>
          <w:b/>
          <w:noProof/>
          <w:szCs w:val="24"/>
        </w:rPr>
        <w:t xml:space="preserve">Take ownership of your safety! </w:t>
      </w:r>
    </w:p>
    <w:p w14:paraId="7E78E2ED" w14:textId="77777777" w:rsidR="00377C52" w:rsidRPr="009D6109" w:rsidRDefault="00377C52" w:rsidP="003C5717">
      <w:pPr>
        <w:spacing w:after="0" w:line="240" w:lineRule="auto"/>
        <w:ind w:left="360" w:right="162"/>
        <w:rPr>
          <w:rFonts w:asciiTheme="minorHAnsi" w:eastAsia="Calibri" w:hAnsiTheme="minorHAnsi" w:cs="Calibri"/>
          <w:noProof/>
          <w:szCs w:val="24"/>
        </w:rPr>
      </w:pPr>
      <w:r w:rsidRPr="009D6109">
        <w:rPr>
          <w:rFonts w:asciiTheme="minorHAnsi" w:eastAsia="Calibri" w:hAnsiTheme="minorHAnsi" w:cs="Calibri"/>
          <w:noProof/>
          <w:szCs w:val="24"/>
        </w:rPr>
        <w:t>Before starting any work, ask yourself:</w:t>
      </w:r>
    </w:p>
    <w:p w14:paraId="7EA6936F" w14:textId="77777777" w:rsidR="00377C52" w:rsidRPr="009D6109" w:rsidRDefault="00377C52" w:rsidP="00FD1799">
      <w:pPr>
        <w:numPr>
          <w:ilvl w:val="0"/>
          <w:numId w:val="29"/>
        </w:numPr>
        <w:spacing w:after="0" w:line="240" w:lineRule="auto"/>
        <w:ind w:left="1080" w:right="162"/>
        <w:rPr>
          <w:rFonts w:asciiTheme="minorHAnsi" w:eastAsia="Calibri" w:hAnsiTheme="minorHAnsi" w:cs="Calibri"/>
          <w:noProof/>
          <w:szCs w:val="24"/>
        </w:rPr>
      </w:pPr>
      <w:r w:rsidRPr="009D6109">
        <w:rPr>
          <w:rFonts w:asciiTheme="minorHAnsi" w:eastAsia="Calibri" w:hAnsiTheme="minorHAnsi" w:cs="Calibri"/>
          <w:noProof/>
          <w:szCs w:val="24"/>
        </w:rPr>
        <w:t>What will I be doing?</w:t>
      </w:r>
    </w:p>
    <w:p w14:paraId="5772F48C" w14:textId="77777777" w:rsidR="00377C52" w:rsidRPr="009D6109" w:rsidRDefault="00377C52" w:rsidP="00FD1799">
      <w:pPr>
        <w:numPr>
          <w:ilvl w:val="0"/>
          <w:numId w:val="29"/>
        </w:numPr>
        <w:spacing w:after="0" w:line="240" w:lineRule="auto"/>
        <w:ind w:left="1080" w:right="162"/>
        <w:rPr>
          <w:rFonts w:asciiTheme="minorHAnsi" w:eastAsia="Calibri" w:hAnsiTheme="minorHAnsi" w:cs="Calibri"/>
          <w:noProof/>
          <w:szCs w:val="24"/>
        </w:rPr>
      </w:pPr>
      <w:r w:rsidRPr="009D6109">
        <w:rPr>
          <w:rFonts w:asciiTheme="minorHAnsi" w:eastAsia="Calibri" w:hAnsiTheme="minorHAnsi" w:cs="Calibri"/>
          <w:noProof/>
          <w:szCs w:val="24"/>
        </w:rPr>
        <w:t>Do I know what the hazards are?</w:t>
      </w:r>
    </w:p>
    <w:p w14:paraId="701C7600" w14:textId="77777777" w:rsidR="00377C52" w:rsidRPr="009D6109" w:rsidRDefault="00377C52" w:rsidP="00FD1799">
      <w:pPr>
        <w:numPr>
          <w:ilvl w:val="0"/>
          <w:numId w:val="29"/>
        </w:numPr>
        <w:spacing w:after="0" w:line="240" w:lineRule="auto"/>
        <w:ind w:left="1080" w:right="162"/>
        <w:rPr>
          <w:rFonts w:asciiTheme="minorHAnsi" w:eastAsia="Calibri" w:hAnsiTheme="minorHAnsi" w:cs="Calibri"/>
          <w:noProof/>
          <w:szCs w:val="24"/>
        </w:rPr>
      </w:pPr>
      <w:r w:rsidRPr="009D6109">
        <w:rPr>
          <w:rFonts w:asciiTheme="minorHAnsi" w:eastAsia="Calibri" w:hAnsiTheme="minorHAnsi" w:cs="Calibri"/>
          <w:noProof/>
          <w:szCs w:val="24"/>
        </w:rPr>
        <w:t>Do I have everything I need to do the job safely?</w:t>
      </w:r>
    </w:p>
    <w:p w14:paraId="0EE7C15C" w14:textId="77777777" w:rsidR="00377C52" w:rsidRPr="009D6109" w:rsidRDefault="00377C52" w:rsidP="00FD1799">
      <w:pPr>
        <w:numPr>
          <w:ilvl w:val="0"/>
          <w:numId w:val="29"/>
        </w:numPr>
        <w:spacing w:after="0" w:line="240" w:lineRule="auto"/>
        <w:ind w:left="1080" w:right="162"/>
        <w:rPr>
          <w:rFonts w:asciiTheme="minorHAnsi" w:eastAsia="Calibri" w:hAnsiTheme="minorHAnsi" w:cs="Calibri"/>
          <w:noProof/>
          <w:szCs w:val="24"/>
        </w:rPr>
      </w:pPr>
      <w:r w:rsidRPr="009D6109">
        <w:rPr>
          <w:rFonts w:asciiTheme="minorHAnsi" w:eastAsia="Calibri" w:hAnsiTheme="minorHAnsi" w:cs="Calibri"/>
          <w:noProof/>
          <w:szCs w:val="24"/>
        </w:rPr>
        <w:t>Am I doing the job safely?</w:t>
      </w:r>
    </w:p>
    <w:p w14:paraId="6BF19480" w14:textId="77777777" w:rsidR="00377C52" w:rsidRPr="009D6109" w:rsidRDefault="00377C52" w:rsidP="00FD1799">
      <w:pPr>
        <w:numPr>
          <w:ilvl w:val="0"/>
          <w:numId w:val="29"/>
        </w:numPr>
        <w:spacing w:after="0" w:line="240" w:lineRule="auto"/>
        <w:ind w:left="1080" w:right="162"/>
        <w:rPr>
          <w:rFonts w:asciiTheme="minorHAnsi" w:eastAsia="Calibri" w:hAnsiTheme="minorHAnsi" w:cs="Calibri"/>
          <w:noProof/>
          <w:szCs w:val="24"/>
        </w:rPr>
      </w:pPr>
      <w:r w:rsidRPr="009D6109">
        <w:rPr>
          <w:rFonts w:asciiTheme="minorHAnsi" w:eastAsia="Calibri" w:hAnsiTheme="minorHAnsi" w:cs="Calibri"/>
          <w:noProof/>
          <w:szCs w:val="24"/>
        </w:rPr>
        <w:t>What can we do better?</w:t>
      </w:r>
    </w:p>
    <w:p w14:paraId="2DDAE78A" w14:textId="77777777" w:rsidR="00377C52" w:rsidRPr="009D6109" w:rsidRDefault="00377C52" w:rsidP="00377C52">
      <w:pPr>
        <w:spacing w:after="0" w:line="240" w:lineRule="auto"/>
        <w:rPr>
          <w:rFonts w:asciiTheme="minorHAnsi" w:eastAsia="Times New Roman" w:hAnsiTheme="minorHAnsi" w:cs="Calibri"/>
          <w:szCs w:val="24"/>
        </w:rPr>
      </w:pPr>
    </w:p>
    <w:p w14:paraId="41F1687B" w14:textId="77777777" w:rsidR="00377C52" w:rsidRPr="009D6109" w:rsidRDefault="00377C52" w:rsidP="00377C52">
      <w:pPr>
        <w:spacing w:after="0" w:line="240" w:lineRule="auto"/>
        <w:jc w:val="both"/>
        <w:rPr>
          <w:rFonts w:asciiTheme="minorHAnsi" w:eastAsia="Times New Roman" w:hAnsiTheme="minorHAnsi" w:cs="Calibri"/>
          <w:b/>
          <w:szCs w:val="24"/>
        </w:rPr>
      </w:pPr>
      <w:r w:rsidRPr="009D6109">
        <w:rPr>
          <w:rFonts w:asciiTheme="minorHAnsi" w:eastAsia="Times New Roman" w:hAnsiTheme="minorHAnsi" w:cs="Calibri"/>
          <w:b/>
          <w:szCs w:val="24"/>
        </w:rPr>
        <w:t>Authorized Users</w:t>
      </w:r>
    </w:p>
    <w:p w14:paraId="65421E3C" w14:textId="77777777" w:rsidR="00377C52" w:rsidRPr="009D6109" w:rsidRDefault="00377C52" w:rsidP="00377C52">
      <w:pPr>
        <w:spacing w:after="0" w:line="240" w:lineRule="auto"/>
        <w:jc w:val="both"/>
        <w:rPr>
          <w:rFonts w:asciiTheme="minorHAnsi" w:eastAsia="Times New Roman" w:hAnsiTheme="minorHAnsi" w:cs="Calibri"/>
          <w:szCs w:val="24"/>
        </w:rPr>
      </w:pPr>
      <w:r w:rsidRPr="009D6109">
        <w:rPr>
          <w:rFonts w:asciiTheme="minorHAnsi" w:eastAsia="Times New Roman" w:hAnsiTheme="minorHAnsi" w:cs="Calibri"/>
          <w:szCs w:val="24"/>
        </w:rPr>
        <w:t xml:space="preserve">I have read and understood the Standard Operating Procedures for </w:t>
      </w:r>
      <w:r w:rsidRPr="009D6109">
        <w:rPr>
          <w:rFonts w:asciiTheme="minorHAnsi" w:eastAsia="Times New Roman" w:hAnsiTheme="minorHAnsi" w:cs="Calibri"/>
          <w:color w:val="FF0000"/>
          <w:szCs w:val="24"/>
        </w:rPr>
        <w:t>type of laser or experiment</w:t>
      </w:r>
    </w:p>
    <w:p w14:paraId="348EBEB0" w14:textId="77777777" w:rsidR="00377C52" w:rsidRPr="009D6109" w:rsidRDefault="00377C52" w:rsidP="00377C52">
      <w:pPr>
        <w:spacing w:after="0" w:line="240" w:lineRule="auto"/>
        <w:rPr>
          <w:rFonts w:asciiTheme="minorHAnsi" w:eastAsia="Times New Roman" w:hAnsiTheme="minorHAnsi" w:cs="Calibri"/>
          <w:szCs w:val="24"/>
        </w:rPr>
      </w:pPr>
    </w:p>
    <w:tbl>
      <w:tblPr>
        <w:tblW w:w="10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5"/>
        <w:gridCol w:w="2700"/>
        <w:gridCol w:w="2340"/>
        <w:gridCol w:w="2903"/>
      </w:tblGrid>
      <w:tr w:rsidR="00377C52" w:rsidRPr="009D6109" w14:paraId="1626E19A" w14:textId="77777777" w:rsidTr="003C5717">
        <w:trPr>
          <w:trHeight w:val="72"/>
          <w:jc w:val="center"/>
        </w:trPr>
        <w:tc>
          <w:tcPr>
            <w:tcW w:w="2605" w:type="dxa"/>
            <w:vAlign w:val="center"/>
          </w:tcPr>
          <w:p w14:paraId="63362613" w14:textId="77777777" w:rsidR="00377C52" w:rsidRPr="009D6109" w:rsidRDefault="00377C52" w:rsidP="00377C52">
            <w:pPr>
              <w:spacing w:after="0" w:line="480" w:lineRule="auto"/>
              <w:jc w:val="center"/>
              <w:rPr>
                <w:rFonts w:asciiTheme="minorHAnsi" w:eastAsia="Times New Roman" w:hAnsiTheme="minorHAnsi" w:cs="Calibri"/>
                <w:b/>
                <w:szCs w:val="24"/>
              </w:rPr>
            </w:pPr>
            <w:r w:rsidRPr="009D6109">
              <w:rPr>
                <w:rFonts w:asciiTheme="minorHAnsi" w:eastAsia="Times New Roman" w:hAnsiTheme="minorHAnsi" w:cs="Calibri"/>
                <w:b/>
                <w:szCs w:val="24"/>
              </w:rPr>
              <w:t>Name (print)</w:t>
            </w:r>
          </w:p>
        </w:tc>
        <w:tc>
          <w:tcPr>
            <w:tcW w:w="2700" w:type="dxa"/>
            <w:vAlign w:val="center"/>
          </w:tcPr>
          <w:p w14:paraId="2F5F9353" w14:textId="77777777" w:rsidR="00377C52" w:rsidRPr="009D6109" w:rsidRDefault="00377C52" w:rsidP="003C5717">
            <w:pPr>
              <w:keepNext/>
              <w:spacing w:after="0" w:line="480" w:lineRule="auto"/>
              <w:jc w:val="center"/>
              <w:outlineLvl w:val="2"/>
              <w:rPr>
                <w:rFonts w:asciiTheme="minorHAnsi" w:eastAsia="Times New Roman" w:hAnsiTheme="minorHAnsi" w:cs="Calibri"/>
                <w:b/>
                <w:szCs w:val="24"/>
              </w:rPr>
            </w:pPr>
            <w:r w:rsidRPr="009D6109">
              <w:rPr>
                <w:rFonts w:asciiTheme="minorHAnsi" w:eastAsia="Times New Roman" w:hAnsiTheme="minorHAnsi" w:cs="Calibri"/>
                <w:b/>
                <w:szCs w:val="24"/>
              </w:rPr>
              <w:t>Signature</w:t>
            </w:r>
          </w:p>
        </w:tc>
        <w:tc>
          <w:tcPr>
            <w:tcW w:w="2340" w:type="dxa"/>
            <w:vAlign w:val="center"/>
          </w:tcPr>
          <w:p w14:paraId="00A3AAA0" w14:textId="77777777" w:rsidR="00377C52" w:rsidRPr="009D6109" w:rsidRDefault="00377C52" w:rsidP="003C5717">
            <w:pPr>
              <w:keepNext/>
              <w:spacing w:after="0" w:line="480" w:lineRule="auto"/>
              <w:jc w:val="center"/>
              <w:outlineLvl w:val="2"/>
              <w:rPr>
                <w:rFonts w:asciiTheme="minorHAnsi" w:eastAsia="Times New Roman" w:hAnsiTheme="minorHAnsi" w:cs="Calibri"/>
                <w:b/>
                <w:szCs w:val="24"/>
              </w:rPr>
            </w:pPr>
            <w:r w:rsidRPr="009D6109">
              <w:rPr>
                <w:rFonts w:asciiTheme="minorHAnsi" w:eastAsia="Times New Roman" w:hAnsiTheme="minorHAnsi" w:cs="Calibri"/>
                <w:b/>
                <w:szCs w:val="24"/>
              </w:rPr>
              <w:t>Date</w:t>
            </w:r>
          </w:p>
        </w:tc>
        <w:tc>
          <w:tcPr>
            <w:tcW w:w="2903" w:type="dxa"/>
            <w:vAlign w:val="center"/>
          </w:tcPr>
          <w:p w14:paraId="21D57CF1" w14:textId="77777777" w:rsidR="00377C52" w:rsidRPr="009D6109" w:rsidRDefault="00377C52" w:rsidP="003C5717">
            <w:pPr>
              <w:keepNext/>
              <w:spacing w:after="0" w:line="480" w:lineRule="auto"/>
              <w:jc w:val="center"/>
              <w:outlineLvl w:val="2"/>
              <w:rPr>
                <w:rFonts w:asciiTheme="minorHAnsi" w:eastAsia="Times New Roman" w:hAnsiTheme="minorHAnsi" w:cs="Calibri"/>
                <w:b/>
                <w:szCs w:val="24"/>
              </w:rPr>
            </w:pPr>
            <w:r w:rsidRPr="009D6109">
              <w:rPr>
                <w:rFonts w:asciiTheme="minorHAnsi" w:eastAsia="Times New Roman" w:hAnsiTheme="minorHAnsi" w:cs="Calibri"/>
                <w:b/>
                <w:szCs w:val="24"/>
              </w:rPr>
              <w:t>PI Initial</w:t>
            </w:r>
          </w:p>
        </w:tc>
      </w:tr>
      <w:tr w:rsidR="00377C52" w:rsidRPr="009D6109" w14:paraId="5C5C01DD" w14:textId="77777777" w:rsidTr="003C5717">
        <w:trPr>
          <w:jc w:val="center"/>
        </w:trPr>
        <w:tc>
          <w:tcPr>
            <w:tcW w:w="2605" w:type="dxa"/>
          </w:tcPr>
          <w:p w14:paraId="6CA98AD3" w14:textId="77777777" w:rsidR="00377C52" w:rsidRPr="009D6109" w:rsidRDefault="00377C52" w:rsidP="00377C52">
            <w:pPr>
              <w:spacing w:after="0" w:line="480" w:lineRule="auto"/>
              <w:rPr>
                <w:rFonts w:asciiTheme="minorHAnsi" w:eastAsia="Times New Roman" w:hAnsiTheme="minorHAnsi" w:cs="Calibri"/>
                <w:szCs w:val="24"/>
              </w:rPr>
            </w:pPr>
          </w:p>
        </w:tc>
        <w:tc>
          <w:tcPr>
            <w:tcW w:w="2700" w:type="dxa"/>
          </w:tcPr>
          <w:p w14:paraId="3F3FB9D9" w14:textId="77777777" w:rsidR="00377C52" w:rsidRPr="009D6109" w:rsidRDefault="00377C52" w:rsidP="00377C52">
            <w:pPr>
              <w:spacing w:after="0" w:line="480" w:lineRule="auto"/>
              <w:rPr>
                <w:rFonts w:asciiTheme="minorHAnsi" w:eastAsia="Times New Roman" w:hAnsiTheme="minorHAnsi" w:cs="Calibri"/>
                <w:szCs w:val="24"/>
              </w:rPr>
            </w:pPr>
          </w:p>
        </w:tc>
        <w:tc>
          <w:tcPr>
            <w:tcW w:w="2340" w:type="dxa"/>
          </w:tcPr>
          <w:p w14:paraId="0AC99F5D" w14:textId="77777777" w:rsidR="00377C52" w:rsidRPr="009D6109" w:rsidRDefault="00377C52" w:rsidP="00377C52">
            <w:pPr>
              <w:spacing w:after="0" w:line="480" w:lineRule="auto"/>
              <w:rPr>
                <w:rFonts w:asciiTheme="minorHAnsi" w:eastAsia="Times New Roman" w:hAnsiTheme="minorHAnsi" w:cs="Calibri"/>
                <w:szCs w:val="24"/>
              </w:rPr>
            </w:pPr>
          </w:p>
        </w:tc>
        <w:tc>
          <w:tcPr>
            <w:tcW w:w="2903" w:type="dxa"/>
          </w:tcPr>
          <w:p w14:paraId="73F36AFB" w14:textId="77777777" w:rsidR="00377C52" w:rsidRPr="009D6109" w:rsidRDefault="00377C52" w:rsidP="00377C52">
            <w:pPr>
              <w:spacing w:after="0" w:line="480" w:lineRule="auto"/>
              <w:rPr>
                <w:rFonts w:asciiTheme="minorHAnsi" w:eastAsia="Times New Roman" w:hAnsiTheme="minorHAnsi" w:cs="Calibri"/>
                <w:szCs w:val="24"/>
              </w:rPr>
            </w:pPr>
          </w:p>
        </w:tc>
      </w:tr>
      <w:tr w:rsidR="00377C52" w:rsidRPr="009D6109" w14:paraId="173C75D6" w14:textId="77777777" w:rsidTr="003C5717">
        <w:trPr>
          <w:jc w:val="center"/>
        </w:trPr>
        <w:tc>
          <w:tcPr>
            <w:tcW w:w="2605" w:type="dxa"/>
          </w:tcPr>
          <w:p w14:paraId="50C05DAA" w14:textId="77777777" w:rsidR="00377C52" w:rsidRPr="009D6109" w:rsidRDefault="00377C52" w:rsidP="00377C52">
            <w:pPr>
              <w:spacing w:after="0" w:line="480" w:lineRule="auto"/>
              <w:rPr>
                <w:rFonts w:asciiTheme="minorHAnsi" w:eastAsia="Times New Roman" w:hAnsiTheme="minorHAnsi" w:cs="Calibri"/>
                <w:szCs w:val="24"/>
              </w:rPr>
            </w:pPr>
          </w:p>
        </w:tc>
        <w:tc>
          <w:tcPr>
            <w:tcW w:w="2700" w:type="dxa"/>
          </w:tcPr>
          <w:p w14:paraId="7ED62F8D" w14:textId="77777777" w:rsidR="00377C52" w:rsidRPr="009D6109" w:rsidRDefault="00377C52" w:rsidP="00377C52">
            <w:pPr>
              <w:spacing w:after="0" w:line="480" w:lineRule="auto"/>
              <w:rPr>
                <w:rFonts w:asciiTheme="minorHAnsi" w:eastAsia="Times New Roman" w:hAnsiTheme="minorHAnsi" w:cs="Calibri"/>
                <w:szCs w:val="24"/>
              </w:rPr>
            </w:pPr>
          </w:p>
        </w:tc>
        <w:tc>
          <w:tcPr>
            <w:tcW w:w="2340" w:type="dxa"/>
          </w:tcPr>
          <w:p w14:paraId="79EB2A88" w14:textId="77777777" w:rsidR="00377C52" w:rsidRPr="009D6109" w:rsidRDefault="00377C52" w:rsidP="00377C52">
            <w:pPr>
              <w:spacing w:after="0" w:line="480" w:lineRule="auto"/>
              <w:rPr>
                <w:rFonts w:asciiTheme="minorHAnsi" w:eastAsia="Times New Roman" w:hAnsiTheme="minorHAnsi" w:cs="Calibri"/>
                <w:szCs w:val="24"/>
              </w:rPr>
            </w:pPr>
          </w:p>
        </w:tc>
        <w:tc>
          <w:tcPr>
            <w:tcW w:w="2903" w:type="dxa"/>
          </w:tcPr>
          <w:p w14:paraId="4DCB9C6A" w14:textId="77777777" w:rsidR="00377C52" w:rsidRPr="009D6109" w:rsidRDefault="00377C52" w:rsidP="00377C52">
            <w:pPr>
              <w:spacing w:after="0" w:line="480" w:lineRule="auto"/>
              <w:rPr>
                <w:rFonts w:asciiTheme="minorHAnsi" w:eastAsia="Times New Roman" w:hAnsiTheme="minorHAnsi" w:cs="Calibri"/>
                <w:szCs w:val="24"/>
              </w:rPr>
            </w:pPr>
          </w:p>
        </w:tc>
      </w:tr>
      <w:tr w:rsidR="00377C52" w:rsidRPr="009D6109" w14:paraId="2A4EF6A3" w14:textId="77777777" w:rsidTr="003C5717">
        <w:trPr>
          <w:jc w:val="center"/>
        </w:trPr>
        <w:tc>
          <w:tcPr>
            <w:tcW w:w="2605" w:type="dxa"/>
          </w:tcPr>
          <w:p w14:paraId="058158BB" w14:textId="77777777" w:rsidR="00377C52" w:rsidRPr="009D6109" w:rsidRDefault="00377C52" w:rsidP="00377C52">
            <w:pPr>
              <w:spacing w:after="0" w:line="480" w:lineRule="auto"/>
              <w:rPr>
                <w:rFonts w:asciiTheme="minorHAnsi" w:eastAsia="Times New Roman" w:hAnsiTheme="minorHAnsi" w:cs="Calibri"/>
                <w:szCs w:val="24"/>
              </w:rPr>
            </w:pPr>
          </w:p>
        </w:tc>
        <w:tc>
          <w:tcPr>
            <w:tcW w:w="2700" w:type="dxa"/>
          </w:tcPr>
          <w:p w14:paraId="4E35A412" w14:textId="77777777" w:rsidR="00377C52" w:rsidRPr="009D6109" w:rsidRDefault="00377C52" w:rsidP="00377C52">
            <w:pPr>
              <w:spacing w:after="0" w:line="480" w:lineRule="auto"/>
              <w:rPr>
                <w:rFonts w:asciiTheme="minorHAnsi" w:eastAsia="Times New Roman" w:hAnsiTheme="minorHAnsi" w:cs="Calibri"/>
                <w:szCs w:val="24"/>
              </w:rPr>
            </w:pPr>
          </w:p>
        </w:tc>
        <w:tc>
          <w:tcPr>
            <w:tcW w:w="2340" w:type="dxa"/>
          </w:tcPr>
          <w:p w14:paraId="7AE431D5" w14:textId="77777777" w:rsidR="00377C52" w:rsidRPr="009D6109" w:rsidRDefault="00377C52" w:rsidP="00377C52">
            <w:pPr>
              <w:spacing w:after="0" w:line="480" w:lineRule="auto"/>
              <w:rPr>
                <w:rFonts w:asciiTheme="minorHAnsi" w:eastAsia="Times New Roman" w:hAnsiTheme="minorHAnsi" w:cs="Calibri"/>
                <w:szCs w:val="24"/>
              </w:rPr>
            </w:pPr>
          </w:p>
        </w:tc>
        <w:tc>
          <w:tcPr>
            <w:tcW w:w="2903" w:type="dxa"/>
          </w:tcPr>
          <w:p w14:paraId="1F58BCC8" w14:textId="77777777" w:rsidR="00377C52" w:rsidRPr="009D6109" w:rsidRDefault="00377C52" w:rsidP="00377C52">
            <w:pPr>
              <w:spacing w:after="0" w:line="480" w:lineRule="auto"/>
              <w:rPr>
                <w:rFonts w:asciiTheme="minorHAnsi" w:eastAsia="Times New Roman" w:hAnsiTheme="minorHAnsi" w:cs="Calibri"/>
                <w:szCs w:val="24"/>
              </w:rPr>
            </w:pPr>
          </w:p>
        </w:tc>
      </w:tr>
    </w:tbl>
    <w:p w14:paraId="3258849C" w14:textId="77777777" w:rsidR="00377C52" w:rsidRPr="009D6109" w:rsidRDefault="00377C52" w:rsidP="00377C52">
      <w:pPr>
        <w:spacing w:after="0" w:line="240" w:lineRule="auto"/>
        <w:rPr>
          <w:rFonts w:asciiTheme="minorHAnsi" w:eastAsia="Times New Roman" w:hAnsiTheme="minorHAnsi" w:cs="Calibri"/>
          <w:szCs w:val="24"/>
        </w:rPr>
      </w:pPr>
    </w:p>
    <w:p w14:paraId="08E433C2" w14:textId="77777777" w:rsidR="00377C52" w:rsidRPr="009D6109" w:rsidRDefault="00377C52" w:rsidP="00377C52">
      <w:pPr>
        <w:spacing w:after="0" w:line="240" w:lineRule="auto"/>
        <w:rPr>
          <w:rFonts w:asciiTheme="minorHAnsi" w:eastAsia="Times New Roman" w:hAnsiTheme="minorHAnsi" w:cs="Calibri"/>
          <w:szCs w:val="24"/>
        </w:rPr>
      </w:pPr>
      <w:r w:rsidRPr="009D6109">
        <w:rPr>
          <w:rFonts w:asciiTheme="minorHAnsi" w:eastAsia="Times New Roman" w:hAnsiTheme="minorHAnsi" w:cs="Calibri"/>
          <w:szCs w:val="24"/>
        </w:rPr>
        <w:br w:type="page"/>
      </w:r>
    </w:p>
    <w:p w14:paraId="35A26036" w14:textId="77777777" w:rsidR="00377C52" w:rsidRPr="009D6109" w:rsidRDefault="00377C52" w:rsidP="00377C52">
      <w:pPr>
        <w:spacing w:after="0" w:line="240" w:lineRule="auto"/>
        <w:rPr>
          <w:rFonts w:asciiTheme="minorHAnsi" w:eastAsia="Times New Roman" w:hAnsiTheme="minorHAnsi" w:cs="Calibri"/>
          <w:szCs w:val="24"/>
        </w:rPr>
      </w:pPr>
      <w:r w:rsidRPr="009D6109">
        <w:rPr>
          <w:rFonts w:asciiTheme="minorHAnsi" w:eastAsia="Times New Roman" w:hAnsiTheme="minorHAnsi" w:cs="Calibri"/>
          <w:b/>
          <w:szCs w:val="24"/>
        </w:rPr>
        <w:lastRenderedPageBreak/>
        <w:t>Appendix A</w:t>
      </w:r>
      <w:r w:rsidRPr="009D6109">
        <w:rPr>
          <w:rFonts w:asciiTheme="minorHAnsi" w:eastAsia="Times New Roman" w:hAnsiTheme="minorHAnsi" w:cs="Calibri"/>
          <w:szCs w:val="24"/>
        </w:rPr>
        <w:t xml:space="preserve"> – Checklist for using </w:t>
      </w:r>
      <w:r w:rsidRPr="009D6109">
        <w:rPr>
          <w:rFonts w:asciiTheme="minorHAnsi" w:eastAsia="Times New Roman" w:hAnsiTheme="minorHAnsi" w:cs="Calibri"/>
          <w:color w:val="FF0000"/>
          <w:szCs w:val="24"/>
        </w:rPr>
        <w:t>Type of laser or experiment</w:t>
      </w:r>
    </w:p>
    <w:p w14:paraId="3151BD14" w14:textId="77777777" w:rsidR="00377C52" w:rsidRPr="009D6109" w:rsidRDefault="00377C52" w:rsidP="00377C52">
      <w:pPr>
        <w:spacing w:after="0" w:line="240" w:lineRule="auto"/>
        <w:jc w:val="both"/>
        <w:rPr>
          <w:rFonts w:asciiTheme="minorHAnsi" w:eastAsia="Times New Roman" w:hAnsiTheme="minorHAnsi" w:cs="Calibri"/>
          <w:color w:val="0000FF"/>
          <w:szCs w:val="24"/>
        </w:rPr>
      </w:pPr>
      <w:r w:rsidRPr="009D6109">
        <w:rPr>
          <w:rFonts w:asciiTheme="minorHAnsi" w:eastAsia="Times New Roman" w:hAnsiTheme="minorHAnsi" w:cs="Calibri"/>
          <w:color w:val="0000FF"/>
          <w:szCs w:val="24"/>
          <w:u w:val="single"/>
        </w:rPr>
        <w:t>Check in</w:t>
      </w:r>
      <w:r w:rsidRPr="009D6109">
        <w:rPr>
          <w:rFonts w:asciiTheme="minorHAnsi" w:eastAsia="Times New Roman" w:hAnsiTheme="minorHAnsi" w:cs="Calibri"/>
          <w:color w:val="0000FF"/>
          <w:szCs w:val="24"/>
        </w:rPr>
        <w:t>: (SAMPLE TEXT – text below may be retained, edited, or deleted as appropriate for factual accuracy)</w:t>
      </w:r>
    </w:p>
    <w:p w14:paraId="27CF6A5B" w14:textId="77777777" w:rsidR="00377C52" w:rsidRPr="009D6109" w:rsidRDefault="00377C52" w:rsidP="00377C52">
      <w:pPr>
        <w:spacing w:after="0" w:line="240" w:lineRule="auto"/>
        <w:jc w:val="both"/>
        <w:rPr>
          <w:rFonts w:asciiTheme="minorHAnsi" w:eastAsia="Times New Roman" w:hAnsiTheme="minorHAnsi" w:cs="Calibri"/>
          <w:color w:val="0000FF"/>
          <w:szCs w:val="24"/>
        </w:rPr>
      </w:pPr>
    </w:p>
    <w:p w14:paraId="56C383BB" w14:textId="550C919F" w:rsidR="00377C52" w:rsidRPr="006E721D" w:rsidRDefault="00377C52" w:rsidP="006E721D">
      <w:pPr>
        <w:pStyle w:val="ListParagraph"/>
        <w:numPr>
          <w:ilvl w:val="0"/>
          <w:numId w:val="41"/>
        </w:numPr>
        <w:spacing w:after="0" w:line="276" w:lineRule="auto"/>
        <w:jc w:val="both"/>
        <w:rPr>
          <w:rFonts w:asciiTheme="minorHAnsi" w:eastAsia="Times New Roman" w:hAnsiTheme="minorHAnsi" w:cs="Calibri"/>
          <w:color w:val="0000FF"/>
          <w:szCs w:val="24"/>
        </w:rPr>
      </w:pPr>
      <w:r w:rsidRPr="006E721D">
        <w:rPr>
          <w:rFonts w:asciiTheme="minorHAnsi" w:eastAsia="Times New Roman" w:hAnsiTheme="minorHAnsi" w:cs="Calibri"/>
          <w:color w:val="0000FF"/>
          <w:szCs w:val="24"/>
        </w:rPr>
        <w:t>Door is closed and all personnel are wearing the appropriate laser protective eyewear.</w:t>
      </w:r>
    </w:p>
    <w:p w14:paraId="41CBB3C5" w14:textId="619B7D95" w:rsidR="00377C52" w:rsidRPr="006E721D" w:rsidRDefault="00377C52" w:rsidP="006E721D">
      <w:pPr>
        <w:pStyle w:val="ListParagraph"/>
        <w:numPr>
          <w:ilvl w:val="0"/>
          <w:numId w:val="41"/>
        </w:numPr>
        <w:spacing w:after="0" w:line="276" w:lineRule="auto"/>
        <w:jc w:val="both"/>
        <w:rPr>
          <w:rFonts w:asciiTheme="minorHAnsi" w:eastAsia="Times New Roman" w:hAnsiTheme="minorHAnsi" w:cs="Calibri"/>
          <w:color w:val="0000FF"/>
          <w:szCs w:val="24"/>
        </w:rPr>
      </w:pPr>
      <w:r w:rsidRPr="006E721D">
        <w:rPr>
          <w:rFonts w:asciiTheme="minorHAnsi" w:eastAsia="Times New Roman" w:hAnsiTheme="minorHAnsi" w:cs="Calibri"/>
          <w:color w:val="0000FF"/>
          <w:szCs w:val="24"/>
        </w:rPr>
        <w:t>Inspect the apparatus for any blockages or apparent misalignment.</w:t>
      </w:r>
    </w:p>
    <w:p w14:paraId="5C21BBEB" w14:textId="5665175F" w:rsidR="00377C52" w:rsidRPr="006E721D" w:rsidRDefault="00377C52" w:rsidP="006E721D">
      <w:pPr>
        <w:pStyle w:val="ListParagraph"/>
        <w:numPr>
          <w:ilvl w:val="0"/>
          <w:numId w:val="41"/>
        </w:numPr>
        <w:spacing w:after="0" w:line="276" w:lineRule="auto"/>
        <w:jc w:val="both"/>
        <w:rPr>
          <w:rFonts w:asciiTheme="minorHAnsi" w:eastAsia="Times New Roman" w:hAnsiTheme="minorHAnsi" w:cs="Calibri"/>
          <w:color w:val="0000FF"/>
          <w:szCs w:val="24"/>
        </w:rPr>
      </w:pPr>
      <w:r w:rsidRPr="006E721D">
        <w:rPr>
          <w:rFonts w:asciiTheme="minorHAnsi" w:eastAsia="Times New Roman" w:hAnsiTheme="minorHAnsi" w:cs="Calibri"/>
          <w:color w:val="0000FF"/>
          <w:szCs w:val="24"/>
        </w:rPr>
        <w:t>Confirm that the beam path is set up to hit the sample properly.</w:t>
      </w:r>
    </w:p>
    <w:p w14:paraId="62ACD17E" w14:textId="7C4A8568" w:rsidR="00377C52" w:rsidRPr="006E721D" w:rsidRDefault="00377C52" w:rsidP="006E721D">
      <w:pPr>
        <w:pStyle w:val="ListParagraph"/>
        <w:numPr>
          <w:ilvl w:val="0"/>
          <w:numId w:val="41"/>
        </w:numPr>
        <w:spacing w:after="0" w:line="276" w:lineRule="auto"/>
        <w:jc w:val="both"/>
        <w:rPr>
          <w:rFonts w:asciiTheme="minorHAnsi" w:eastAsia="Times New Roman" w:hAnsiTheme="minorHAnsi" w:cs="Calibri"/>
          <w:color w:val="0000FF"/>
          <w:szCs w:val="24"/>
        </w:rPr>
      </w:pPr>
      <w:r w:rsidRPr="006E721D">
        <w:rPr>
          <w:rFonts w:asciiTheme="minorHAnsi" w:eastAsia="Times New Roman" w:hAnsiTheme="minorHAnsi" w:cs="Calibri"/>
          <w:color w:val="0000FF"/>
          <w:szCs w:val="24"/>
        </w:rPr>
        <w:t>Ensure that all beam enclosures and /or beam stops are placed properly in the work area.</w:t>
      </w:r>
    </w:p>
    <w:p w14:paraId="2BB211F7" w14:textId="20F68EC6" w:rsidR="00377C52" w:rsidRPr="006E721D" w:rsidRDefault="00377C52" w:rsidP="006E721D">
      <w:pPr>
        <w:pStyle w:val="ListParagraph"/>
        <w:numPr>
          <w:ilvl w:val="0"/>
          <w:numId w:val="41"/>
        </w:numPr>
        <w:spacing w:after="0" w:line="276" w:lineRule="auto"/>
        <w:jc w:val="both"/>
        <w:rPr>
          <w:rFonts w:asciiTheme="minorHAnsi" w:eastAsia="Times New Roman" w:hAnsiTheme="minorHAnsi" w:cs="Calibri"/>
          <w:color w:val="0000FF"/>
          <w:szCs w:val="24"/>
        </w:rPr>
      </w:pPr>
      <w:r w:rsidRPr="006E721D">
        <w:rPr>
          <w:rFonts w:asciiTheme="minorHAnsi" w:eastAsia="Times New Roman" w:hAnsiTheme="minorHAnsi" w:cs="Calibri"/>
          <w:color w:val="0000FF"/>
          <w:szCs w:val="24"/>
        </w:rPr>
        <w:t>Record laser energy in the logbook.</w:t>
      </w:r>
    </w:p>
    <w:p w14:paraId="55EEE5C8" w14:textId="0A12A9F7" w:rsidR="00377C52" w:rsidRPr="006E721D" w:rsidRDefault="00377C52" w:rsidP="006E721D">
      <w:pPr>
        <w:pStyle w:val="ListParagraph"/>
        <w:numPr>
          <w:ilvl w:val="0"/>
          <w:numId w:val="41"/>
        </w:numPr>
        <w:spacing w:after="0" w:line="276" w:lineRule="auto"/>
        <w:jc w:val="both"/>
        <w:rPr>
          <w:rFonts w:asciiTheme="minorHAnsi" w:eastAsia="Times New Roman" w:hAnsiTheme="minorHAnsi" w:cs="Calibri"/>
          <w:color w:val="0000FF"/>
          <w:szCs w:val="24"/>
        </w:rPr>
      </w:pPr>
      <w:r w:rsidRPr="006E721D">
        <w:rPr>
          <w:rFonts w:asciiTheme="minorHAnsi" w:eastAsia="Times New Roman" w:hAnsiTheme="minorHAnsi" w:cs="Calibri"/>
          <w:color w:val="0000FF"/>
          <w:szCs w:val="24"/>
        </w:rPr>
        <w:t>During the run, ensure that the laser is hitting the sample correctly.</w:t>
      </w:r>
    </w:p>
    <w:p w14:paraId="087425B1" w14:textId="505465D8" w:rsidR="00377C52" w:rsidRPr="007641B2" w:rsidRDefault="00377C52" w:rsidP="007641B2">
      <w:pPr>
        <w:pStyle w:val="ListParagraph"/>
        <w:numPr>
          <w:ilvl w:val="0"/>
          <w:numId w:val="41"/>
        </w:numPr>
        <w:spacing w:after="0" w:line="276" w:lineRule="auto"/>
        <w:jc w:val="both"/>
        <w:rPr>
          <w:rFonts w:asciiTheme="minorHAnsi" w:eastAsia="Times New Roman" w:hAnsiTheme="minorHAnsi" w:cs="Calibri"/>
          <w:color w:val="0000FF"/>
          <w:szCs w:val="24"/>
        </w:rPr>
      </w:pPr>
      <w:r w:rsidRPr="006E721D">
        <w:rPr>
          <w:rFonts w:asciiTheme="minorHAnsi" w:eastAsia="Times New Roman" w:hAnsiTheme="minorHAnsi" w:cs="Calibri"/>
          <w:color w:val="0000FF"/>
          <w:szCs w:val="24"/>
        </w:rPr>
        <w:t>Record any anomalous behavior in the logbook.</w:t>
      </w:r>
    </w:p>
    <w:p w14:paraId="6AD6A12F" w14:textId="77777777" w:rsidR="00377C52" w:rsidRPr="009D6109" w:rsidRDefault="00377C52" w:rsidP="00377C52">
      <w:pPr>
        <w:spacing w:after="0" w:line="240" w:lineRule="auto"/>
        <w:jc w:val="both"/>
        <w:rPr>
          <w:rFonts w:asciiTheme="minorHAnsi" w:eastAsia="Times New Roman" w:hAnsiTheme="minorHAnsi" w:cs="Calibri"/>
          <w:color w:val="0000FF"/>
          <w:szCs w:val="24"/>
        </w:rPr>
      </w:pPr>
    </w:p>
    <w:p w14:paraId="5EB99C43" w14:textId="7F838FD4" w:rsidR="00377C52" w:rsidRPr="009D6109" w:rsidRDefault="00377C52" w:rsidP="00377C52">
      <w:pPr>
        <w:spacing w:after="0" w:line="240" w:lineRule="auto"/>
        <w:jc w:val="both"/>
        <w:rPr>
          <w:rFonts w:asciiTheme="minorHAnsi" w:eastAsia="Times New Roman" w:hAnsiTheme="minorHAnsi" w:cs="Calibri"/>
          <w:color w:val="0000FF"/>
          <w:szCs w:val="24"/>
        </w:rPr>
      </w:pPr>
      <w:r w:rsidRPr="009D6109">
        <w:rPr>
          <w:rFonts w:asciiTheme="minorHAnsi" w:eastAsia="Times New Roman" w:hAnsiTheme="minorHAnsi" w:cs="Calibri"/>
          <w:color w:val="0000FF"/>
          <w:szCs w:val="24"/>
          <w:u w:val="single"/>
        </w:rPr>
        <w:t>Check out</w:t>
      </w:r>
      <w:r w:rsidRPr="009D6109">
        <w:rPr>
          <w:rFonts w:asciiTheme="minorHAnsi" w:eastAsia="Times New Roman" w:hAnsiTheme="minorHAnsi" w:cs="Calibri"/>
          <w:color w:val="0000FF"/>
          <w:szCs w:val="24"/>
        </w:rPr>
        <w:t>:</w:t>
      </w:r>
    </w:p>
    <w:p w14:paraId="11ACAF47" w14:textId="17DE7FB9" w:rsidR="00377C52" w:rsidRPr="009D6109" w:rsidRDefault="00377C52" w:rsidP="00377C52">
      <w:pPr>
        <w:spacing w:after="0" w:line="240" w:lineRule="auto"/>
        <w:jc w:val="both"/>
        <w:rPr>
          <w:rFonts w:asciiTheme="minorHAnsi" w:eastAsia="Times New Roman" w:hAnsiTheme="minorHAnsi" w:cs="Calibri"/>
          <w:color w:val="0000FF"/>
          <w:szCs w:val="24"/>
        </w:rPr>
      </w:pPr>
      <w:r w:rsidRPr="009D6109">
        <w:rPr>
          <w:rFonts w:asciiTheme="minorHAnsi" w:eastAsia="Times New Roman" w:hAnsiTheme="minorHAnsi" w:cs="Calibri"/>
          <w:color w:val="0000FF"/>
          <w:szCs w:val="24"/>
        </w:rPr>
        <w:t>-Shut off the laser.</w:t>
      </w:r>
    </w:p>
    <w:p w14:paraId="4DD69BBF" w14:textId="77777777" w:rsidR="003C5717" w:rsidRPr="009D6109" w:rsidRDefault="003C5717" w:rsidP="00377C52">
      <w:pPr>
        <w:spacing w:after="0" w:line="240" w:lineRule="auto"/>
        <w:jc w:val="both"/>
        <w:rPr>
          <w:rFonts w:asciiTheme="minorHAnsi" w:eastAsia="Times New Roman" w:hAnsiTheme="minorHAnsi" w:cs="Calibri"/>
          <w:szCs w:val="24"/>
        </w:rPr>
      </w:pPr>
    </w:p>
    <w:p w14:paraId="28CCF0B7" w14:textId="675B979F" w:rsidR="00377C52" w:rsidRPr="009D6109" w:rsidRDefault="00377C52" w:rsidP="00377C52">
      <w:pPr>
        <w:spacing w:after="0" w:line="240" w:lineRule="auto"/>
        <w:jc w:val="both"/>
        <w:rPr>
          <w:rFonts w:asciiTheme="minorHAnsi" w:eastAsia="Times New Roman" w:hAnsiTheme="minorHAnsi" w:cs="Calibri"/>
          <w:szCs w:val="24"/>
        </w:rPr>
      </w:pPr>
      <w:r w:rsidRPr="009D6109">
        <w:rPr>
          <w:rFonts w:asciiTheme="minorHAnsi" w:eastAsia="Times New Roman" w:hAnsiTheme="minorHAnsi" w:cs="Calibri"/>
          <w:b/>
          <w:szCs w:val="24"/>
        </w:rPr>
        <w:t>Appendix B</w:t>
      </w:r>
      <w:r w:rsidRPr="009D6109">
        <w:rPr>
          <w:rFonts w:asciiTheme="minorHAnsi" w:eastAsia="Times New Roman" w:hAnsiTheme="minorHAnsi" w:cs="Calibri"/>
          <w:szCs w:val="24"/>
        </w:rPr>
        <w:t xml:space="preserve"> – Procedure for Laser Accidents</w:t>
      </w:r>
    </w:p>
    <w:p w14:paraId="593B5F9D" w14:textId="77777777" w:rsidR="00377C52" w:rsidRPr="009D6109" w:rsidRDefault="00377C52" w:rsidP="00377C52">
      <w:pPr>
        <w:spacing w:after="0" w:line="240" w:lineRule="auto"/>
        <w:jc w:val="both"/>
        <w:rPr>
          <w:rFonts w:asciiTheme="minorHAnsi" w:eastAsia="Times New Roman" w:hAnsiTheme="minorHAnsi" w:cs="Calibri"/>
          <w:szCs w:val="24"/>
        </w:rPr>
      </w:pPr>
    </w:p>
    <w:p w14:paraId="27B5A863" w14:textId="2ED95342" w:rsidR="00377C52" w:rsidRPr="009D6109" w:rsidRDefault="00377C52" w:rsidP="00377C52">
      <w:pPr>
        <w:spacing w:after="0" w:line="240" w:lineRule="auto"/>
        <w:jc w:val="both"/>
        <w:rPr>
          <w:rFonts w:asciiTheme="minorHAnsi" w:eastAsia="Times New Roman" w:hAnsiTheme="minorHAnsi" w:cs="Calibri"/>
          <w:szCs w:val="24"/>
        </w:rPr>
      </w:pPr>
      <w:r w:rsidRPr="009D6109">
        <w:rPr>
          <w:rFonts w:asciiTheme="minorHAnsi" w:eastAsia="Times New Roman" w:hAnsiTheme="minorHAnsi" w:cs="Calibri"/>
          <w:szCs w:val="24"/>
        </w:rPr>
        <w:t>In the event of a laser accident, follow the procedure below:</w:t>
      </w:r>
    </w:p>
    <w:p w14:paraId="315BFCD7" w14:textId="241F2935" w:rsidR="00377C52" w:rsidRPr="009D6109" w:rsidRDefault="00377C52" w:rsidP="00FD1799">
      <w:pPr>
        <w:numPr>
          <w:ilvl w:val="0"/>
          <w:numId w:val="26"/>
        </w:numPr>
        <w:spacing w:after="0" w:line="276" w:lineRule="auto"/>
        <w:jc w:val="both"/>
        <w:rPr>
          <w:rFonts w:asciiTheme="minorHAnsi" w:eastAsia="Times New Roman" w:hAnsiTheme="minorHAnsi" w:cs="Calibri"/>
          <w:szCs w:val="24"/>
        </w:rPr>
      </w:pPr>
      <w:r w:rsidRPr="009D6109">
        <w:rPr>
          <w:rFonts w:asciiTheme="minorHAnsi" w:eastAsia="Times New Roman" w:hAnsiTheme="minorHAnsi" w:cs="Calibri"/>
          <w:szCs w:val="24"/>
        </w:rPr>
        <w:t>Ensure that the laser is shut off.</w:t>
      </w:r>
    </w:p>
    <w:p w14:paraId="55CEC774" w14:textId="4949EB9B" w:rsidR="00377C52" w:rsidRPr="009D6109" w:rsidRDefault="00377C52" w:rsidP="00FD1799">
      <w:pPr>
        <w:numPr>
          <w:ilvl w:val="0"/>
          <w:numId w:val="26"/>
        </w:numPr>
        <w:spacing w:after="0" w:line="276" w:lineRule="auto"/>
        <w:jc w:val="both"/>
        <w:rPr>
          <w:rFonts w:asciiTheme="minorHAnsi" w:eastAsia="Times New Roman" w:hAnsiTheme="minorHAnsi" w:cs="Calibri"/>
          <w:szCs w:val="24"/>
        </w:rPr>
      </w:pPr>
      <w:r w:rsidRPr="009D6109">
        <w:rPr>
          <w:rFonts w:asciiTheme="minorHAnsi" w:eastAsia="Times New Roman" w:hAnsiTheme="minorHAnsi" w:cs="Calibri"/>
          <w:szCs w:val="24"/>
        </w:rPr>
        <w:t>Provide for the safety of the personnel (first aid, evacuation, etc.) as needed.  Note — if an eye injury is suspected, have the injured person keep his/her head upright and still to reduce bleeding in the eye.  A physician should evaluate laser injuries as soon as possible.</w:t>
      </w:r>
    </w:p>
    <w:p w14:paraId="72D36140" w14:textId="1303CFFC" w:rsidR="00377C52" w:rsidRPr="009D6109" w:rsidRDefault="00377C52" w:rsidP="00FD1799">
      <w:pPr>
        <w:numPr>
          <w:ilvl w:val="0"/>
          <w:numId w:val="26"/>
        </w:numPr>
        <w:spacing w:after="0" w:line="276" w:lineRule="auto"/>
        <w:jc w:val="both"/>
        <w:rPr>
          <w:rFonts w:asciiTheme="minorHAnsi" w:eastAsia="Times New Roman" w:hAnsiTheme="minorHAnsi" w:cs="Calibri"/>
          <w:szCs w:val="24"/>
        </w:rPr>
      </w:pPr>
      <w:r w:rsidRPr="009D6109">
        <w:rPr>
          <w:rFonts w:asciiTheme="minorHAnsi" w:eastAsia="Times New Roman" w:hAnsiTheme="minorHAnsi" w:cs="Calibri"/>
          <w:szCs w:val="24"/>
        </w:rPr>
        <w:t>Obtain medical assistance for anyone who may be injured.</w:t>
      </w:r>
    </w:p>
    <w:p w14:paraId="60404FAF" w14:textId="50DEFE06" w:rsidR="00377C52" w:rsidRPr="009D6109" w:rsidRDefault="00377C52" w:rsidP="00FD1799">
      <w:pPr>
        <w:numPr>
          <w:ilvl w:val="0"/>
          <w:numId w:val="26"/>
        </w:numPr>
        <w:spacing w:after="0" w:line="276" w:lineRule="auto"/>
        <w:jc w:val="both"/>
        <w:rPr>
          <w:rFonts w:asciiTheme="minorHAnsi" w:eastAsia="Times New Roman" w:hAnsiTheme="minorHAnsi" w:cs="Calibri"/>
          <w:szCs w:val="24"/>
        </w:rPr>
      </w:pPr>
      <w:r w:rsidRPr="009D6109">
        <w:rPr>
          <w:rFonts w:asciiTheme="minorHAnsi" w:eastAsia="Times New Roman" w:hAnsiTheme="minorHAnsi" w:cs="Calibri"/>
          <w:szCs w:val="24"/>
        </w:rPr>
        <w:t xml:space="preserve"> If there is a fire, pull the alarm, and contact the fire department by calling 911.  Do not fight the fire unless it is very small and you have been trained in </w:t>
      </w:r>
      <w:proofErr w:type="spellStart"/>
      <w:r w:rsidRPr="009D6109">
        <w:rPr>
          <w:rFonts w:asciiTheme="minorHAnsi" w:eastAsia="Times New Roman" w:hAnsiTheme="minorHAnsi" w:cs="Calibri"/>
          <w:szCs w:val="24"/>
        </w:rPr>
        <w:t>fire fighting</w:t>
      </w:r>
      <w:proofErr w:type="spellEnd"/>
      <w:r w:rsidRPr="009D6109">
        <w:rPr>
          <w:rFonts w:asciiTheme="minorHAnsi" w:eastAsia="Times New Roman" w:hAnsiTheme="minorHAnsi" w:cs="Calibri"/>
          <w:szCs w:val="24"/>
        </w:rPr>
        <w:t xml:space="preserve"> techniques.</w:t>
      </w:r>
    </w:p>
    <w:p w14:paraId="4292C673" w14:textId="3D2303D7" w:rsidR="00377C52" w:rsidRPr="009D6109" w:rsidRDefault="00377C52" w:rsidP="00FD1799">
      <w:pPr>
        <w:numPr>
          <w:ilvl w:val="0"/>
          <w:numId w:val="26"/>
        </w:numPr>
        <w:spacing w:after="0" w:line="276" w:lineRule="auto"/>
        <w:jc w:val="both"/>
        <w:rPr>
          <w:rFonts w:asciiTheme="minorHAnsi" w:eastAsia="Times New Roman" w:hAnsiTheme="minorHAnsi" w:cs="Calibri"/>
          <w:szCs w:val="24"/>
        </w:rPr>
      </w:pPr>
      <w:r w:rsidRPr="009D6109">
        <w:rPr>
          <w:rFonts w:asciiTheme="minorHAnsi" w:eastAsia="Times New Roman" w:hAnsiTheme="minorHAnsi" w:cs="Calibri"/>
          <w:szCs w:val="24"/>
        </w:rPr>
        <w:t>Inform the Office of Environment Health, &amp; Safety (EH&amp;S) as soon as possible.</w:t>
      </w:r>
    </w:p>
    <w:p w14:paraId="13D3F1B6" w14:textId="77777777" w:rsidR="00377C52" w:rsidRPr="009D6109" w:rsidRDefault="00377C52" w:rsidP="00FD1799">
      <w:pPr>
        <w:numPr>
          <w:ilvl w:val="0"/>
          <w:numId w:val="26"/>
        </w:numPr>
        <w:spacing w:after="0" w:line="276" w:lineRule="auto"/>
        <w:jc w:val="both"/>
        <w:rPr>
          <w:rFonts w:asciiTheme="minorHAnsi" w:eastAsia="Times New Roman" w:hAnsiTheme="minorHAnsi" w:cs="Calibri"/>
          <w:szCs w:val="24"/>
        </w:rPr>
      </w:pPr>
      <w:r w:rsidRPr="009D6109">
        <w:rPr>
          <w:rFonts w:asciiTheme="minorHAnsi" w:eastAsia="Times New Roman" w:hAnsiTheme="minorHAnsi" w:cs="Calibri"/>
          <w:szCs w:val="24"/>
        </w:rPr>
        <w:t>During normal working hours, call the following:</w:t>
      </w:r>
    </w:p>
    <w:p w14:paraId="44EC94FB" w14:textId="77777777" w:rsidR="00377C52" w:rsidRPr="009D6109" w:rsidRDefault="00377C52" w:rsidP="00377C52">
      <w:pPr>
        <w:spacing w:after="0" w:line="240" w:lineRule="auto"/>
        <w:jc w:val="both"/>
        <w:rPr>
          <w:rFonts w:asciiTheme="minorHAnsi" w:eastAsia="Times New Roman" w:hAnsiTheme="minorHAnsi" w:cs="Calibri"/>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8"/>
        <w:gridCol w:w="1908"/>
      </w:tblGrid>
      <w:tr w:rsidR="00377C52" w:rsidRPr="009D6109" w14:paraId="0076C381" w14:textId="77777777" w:rsidTr="00F925B9">
        <w:trPr>
          <w:jc w:val="center"/>
        </w:trPr>
        <w:tc>
          <w:tcPr>
            <w:tcW w:w="6948" w:type="dxa"/>
          </w:tcPr>
          <w:p w14:paraId="431C2E0F" w14:textId="77777777" w:rsidR="00377C52" w:rsidRPr="009D6109" w:rsidRDefault="00377C52" w:rsidP="00377C52">
            <w:pPr>
              <w:spacing w:after="0" w:line="240" w:lineRule="auto"/>
              <w:jc w:val="both"/>
              <w:rPr>
                <w:rFonts w:asciiTheme="minorHAnsi" w:eastAsia="Times New Roman" w:hAnsiTheme="minorHAnsi" w:cs="Calibri"/>
                <w:szCs w:val="24"/>
              </w:rPr>
            </w:pPr>
            <w:r w:rsidRPr="009D6109">
              <w:rPr>
                <w:rFonts w:asciiTheme="minorHAnsi" w:eastAsia="Times New Roman" w:hAnsiTheme="minorHAnsi" w:cs="Calibri"/>
                <w:szCs w:val="24"/>
              </w:rPr>
              <w:t xml:space="preserve">Risk Management Services </w:t>
            </w:r>
          </w:p>
        </w:tc>
        <w:tc>
          <w:tcPr>
            <w:tcW w:w="1908" w:type="dxa"/>
          </w:tcPr>
          <w:p w14:paraId="2B1FDD3A" w14:textId="77777777" w:rsidR="00377C52" w:rsidRPr="009D6109" w:rsidRDefault="00377C52" w:rsidP="00377C52">
            <w:pPr>
              <w:spacing w:after="0" w:line="240" w:lineRule="auto"/>
              <w:jc w:val="both"/>
              <w:rPr>
                <w:rFonts w:asciiTheme="minorHAnsi" w:eastAsia="Times New Roman" w:hAnsiTheme="minorHAnsi" w:cs="Calibri"/>
                <w:szCs w:val="24"/>
              </w:rPr>
            </w:pPr>
            <w:r w:rsidRPr="009D6109">
              <w:rPr>
                <w:rFonts w:asciiTheme="minorHAnsi" w:eastAsia="Times New Roman" w:hAnsiTheme="minorHAnsi" w:cs="Calibri"/>
                <w:szCs w:val="24"/>
              </w:rPr>
              <w:t>940-565-2109</w:t>
            </w:r>
          </w:p>
        </w:tc>
      </w:tr>
      <w:tr w:rsidR="00377C52" w:rsidRPr="009D6109" w14:paraId="70CFD635" w14:textId="77777777" w:rsidTr="00F925B9">
        <w:trPr>
          <w:jc w:val="center"/>
        </w:trPr>
        <w:tc>
          <w:tcPr>
            <w:tcW w:w="6948" w:type="dxa"/>
          </w:tcPr>
          <w:p w14:paraId="6736DFA3" w14:textId="77777777" w:rsidR="00377C52" w:rsidRPr="009D6109" w:rsidRDefault="00377C52" w:rsidP="00377C52">
            <w:pPr>
              <w:spacing w:after="0" w:line="240" w:lineRule="auto"/>
              <w:jc w:val="both"/>
              <w:rPr>
                <w:rFonts w:asciiTheme="minorHAnsi" w:eastAsia="Times New Roman" w:hAnsiTheme="minorHAnsi" w:cs="Calibri"/>
                <w:szCs w:val="24"/>
              </w:rPr>
            </w:pPr>
            <w:r w:rsidRPr="009D6109">
              <w:rPr>
                <w:rFonts w:asciiTheme="minorHAnsi" w:eastAsia="Times New Roman" w:hAnsiTheme="minorHAnsi" w:cs="Calibri"/>
                <w:szCs w:val="24"/>
              </w:rPr>
              <w:t>Laser Safety Officer</w:t>
            </w:r>
          </w:p>
        </w:tc>
        <w:tc>
          <w:tcPr>
            <w:tcW w:w="1908" w:type="dxa"/>
          </w:tcPr>
          <w:p w14:paraId="3F2E5DC3" w14:textId="77777777" w:rsidR="00377C52" w:rsidRPr="009D6109" w:rsidRDefault="00377C52" w:rsidP="00377C52">
            <w:pPr>
              <w:spacing w:after="0" w:line="240" w:lineRule="auto"/>
              <w:jc w:val="both"/>
              <w:rPr>
                <w:rFonts w:asciiTheme="minorHAnsi" w:eastAsia="Times New Roman" w:hAnsiTheme="minorHAnsi" w:cs="Calibri"/>
                <w:szCs w:val="24"/>
              </w:rPr>
            </w:pPr>
            <w:r w:rsidRPr="009D6109">
              <w:rPr>
                <w:rFonts w:asciiTheme="minorHAnsi" w:eastAsia="Times New Roman" w:hAnsiTheme="minorHAnsi" w:cs="Calibri"/>
                <w:szCs w:val="24"/>
              </w:rPr>
              <w:t>940-565-3282</w:t>
            </w:r>
          </w:p>
        </w:tc>
      </w:tr>
      <w:tr w:rsidR="00377C52" w:rsidRPr="009D6109" w14:paraId="35867725" w14:textId="77777777" w:rsidTr="00F925B9">
        <w:trPr>
          <w:jc w:val="center"/>
        </w:trPr>
        <w:tc>
          <w:tcPr>
            <w:tcW w:w="6948" w:type="dxa"/>
          </w:tcPr>
          <w:p w14:paraId="70599D52" w14:textId="77777777" w:rsidR="00377C52" w:rsidRPr="009D6109" w:rsidRDefault="00377C52" w:rsidP="00377C52">
            <w:pPr>
              <w:spacing w:after="0" w:line="240" w:lineRule="auto"/>
              <w:jc w:val="both"/>
              <w:rPr>
                <w:rFonts w:asciiTheme="minorHAnsi" w:eastAsia="Times New Roman" w:hAnsiTheme="minorHAnsi" w:cs="Calibri"/>
                <w:szCs w:val="24"/>
              </w:rPr>
            </w:pPr>
            <w:r w:rsidRPr="009D6109">
              <w:rPr>
                <w:rFonts w:asciiTheme="minorHAnsi" w:eastAsia="Times New Roman" w:hAnsiTheme="minorHAnsi" w:cs="Calibri"/>
                <w:szCs w:val="24"/>
              </w:rPr>
              <w:t>Radiation Safety Officer</w:t>
            </w:r>
          </w:p>
        </w:tc>
        <w:tc>
          <w:tcPr>
            <w:tcW w:w="1908" w:type="dxa"/>
          </w:tcPr>
          <w:p w14:paraId="38F54C8C" w14:textId="77777777" w:rsidR="00377C52" w:rsidRPr="009D6109" w:rsidRDefault="00377C52" w:rsidP="00377C52">
            <w:pPr>
              <w:spacing w:after="0" w:line="240" w:lineRule="auto"/>
              <w:jc w:val="both"/>
              <w:rPr>
                <w:rFonts w:asciiTheme="minorHAnsi" w:eastAsia="Times New Roman" w:hAnsiTheme="minorHAnsi" w:cs="Calibri"/>
                <w:szCs w:val="24"/>
              </w:rPr>
            </w:pPr>
            <w:r w:rsidRPr="009D6109">
              <w:rPr>
                <w:rFonts w:asciiTheme="minorHAnsi" w:eastAsia="Times New Roman" w:hAnsiTheme="minorHAnsi" w:cs="Calibri"/>
                <w:szCs w:val="24"/>
              </w:rPr>
              <w:t>940-565-3282</w:t>
            </w:r>
          </w:p>
        </w:tc>
      </w:tr>
    </w:tbl>
    <w:p w14:paraId="02958995" w14:textId="77777777" w:rsidR="00377C52" w:rsidRPr="009D6109" w:rsidRDefault="00377C52" w:rsidP="00377C52">
      <w:pPr>
        <w:spacing w:after="0" w:line="240" w:lineRule="auto"/>
        <w:jc w:val="both"/>
        <w:rPr>
          <w:rFonts w:asciiTheme="minorHAnsi" w:eastAsia="Times New Roman" w:hAnsiTheme="minorHAnsi" w:cs="Calibri"/>
          <w:szCs w:val="24"/>
        </w:rPr>
      </w:pPr>
    </w:p>
    <w:p w14:paraId="3DCBC304" w14:textId="77777777" w:rsidR="00377C52" w:rsidRPr="009D6109" w:rsidRDefault="00377C52" w:rsidP="00377C52">
      <w:pPr>
        <w:spacing w:after="0" w:line="240" w:lineRule="auto"/>
        <w:jc w:val="both"/>
        <w:rPr>
          <w:rFonts w:asciiTheme="minorHAnsi" w:eastAsia="Times New Roman" w:hAnsiTheme="minorHAnsi" w:cs="Calibri"/>
          <w:szCs w:val="24"/>
        </w:rPr>
      </w:pPr>
      <w:r w:rsidRPr="009D6109">
        <w:rPr>
          <w:rFonts w:asciiTheme="minorHAnsi" w:eastAsia="Times New Roman" w:hAnsiTheme="minorHAnsi" w:cs="Calibri"/>
          <w:szCs w:val="24"/>
        </w:rPr>
        <w:t xml:space="preserve">After normal working hours, call 911 for </w:t>
      </w:r>
    </w:p>
    <w:p w14:paraId="4D053889" w14:textId="77777777" w:rsidR="00377C52" w:rsidRPr="009D6109" w:rsidRDefault="00377C52" w:rsidP="00377C52">
      <w:pPr>
        <w:spacing w:after="0" w:line="240" w:lineRule="auto"/>
        <w:ind w:left="720" w:hanging="360"/>
        <w:jc w:val="both"/>
        <w:rPr>
          <w:rFonts w:asciiTheme="minorHAnsi" w:eastAsia="Times New Roman" w:hAnsiTheme="minorHAnsi" w:cs="Calibri"/>
          <w:szCs w:val="24"/>
        </w:rPr>
      </w:pPr>
      <w:r w:rsidRPr="009D6109">
        <w:rPr>
          <w:rFonts w:asciiTheme="minorHAnsi" w:eastAsia="Times New Roman" w:hAnsiTheme="minorHAnsi" w:cs="Calibri"/>
          <w:szCs w:val="24"/>
        </w:rPr>
        <w:t>7.</w:t>
      </w:r>
      <w:r w:rsidRPr="009D6109">
        <w:rPr>
          <w:rFonts w:asciiTheme="minorHAnsi" w:eastAsia="Times New Roman" w:hAnsiTheme="minorHAnsi" w:cs="Calibri"/>
          <w:szCs w:val="24"/>
        </w:rPr>
        <w:tab/>
        <w:t xml:space="preserve">Inform </w:t>
      </w:r>
      <w:r w:rsidRPr="009D6109">
        <w:rPr>
          <w:rFonts w:asciiTheme="minorHAnsi" w:eastAsia="Times New Roman" w:hAnsiTheme="minorHAnsi" w:cs="Calibri"/>
          <w:color w:val="FF0000"/>
          <w:szCs w:val="24"/>
        </w:rPr>
        <w:t>(</w:t>
      </w:r>
      <w:r w:rsidRPr="009D6109">
        <w:rPr>
          <w:rFonts w:asciiTheme="minorHAnsi" w:eastAsia="Times New Roman" w:hAnsiTheme="minorHAnsi" w:cs="Calibri"/>
          <w:b/>
          <w:i/>
          <w:color w:val="FF0000"/>
          <w:szCs w:val="24"/>
        </w:rPr>
        <w:t>PI NAME)</w:t>
      </w:r>
      <w:r w:rsidRPr="009D6109">
        <w:rPr>
          <w:rFonts w:asciiTheme="minorHAnsi" w:eastAsia="Times New Roman" w:hAnsiTheme="minorHAnsi" w:cs="Calibri"/>
          <w:b/>
          <w:i/>
          <w:szCs w:val="24"/>
        </w:rPr>
        <w:t xml:space="preserve"> </w:t>
      </w:r>
      <w:r w:rsidRPr="009D6109">
        <w:rPr>
          <w:rFonts w:asciiTheme="minorHAnsi" w:eastAsia="Times New Roman" w:hAnsiTheme="minorHAnsi" w:cs="Calibri"/>
          <w:szCs w:val="24"/>
        </w:rPr>
        <w:t xml:space="preserve">and the current group safety officer as soon as possible.  If there is an injury, </w:t>
      </w:r>
      <w:r w:rsidRPr="009D6109">
        <w:rPr>
          <w:rFonts w:asciiTheme="minorHAnsi" w:eastAsia="Times New Roman" w:hAnsiTheme="minorHAnsi" w:cs="Calibri"/>
          <w:color w:val="FF0000"/>
          <w:szCs w:val="24"/>
        </w:rPr>
        <w:t>(</w:t>
      </w:r>
      <w:r w:rsidRPr="009D6109">
        <w:rPr>
          <w:rFonts w:asciiTheme="minorHAnsi" w:eastAsia="Times New Roman" w:hAnsiTheme="minorHAnsi" w:cs="Calibri"/>
          <w:b/>
          <w:i/>
          <w:color w:val="FF0000"/>
          <w:szCs w:val="24"/>
        </w:rPr>
        <w:t>PI NAME)</w:t>
      </w:r>
      <w:r w:rsidRPr="009D6109">
        <w:rPr>
          <w:rFonts w:asciiTheme="minorHAnsi" w:eastAsia="Times New Roman" w:hAnsiTheme="minorHAnsi" w:cs="Calibri"/>
          <w:color w:val="FF0000"/>
          <w:szCs w:val="24"/>
        </w:rPr>
        <w:t xml:space="preserve"> </w:t>
      </w:r>
      <w:r w:rsidRPr="009D6109">
        <w:rPr>
          <w:rFonts w:asciiTheme="minorHAnsi" w:eastAsia="Times New Roman" w:hAnsiTheme="minorHAnsi" w:cs="Calibri"/>
          <w:szCs w:val="24"/>
        </w:rPr>
        <w:t>will need to submit a report of injury to the Worker’s Compensation Office.</w:t>
      </w:r>
    </w:p>
    <w:p w14:paraId="5C56C692" w14:textId="77777777" w:rsidR="00377C52" w:rsidRPr="009D6109" w:rsidRDefault="00377C52" w:rsidP="00377C52">
      <w:pPr>
        <w:spacing w:after="0" w:line="240" w:lineRule="auto"/>
        <w:jc w:val="both"/>
        <w:rPr>
          <w:rFonts w:asciiTheme="minorHAnsi" w:eastAsia="Times New Roman" w:hAnsiTheme="minorHAnsi" w:cs="Calibri"/>
          <w:szCs w:val="24"/>
        </w:rPr>
      </w:pPr>
    </w:p>
    <w:p w14:paraId="080CB0F9" w14:textId="77777777" w:rsidR="00377C52" w:rsidRPr="009D6109" w:rsidRDefault="00377C52" w:rsidP="00FD1799">
      <w:pPr>
        <w:numPr>
          <w:ilvl w:val="2"/>
          <w:numId w:val="25"/>
        </w:numPr>
        <w:spacing w:after="0" w:line="240" w:lineRule="auto"/>
        <w:ind w:left="720"/>
        <w:jc w:val="both"/>
        <w:rPr>
          <w:rFonts w:asciiTheme="minorHAnsi" w:eastAsia="Times New Roman" w:hAnsiTheme="minorHAnsi" w:cs="Calibri"/>
          <w:szCs w:val="24"/>
        </w:rPr>
      </w:pPr>
      <w:r w:rsidRPr="009D6109">
        <w:rPr>
          <w:rFonts w:asciiTheme="minorHAnsi" w:eastAsia="Times New Roman" w:hAnsiTheme="minorHAnsi" w:cs="Calibri"/>
          <w:szCs w:val="24"/>
        </w:rPr>
        <w:t xml:space="preserve"> After the incident, do not resume use of the laser system until the Non-Ionizing Radiation Safety Committee has reviewed the incident and approved the resumption of research.</w:t>
      </w:r>
    </w:p>
    <w:p w14:paraId="6B06EEB9" w14:textId="58A05A50" w:rsidR="00377C52" w:rsidRPr="009D6109" w:rsidRDefault="00377C52" w:rsidP="00377C52">
      <w:pPr>
        <w:spacing w:after="0" w:line="240" w:lineRule="auto"/>
        <w:jc w:val="both"/>
        <w:rPr>
          <w:rFonts w:asciiTheme="minorHAnsi" w:eastAsia="Times New Roman" w:hAnsiTheme="minorHAnsi" w:cs="Calibri"/>
          <w:szCs w:val="24"/>
        </w:rPr>
      </w:pPr>
    </w:p>
    <w:p w14:paraId="0F346A90" w14:textId="3862948F" w:rsidR="00377C52" w:rsidRPr="009D6109" w:rsidRDefault="00377C52" w:rsidP="00377C52">
      <w:pPr>
        <w:spacing w:after="0" w:line="240" w:lineRule="auto"/>
        <w:rPr>
          <w:rFonts w:asciiTheme="minorHAnsi" w:eastAsia="Times New Roman" w:hAnsiTheme="minorHAnsi" w:cs="Calibri"/>
          <w:szCs w:val="24"/>
        </w:rPr>
      </w:pPr>
    </w:p>
    <w:p w14:paraId="68E8C417" w14:textId="77777777" w:rsidR="00377C52" w:rsidRPr="009D6109" w:rsidRDefault="00377C52" w:rsidP="00377C52">
      <w:pPr>
        <w:spacing w:after="0" w:line="240" w:lineRule="auto"/>
        <w:rPr>
          <w:rFonts w:asciiTheme="minorHAnsi" w:eastAsia="Times New Roman" w:hAnsiTheme="minorHAnsi" w:cs="Calibri"/>
          <w:szCs w:val="24"/>
        </w:rPr>
      </w:pPr>
    </w:p>
    <w:p w14:paraId="5463AEC9" w14:textId="301CC35C" w:rsidR="00377C52" w:rsidRPr="009D6109" w:rsidRDefault="00377C52" w:rsidP="003C5717">
      <w:pPr>
        <w:keepNext/>
        <w:spacing w:after="0" w:line="240" w:lineRule="auto"/>
        <w:jc w:val="both"/>
        <w:outlineLvl w:val="0"/>
        <w:rPr>
          <w:rFonts w:asciiTheme="minorHAnsi" w:eastAsia="Times New Roman" w:hAnsiTheme="minorHAnsi" w:cs="Calibri"/>
          <w:b/>
          <w:szCs w:val="24"/>
        </w:rPr>
      </w:pPr>
      <w:r w:rsidRPr="009D6109">
        <w:rPr>
          <w:rFonts w:asciiTheme="minorHAnsi" w:eastAsia="Times New Roman" w:hAnsiTheme="minorHAnsi" w:cs="Calibri"/>
          <w:b/>
          <w:szCs w:val="24"/>
        </w:rPr>
        <w:t>Appendix C - Alignment Procedures</w:t>
      </w:r>
    </w:p>
    <w:p w14:paraId="0F352D23" w14:textId="77777777" w:rsidR="00377C52" w:rsidRPr="009D6109" w:rsidRDefault="00377C52" w:rsidP="00377C52">
      <w:pPr>
        <w:spacing w:after="0" w:line="240" w:lineRule="auto"/>
        <w:jc w:val="both"/>
        <w:rPr>
          <w:rFonts w:asciiTheme="minorHAnsi" w:eastAsia="Times New Roman" w:hAnsiTheme="minorHAnsi" w:cs="Calibri"/>
          <w:szCs w:val="24"/>
        </w:rPr>
      </w:pPr>
    </w:p>
    <w:p w14:paraId="06116292" w14:textId="77777777" w:rsidR="00377C52" w:rsidRPr="009D6109" w:rsidRDefault="00377C52" w:rsidP="00FD1799">
      <w:pPr>
        <w:numPr>
          <w:ilvl w:val="0"/>
          <w:numId w:val="30"/>
        </w:numPr>
        <w:spacing w:after="0" w:line="240" w:lineRule="auto"/>
        <w:jc w:val="both"/>
        <w:rPr>
          <w:rFonts w:asciiTheme="minorHAnsi" w:eastAsia="Times New Roman" w:hAnsiTheme="minorHAnsi" w:cs="Calibri"/>
          <w:szCs w:val="24"/>
        </w:rPr>
      </w:pPr>
      <w:r w:rsidRPr="009D6109">
        <w:rPr>
          <w:rFonts w:asciiTheme="minorHAnsi" w:eastAsia="Times New Roman" w:hAnsiTheme="minorHAnsi" w:cs="Calibri"/>
          <w:szCs w:val="24"/>
          <w:u w:val="single"/>
        </w:rPr>
        <w:t>Pre-Alignment Safety</w:t>
      </w:r>
    </w:p>
    <w:p w14:paraId="63FF401F" w14:textId="77777777" w:rsidR="00377C52" w:rsidRPr="009D6109" w:rsidRDefault="00377C52" w:rsidP="00377C52">
      <w:pPr>
        <w:spacing w:after="0" w:line="240" w:lineRule="auto"/>
        <w:ind w:left="360"/>
        <w:jc w:val="both"/>
        <w:rPr>
          <w:rFonts w:asciiTheme="minorHAnsi" w:eastAsia="Times New Roman" w:hAnsiTheme="minorHAnsi" w:cs="Calibri"/>
          <w:szCs w:val="24"/>
        </w:rPr>
      </w:pPr>
    </w:p>
    <w:p w14:paraId="41A6BAD2" w14:textId="223DA452" w:rsidR="00377C52" w:rsidRPr="009D6109" w:rsidRDefault="00377C52" w:rsidP="00FD1799">
      <w:pPr>
        <w:numPr>
          <w:ilvl w:val="1"/>
          <w:numId w:val="31"/>
        </w:numPr>
        <w:spacing w:after="0" w:line="276" w:lineRule="auto"/>
        <w:jc w:val="both"/>
        <w:rPr>
          <w:rFonts w:asciiTheme="minorHAnsi" w:eastAsia="Times New Roman" w:hAnsiTheme="minorHAnsi" w:cs="Calibri"/>
          <w:szCs w:val="24"/>
        </w:rPr>
      </w:pPr>
      <w:r w:rsidRPr="009D6109">
        <w:rPr>
          <w:rFonts w:asciiTheme="minorHAnsi" w:eastAsia="Times New Roman" w:hAnsiTheme="minorHAnsi" w:cs="Calibri"/>
          <w:szCs w:val="24"/>
        </w:rPr>
        <w:t>Post the “Laser Alignment in Progress” notice sign outside the laser lab before beginning any alignment procedure.</w:t>
      </w:r>
    </w:p>
    <w:p w14:paraId="7786182D" w14:textId="3B921F52" w:rsidR="00377C52" w:rsidRPr="009D6109" w:rsidRDefault="00377C52" w:rsidP="00FD1799">
      <w:pPr>
        <w:numPr>
          <w:ilvl w:val="1"/>
          <w:numId w:val="31"/>
        </w:numPr>
        <w:spacing w:after="0" w:line="276" w:lineRule="auto"/>
        <w:jc w:val="both"/>
        <w:rPr>
          <w:rFonts w:asciiTheme="minorHAnsi" w:eastAsia="Times New Roman" w:hAnsiTheme="minorHAnsi" w:cs="Calibri"/>
          <w:szCs w:val="24"/>
        </w:rPr>
      </w:pPr>
      <w:r w:rsidRPr="009D6109">
        <w:rPr>
          <w:rFonts w:asciiTheme="minorHAnsi" w:eastAsia="Times New Roman" w:hAnsiTheme="minorHAnsi" w:cs="Calibri"/>
          <w:szCs w:val="24"/>
        </w:rPr>
        <w:t>Check that the laser curtain is securely closed with no gaps.</w:t>
      </w:r>
    </w:p>
    <w:p w14:paraId="1C2A3783" w14:textId="5A1F8FE1" w:rsidR="00377C52" w:rsidRPr="009D6109" w:rsidRDefault="00377C52" w:rsidP="00FD1799">
      <w:pPr>
        <w:numPr>
          <w:ilvl w:val="1"/>
          <w:numId w:val="31"/>
        </w:numPr>
        <w:spacing w:after="0" w:line="276" w:lineRule="auto"/>
        <w:jc w:val="both"/>
        <w:rPr>
          <w:rFonts w:asciiTheme="minorHAnsi" w:eastAsia="Times New Roman" w:hAnsiTheme="minorHAnsi" w:cs="Calibri"/>
          <w:szCs w:val="24"/>
        </w:rPr>
      </w:pPr>
      <w:r w:rsidRPr="009D6109">
        <w:rPr>
          <w:rFonts w:asciiTheme="minorHAnsi" w:eastAsia="Times New Roman" w:hAnsiTheme="minorHAnsi" w:cs="Calibri"/>
          <w:szCs w:val="24"/>
        </w:rPr>
        <w:t>Only authorized personal are allowed in the laser lab during alignment.</w:t>
      </w:r>
    </w:p>
    <w:p w14:paraId="143AA1B2" w14:textId="5DFC19C0" w:rsidR="00377C52" w:rsidRPr="009D6109" w:rsidRDefault="00377C52" w:rsidP="00FD1799">
      <w:pPr>
        <w:numPr>
          <w:ilvl w:val="1"/>
          <w:numId w:val="31"/>
        </w:numPr>
        <w:spacing w:after="0" w:line="276" w:lineRule="auto"/>
        <w:jc w:val="both"/>
        <w:rPr>
          <w:rFonts w:asciiTheme="minorHAnsi" w:eastAsia="Times New Roman" w:hAnsiTheme="minorHAnsi" w:cs="Calibri"/>
          <w:szCs w:val="24"/>
        </w:rPr>
      </w:pPr>
      <w:r w:rsidRPr="009D6109">
        <w:rPr>
          <w:rFonts w:asciiTheme="minorHAnsi" w:eastAsia="Times New Roman" w:hAnsiTheme="minorHAnsi" w:cs="Calibri"/>
          <w:szCs w:val="24"/>
        </w:rPr>
        <w:t>All personal in the room must wear the appropriate laser protective eyewear during alignment.</w:t>
      </w:r>
    </w:p>
    <w:p w14:paraId="19E486FF" w14:textId="4B03AB63" w:rsidR="00377C52" w:rsidRPr="009D6109" w:rsidRDefault="00377C52" w:rsidP="00FD1799">
      <w:pPr>
        <w:numPr>
          <w:ilvl w:val="1"/>
          <w:numId w:val="31"/>
        </w:numPr>
        <w:spacing w:after="0" w:line="276" w:lineRule="auto"/>
        <w:jc w:val="both"/>
        <w:rPr>
          <w:rFonts w:asciiTheme="minorHAnsi" w:eastAsia="Times New Roman" w:hAnsiTheme="minorHAnsi" w:cs="Calibri"/>
          <w:szCs w:val="24"/>
        </w:rPr>
      </w:pPr>
      <w:r w:rsidRPr="009D6109">
        <w:rPr>
          <w:rFonts w:asciiTheme="minorHAnsi" w:eastAsia="Times New Roman" w:hAnsiTheme="minorHAnsi" w:cs="Calibri"/>
          <w:szCs w:val="24"/>
        </w:rPr>
        <w:t>To reduce accidental reflections, watches, rings, dangling badges, and other reflective jewelry or materials must be taken off before any alignment activity begins.</w:t>
      </w:r>
    </w:p>
    <w:p w14:paraId="10AD21F4" w14:textId="06DDC89C" w:rsidR="00377C52" w:rsidRPr="009D6109" w:rsidRDefault="00377C52" w:rsidP="00FD1799">
      <w:pPr>
        <w:numPr>
          <w:ilvl w:val="1"/>
          <w:numId w:val="31"/>
        </w:numPr>
        <w:spacing w:after="0" w:line="276" w:lineRule="auto"/>
        <w:jc w:val="both"/>
        <w:rPr>
          <w:rFonts w:asciiTheme="minorHAnsi" w:eastAsia="Times New Roman" w:hAnsiTheme="minorHAnsi" w:cs="Calibri"/>
          <w:szCs w:val="24"/>
        </w:rPr>
      </w:pPr>
      <w:r w:rsidRPr="009D6109">
        <w:rPr>
          <w:rFonts w:asciiTheme="minorHAnsi" w:eastAsia="Times New Roman" w:hAnsiTheme="minorHAnsi" w:cs="Calibri"/>
          <w:szCs w:val="24"/>
        </w:rPr>
        <w:t>Alignment should only be performed when there is at least two authorized users present who have been trained to respond to a laser safety emergency.</w:t>
      </w:r>
    </w:p>
    <w:p w14:paraId="5CFC386C" w14:textId="77777777" w:rsidR="00377C52" w:rsidRPr="009D6109" w:rsidRDefault="00377C52" w:rsidP="00FD1799">
      <w:pPr>
        <w:numPr>
          <w:ilvl w:val="1"/>
          <w:numId w:val="31"/>
        </w:numPr>
        <w:spacing w:after="0" w:line="276" w:lineRule="auto"/>
        <w:jc w:val="both"/>
        <w:rPr>
          <w:rFonts w:asciiTheme="minorHAnsi" w:eastAsia="Times New Roman" w:hAnsiTheme="minorHAnsi" w:cs="Calibri"/>
          <w:szCs w:val="24"/>
        </w:rPr>
      </w:pPr>
      <w:r w:rsidRPr="009D6109">
        <w:rPr>
          <w:rFonts w:asciiTheme="minorHAnsi" w:eastAsia="Times New Roman" w:hAnsiTheme="minorHAnsi" w:cs="Calibri"/>
          <w:szCs w:val="24"/>
        </w:rPr>
        <w:t>Check for and remove any foreign objects in the beam path other than safety controls such as beam blocks. Remove all unnecessary equipment, tools, and combustible materials from the laser table and immediate area to minimize the possibility of stray reflections and non-beam accidents.</w:t>
      </w:r>
    </w:p>
    <w:p w14:paraId="530D7C92" w14:textId="77777777" w:rsidR="00377C52" w:rsidRPr="009D6109" w:rsidRDefault="00377C52" w:rsidP="00377C52">
      <w:pPr>
        <w:spacing w:after="0" w:line="240" w:lineRule="auto"/>
        <w:jc w:val="both"/>
        <w:rPr>
          <w:rFonts w:asciiTheme="minorHAnsi" w:eastAsia="Times New Roman" w:hAnsiTheme="minorHAnsi" w:cs="Calibri"/>
          <w:szCs w:val="24"/>
        </w:rPr>
      </w:pPr>
    </w:p>
    <w:p w14:paraId="4770D81D" w14:textId="77777777" w:rsidR="00377C52" w:rsidRPr="009D6109" w:rsidRDefault="00377C52" w:rsidP="00FD1799">
      <w:pPr>
        <w:numPr>
          <w:ilvl w:val="0"/>
          <w:numId w:val="30"/>
        </w:numPr>
        <w:spacing w:after="0" w:line="240" w:lineRule="auto"/>
        <w:jc w:val="both"/>
        <w:rPr>
          <w:rFonts w:asciiTheme="minorHAnsi" w:eastAsia="Times New Roman" w:hAnsiTheme="minorHAnsi" w:cs="Calibri"/>
          <w:szCs w:val="24"/>
        </w:rPr>
      </w:pPr>
      <w:r w:rsidRPr="009D6109">
        <w:rPr>
          <w:rFonts w:asciiTheme="minorHAnsi" w:eastAsia="Times New Roman" w:hAnsiTheme="minorHAnsi" w:cs="Calibri"/>
          <w:szCs w:val="24"/>
          <w:u w:val="single"/>
        </w:rPr>
        <w:t>General Alignment Safety Concerns</w:t>
      </w:r>
    </w:p>
    <w:p w14:paraId="4F1F99AA" w14:textId="77777777" w:rsidR="00377C52" w:rsidRPr="009D6109" w:rsidRDefault="00377C52" w:rsidP="00377C52">
      <w:pPr>
        <w:spacing w:after="0" w:line="240" w:lineRule="auto"/>
        <w:ind w:left="1800"/>
        <w:jc w:val="both"/>
        <w:rPr>
          <w:rFonts w:asciiTheme="minorHAnsi" w:eastAsia="Times New Roman" w:hAnsiTheme="minorHAnsi" w:cs="Calibri"/>
          <w:szCs w:val="24"/>
        </w:rPr>
      </w:pPr>
    </w:p>
    <w:p w14:paraId="44C3F4A2" w14:textId="68CDE29F" w:rsidR="00377C52" w:rsidRPr="009D6109" w:rsidRDefault="00377C52" w:rsidP="00FD1799">
      <w:pPr>
        <w:numPr>
          <w:ilvl w:val="1"/>
          <w:numId w:val="28"/>
        </w:numPr>
        <w:spacing w:after="0" w:line="276" w:lineRule="auto"/>
        <w:jc w:val="both"/>
        <w:rPr>
          <w:rFonts w:asciiTheme="minorHAnsi" w:eastAsia="Times New Roman" w:hAnsiTheme="minorHAnsi" w:cs="Calibri"/>
          <w:szCs w:val="24"/>
        </w:rPr>
      </w:pPr>
      <w:r w:rsidRPr="009D6109">
        <w:rPr>
          <w:rFonts w:asciiTheme="minorHAnsi" w:eastAsia="Times New Roman" w:hAnsiTheme="minorHAnsi" w:cs="Calibri"/>
          <w:szCs w:val="24"/>
        </w:rPr>
        <w:t>Use of non-reflective alignment tools should be considered. When reflective tools are required, be mindful to keep tools out of the beam path.</w:t>
      </w:r>
    </w:p>
    <w:p w14:paraId="2C9F6BCA" w14:textId="1D5F3D0C" w:rsidR="00377C52" w:rsidRPr="009D6109" w:rsidRDefault="00377C52" w:rsidP="00FD1799">
      <w:pPr>
        <w:numPr>
          <w:ilvl w:val="1"/>
          <w:numId w:val="28"/>
        </w:numPr>
        <w:spacing w:after="0" w:line="276" w:lineRule="auto"/>
        <w:jc w:val="both"/>
        <w:rPr>
          <w:rFonts w:asciiTheme="minorHAnsi" w:eastAsia="Times New Roman" w:hAnsiTheme="minorHAnsi" w:cs="Calibri"/>
          <w:szCs w:val="24"/>
        </w:rPr>
      </w:pPr>
      <w:r w:rsidRPr="009D6109">
        <w:rPr>
          <w:rFonts w:asciiTheme="minorHAnsi" w:eastAsia="Times New Roman" w:hAnsiTheme="minorHAnsi" w:cs="Calibri"/>
          <w:szCs w:val="24"/>
        </w:rPr>
        <w:t>Never allow the beam to propagate beyond the point to which you have aligned and always be aware of the full beam path.</w:t>
      </w:r>
    </w:p>
    <w:p w14:paraId="6D25492D" w14:textId="0A13ED00" w:rsidR="00377C52" w:rsidRPr="009D6109" w:rsidRDefault="00377C52" w:rsidP="00FD1799">
      <w:pPr>
        <w:numPr>
          <w:ilvl w:val="1"/>
          <w:numId w:val="28"/>
        </w:numPr>
        <w:spacing w:after="0" w:line="276" w:lineRule="auto"/>
        <w:jc w:val="both"/>
        <w:rPr>
          <w:rFonts w:asciiTheme="minorHAnsi" w:eastAsia="Times New Roman" w:hAnsiTheme="minorHAnsi" w:cs="Calibri"/>
          <w:szCs w:val="24"/>
        </w:rPr>
      </w:pPr>
      <w:r w:rsidRPr="009D6109">
        <w:rPr>
          <w:rFonts w:asciiTheme="minorHAnsi" w:eastAsia="Times New Roman" w:hAnsiTheme="minorHAnsi" w:cs="Calibri"/>
          <w:szCs w:val="24"/>
        </w:rPr>
        <w:t>Always block the beam upstream when inserting/removing anything into/from the beam path, such as alignment irises.</w:t>
      </w:r>
    </w:p>
    <w:p w14:paraId="0B2F7DB4" w14:textId="65072114" w:rsidR="00377C52" w:rsidRPr="009D6109" w:rsidRDefault="00377C52" w:rsidP="00FD1799">
      <w:pPr>
        <w:numPr>
          <w:ilvl w:val="1"/>
          <w:numId w:val="28"/>
        </w:numPr>
        <w:spacing w:after="0" w:line="276" w:lineRule="auto"/>
        <w:jc w:val="both"/>
        <w:rPr>
          <w:rFonts w:asciiTheme="minorHAnsi" w:eastAsia="Times New Roman" w:hAnsiTheme="minorHAnsi" w:cs="Calibri"/>
          <w:szCs w:val="24"/>
        </w:rPr>
      </w:pPr>
      <w:r w:rsidRPr="009D6109">
        <w:rPr>
          <w:rFonts w:asciiTheme="minorHAnsi" w:eastAsia="Times New Roman" w:hAnsiTheme="minorHAnsi" w:cs="Calibri"/>
          <w:szCs w:val="24"/>
        </w:rPr>
        <w:t>Use a pair of index cards when checking the alignment of the beam so that you never have to leave the beam unblocked to move a card past a mirror.</w:t>
      </w:r>
    </w:p>
    <w:p w14:paraId="777DCE23" w14:textId="24500A87" w:rsidR="00377C52" w:rsidRPr="009D6109" w:rsidRDefault="00377C52" w:rsidP="00FD1799">
      <w:pPr>
        <w:numPr>
          <w:ilvl w:val="1"/>
          <w:numId w:val="28"/>
        </w:numPr>
        <w:spacing w:after="0" w:line="276" w:lineRule="auto"/>
        <w:jc w:val="both"/>
        <w:rPr>
          <w:rFonts w:asciiTheme="minorHAnsi" w:eastAsia="Times New Roman" w:hAnsiTheme="minorHAnsi" w:cs="Calibri"/>
          <w:szCs w:val="24"/>
        </w:rPr>
      </w:pPr>
      <w:r w:rsidRPr="009D6109">
        <w:rPr>
          <w:rFonts w:asciiTheme="minorHAnsi" w:eastAsia="Times New Roman" w:hAnsiTheme="minorHAnsi" w:cs="Calibri"/>
          <w:szCs w:val="24"/>
        </w:rPr>
        <w:t xml:space="preserve">As alignment proceeds down the table, a beam block should always be placed </w:t>
      </w:r>
      <w:proofErr w:type="spellStart"/>
      <w:r w:rsidRPr="009D6109">
        <w:rPr>
          <w:rFonts w:asciiTheme="minorHAnsi" w:eastAsia="Times New Roman" w:hAnsiTheme="minorHAnsi" w:cs="Calibri"/>
          <w:szCs w:val="24"/>
        </w:rPr>
        <w:t>down stream</w:t>
      </w:r>
      <w:proofErr w:type="spellEnd"/>
      <w:r w:rsidRPr="009D6109">
        <w:rPr>
          <w:rFonts w:asciiTheme="minorHAnsi" w:eastAsia="Times New Roman" w:hAnsiTheme="minorHAnsi" w:cs="Calibri"/>
          <w:szCs w:val="24"/>
        </w:rPr>
        <w:t xml:space="preserve"> in a position to catch the beam directly after the pair of mirrors being aligned, preventing the beam from propagating through an unaligned path.</w:t>
      </w:r>
    </w:p>
    <w:p w14:paraId="07355756" w14:textId="5EA97F0E" w:rsidR="00377C52" w:rsidRPr="009D6109" w:rsidRDefault="00377C52" w:rsidP="00FD1799">
      <w:pPr>
        <w:numPr>
          <w:ilvl w:val="1"/>
          <w:numId w:val="28"/>
        </w:numPr>
        <w:spacing w:after="0" w:line="276" w:lineRule="auto"/>
        <w:jc w:val="both"/>
        <w:rPr>
          <w:rFonts w:asciiTheme="minorHAnsi" w:eastAsia="Times New Roman" w:hAnsiTheme="minorHAnsi" w:cs="Calibri"/>
          <w:szCs w:val="24"/>
        </w:rPr>
      </w:pPr>
      <w:r w:rsidRPr="009D6109">
        <w:rPr>
          <w:rFonts w:asciiTheme="minorHAnsi" w:eastAsia="Times New Roman" w:hAnsiTheme="minorHAnsi" w:cs="Calibri"/>
          <w:szCs w:val="24"/>
        </w:rPr>
        <w:t xml:space="preserve">Be aware that all </w:t>
      </w:r>
      <w:proofErr w:type="spellStart"/>
      <w:r w:rsidRPr="009D6109">
        <w:rPr>
          <w:rFonts w:asciiTheme="minorHAnsi" w:eastAsia="Times New Roman" w:hAnsiTheme="minorHAnsi" w:cs="Calibri"/>
          <w:szCs w:val="24"/>
        </w:rPr>
        <w:t>transmissive</w:t>
      </w:r>
      <w:proofErr w:type="spellEnd"/>
      <w:r w:rsidRPr="009D6109">
        <w:rPr>
          <w:rFonts w:asciiTheme="minorHAnsi" w:eastAsia="Times New Roman" w:hAnsiTheme="minorHAnsi" w:cs="Calibri"/>
          <w:szCs w:val="24"/>
        </w:rPr>
        <w:t xml:space="preserve"> optics generate back reflections and some reflective optics have substantial leak through. When working with these components be sure to track, block, and record all stray beams. This is a particular concern with filters (We currently use both ND and </w:t>
      </w:r>
      <w:proofErr w:type="spellStart"/>
      <w:r w:rsidRPr="009D6109">
        <w:rPr>
          <w:rFonts w:asciiTheme="minorHAnsi" w:eastAsia="Times New Roman" w:hAnsiTheme="minorHAnsi" w:cs="Calibri"/>
          <w:szCs w:val="24"/>
        </w:rPr>
        <w:t>Bandpass</w:t>
      </w:r>
      <w:proofErr w:type="spellEnd"/>
      <w:r w:rsidRPr="009D6109">
        <w:rPr>
          <w:rFonts w:asciiTheme="minorHAnsi" w:eastAsia="Times New Roman" w:hAnsiTheme="minorHAnsi" w:cs="Calibri"/>
          <w:szCs w:val="24"/>
        </w:rPr>
        <w:t xml:space="preserve"> filters), which generate strong specular reflections that can propagate back up stream a long way before </w:t>
      </w:r>
      <w:r w:rsidRPr="009D6109">
        <w:rPr>
          <w:rFonts w:asciiTheme="minorHAnsi" w:eastAsia="Times New Roman" w:hAnsiTheme="minorHAnsi" w:cs="Calibri"/>
          <w:szCs w:val="24"/>
        </w:rPr>
        <w:lastRenderedPageBreak/>
        <w:t>diverging off the beam path due to very slight miss alignments. When such a reflection travels back upstream and encounters a beam splitting optic a new beam path can be formed in an unexpected direction.</w:t>
      </w:r>
    </w:p>
    <w:p w14:paraId="24643624" w14:textId="77777777" w:rsidR="00377C52" w:rsidRPr="009D6109" w:rsidRDefault="00377C52" w:rsidP="00FD1799">
      <w:pPr>
        <w:numPr>
          <w:ilvl w:val="1"/>
          <w:numId w:val="28"/>
        </w:numPr>
        <w:spacing w:after="0" w:line="276" w:lineRule="auto"/>
        <w:jc w:val="both"/>
        <w:rPr>
          <w:rFonts w:asciiTheme="minorHAnsi" w:eastAsia="Times New Roman" w:hAnsiTheme="minorHAnsi" w:cs="Calibri"/>
          <w:szCs w:val="24"/>
        </w:rPr>
      </w:pPr>
      <w:r w:rsidRPr="009D6109">
        <w:rPr>
          <w:rFonts w:asciiTheme="minorHAnsi" w:eastAsia="Times New Roman" w:hAnsiTheme="minorHAnsi" w:cs="Calibri"/>
          <w:szCs w:val="24"/>
        </w:rPr>
        <w:t>When working with focusing elements, it important to be aware that there may be sufficient intensity at the focus to burn skin and/or ignite combustible materials, such as index cards. At sufficiently high powers the focus may create plasma in the air resulting in a loud “popping” noise at the repetition rate of the laser, a glowing white spot at the focus where nonlinear optical processes are occurring, and the creation of ozone that smells like electric discharge. This can be disconcerting when unexpected. If this occurs simply block the beam upstream from the focusing element and either reduce the power of the beam or change the focusing element to a less tightly focusing optic.</w:t>
      </w:r>
    </w:p>
    <w:p w14:paraId="337DC9E3" w14:textId="77777777" w:rsidR="00377C52" w:rsidRPr="009D6109" w:rsidRDefault="00377C52" w:rsidP="00377C52">
      <w:pPr>
        <w:spacing w:after="0" w:line="240" w:lineRule="auto"/>
        <w:ind w:left="1440"/>
        <w:jc w:val="both"/>
        <w:rPr>
          <w:rFonts w:asciiTheme="minorHAnsi" w:eastAsia="Times New Roman" w:hAnsiTheme="minorHAnsi" w:cs="Calibri"/>
          <w:szCs w:val="24"/>
        </w:rPr>
      </w:pPr>
    </w:p>
    <w:p w14:paraId="7BB6D5E3" w14:textId="77777777" w:rsidR="00377C52" w:rsidRPr="009D6109" w:rsidRDefault="00377C52" w:rsidP="0094613C">
      <w:pPr>
        <w:keepNext/>
        <w:numPr>
          <w:ilvl w:val="0"/>
          <w:numId w:val="30"/>
        </w:numPr>
        <w:spacing w:after="0" w:line="240" w:lineRule="auto"/>
        <w:jc w:val="both"/>
        <w:outlineLvl w:val="1"/>
        <w:rPr>
          <w:rFonts w:asciiTheme="minorHAnsi" w:eastAsia="Times New Roman" w:hAnsiTheme="minorHAnsi" w:cs="Calibri"/>
          <w:szCs w:val="24"/>
          <w:u w:val="single"/>
        </w:rPr>
      </w:pPr>
      <w:r w:rsidRPr="009D6109">
        <w:rPr>
          <w:rFonts w:asciiTheme="minorHAnsi" w:eastAsia="Times New Roman" w:hAnsiTheme="minorHAnsi" w:cs="Calibri"/>
          <w:szCs w:val="24"/>
          <w:u w:val="single"/>
        </w:rPr>
        <w:t>Internal alignment Mirrors</w:t>
      </w:r>
    </w:p>
    <w:p w14:paraId="30387029" w14:textId="77777777" w:rsidR="00377C52" w:rsidRPr="009D6109" w:rsidRDefault="00377C52" w:rsidP="0094613C">
      <w:pPr>
        <w:keepNext/>
        <w:spacing w:after="0" w:line="240" w:lineRule="auto"/>
        <w:ind w:left="720"/>
        <w:jc w:val="both"/>
        <w:outlineLvl w:val="1"/>
        <w:rPr>
          <w:rFonts w:asciiTheme="minorHAnsi" w:eastAsia="Times New Roman" w:hAnsiTheme="minorHAnsi" w:cs="Calibri"/>
          <w:szCs w:val="24"/>
          <w:u w:val="single"/>
        </w:rPr>
      </w:pPr>
      <w:r w:rsidRPr="009D6109">
        <w:rPr>
          <w:rFonts w:asciiTheme="minorHAnsi" w:eastAsia="Times New Roman" w:hAnsiTheme="minorHAnsi" w:cs="Calibri"/>
          <w:color w:val="0000FF"/>
          <w:szCs w:val="24"/>
          <w:u w:val="single"/>
        </w:rPr>
        <w:t>(SAMPLE TEXT – text below may be retained, edited, or deleted as appropriate for factual accuracy)</w:t>
      </w:r>
    </w:p>
    <w:p w14:paraId="003390C4" w14:textId="77777777" w:rsidR="00377C52" w:rsidRPr="009D6109" w:rsidRDefault="00377C52" w:rsidP="0094613C">
      <w:pPr>
        <w:spacing w:after="0" w:line="240" w:lineRule="auto"/>
        <w:ind w:left="1440"/>
        <w:jc w:val="both"/>
        <w:rPr>
          <w:rFonts w:asciiTheme="minorHAnsi" w:eastAsia="Times New Roman" w:hAnsiTheme="minorHAnsi" w:cs="Calibri"/>
          <w:b/>
          <w:color w:val="0000FF"/>
          <w:szCs w:val="24"/>
        </w:rPr>
      </w:pPr>
    </w:p>
    <w:p w14:paraId="554567B3" w14:textId="77777777" w:rsidR="00377C52" w:rsidRPr="009D6109" w:rsidRDefault="00377C52" w:rsidP="0094613C">
      <w:pPr>
        <w:numPr>
          <w:ilvl w:val="0"/>
          <w:numId w:val="32"/>
        </w:numPr>
        <w:spacing w:after="0" w:line="276" w:lineRule="auto"/>
        <w:ind w:left="1440"/>
        <w:jc w:val="both"/>
        <w:rPr>
          <w:rFonts w:asciiTheme="minorHAnsi" w:eastAsia="Times New Roman" w:hAnsiTheme="minorHAnsi" w:cs="Calibri"/>
          <w:color w:val="0000FF"/>
          <w:szCs w:val="24"/>
        </w:rPr>
      </w:pPr>
      <w:r w:rsidRPr="009D6109">
        <w:rPr>
          <w:rFonts w:asciiTheme="minorHAnsi" w:eastAsia="Times New Roman" w:hAnsiTheme="minorHAnsi" w:cs="Calibri"/>
          <w:szCs w:val="24"/>
        </w:rPr>
        <w:t xml:space="preserve">Ensure that all users are wearing appropriate laser protective eyewear, warning signs are posted, and laboratory doors are closed.  </w:t>
      </w:r>
      <w:r w:rsidRPr="009D6109">
        <w:rPr>
          <w:rFonts w:asciiTheme="minorHAnsi" w:eastAsia="Times New Roman" w:hAnsiTheme="minorHAnsi" w:cs="Calibri"/>
          <w:color w:val="0000FF"/>
          <w:szCs w:val="24"/>
        </w:rPr>
        <w:t xml:space="preserve">Check that the laser path goes to the power meter and is enclosed.   </w:t>
      </w:r>
    </w:p>
    <w:p w14:paraId="62A81638" w14:textId="77777777" w:rsidR="00377C52" w:rsidRPr="009D6109" w:rsidRDefault="00377C52" w:rsidP="0094613C">
      <w:pPr>
        <w:numPr>
          <w:ilvl w:val="0"/>
          <w:numId w:val="32"/>
        </w:numPr>
        <w:spacing w:after="0" w:line="276" w:lineRule="auto"/>
        <w:ind w:left="1440"/>
        <w:jc w:val="both"/>
        <w:rPr>
          <w:rFonts w:asciiTheme="minorHAnsi" w:eastAsia="Times New Roman" w:hAnsiTheme="minorHAnsi" w:cs="Calibri"/>
          <w:color w:val="0000FF"/>
          <w:szCs w:val="24"/>
        </w:rPr>
      </w:pPr>
      <w:r w:rsidRPr="009D6109">
        <w:rPr>
          <w:rFonts w:asciiTheme="minorHAnsi" w:eastAsia="Times New Roman" w:hAnsiTheme="minorHAnsi" w:cs="Calibri"/>
          <w:color w:val="0000FF"/>
          <w:szCs w:val="24"/>
        </w:rPr>
        <w:t xml:space="preserve">Turn on the cooling water.  </w:t>
      </w:r>
    </w:p>
    <w:p w14:paraId="6569428D" w14:textId="77777777" w:rsidR="00377C52" w:rsidRPr="009D6109" w:rsidRDefault="00377C52" w:rsidP="0094613C">
      <w:pPr>
        <w:numPr>
          <w:ilvl w:val="0"/>
          <w:numId w:val="32"/>
        </w:numPr>
        <w:spacing w:after="0" w:line="276" w:lineRule="auto"/>
        <w:ind w:left="1440"/>
        <w:jc w:val="both"/>
        <w:rPr>
          <w:rFonts w:asciiTheme="minorHAnsi" w:eastAsia="Times New Roman" w:hAnsiTheme="minorHAnsi" w:cs="Calibri"/>
          <w:color w:val="0000FF"/>
          <w:szCs w:val="24"/>
        </w:rPr>
      </w:pPr>
      <w:r w:rsidRPr="009D6109">
        <w:rPr>
          <w:rFonts w:asciiTheme="minorHAnsi" w:eastAsia="Times New Roman" w:hAnsiTheme="minorHAnsi" w:cs="Calibri"/>
          <w:color w:val="0000FF"/>
          <w:szCs w:val="24"/>
        </w:rPr>
        <w:t xml:space="preserve">Turn on the power supply, checking that the water light comes on.  </w:t>
      </w:r>
    </w:p>
    <w:p w14:paraId="122AFDC2" w14:textId="77777777" w:rsidR="00377C52" w:rsidRPr="009D6109" w:rsidRDefault="00377C52" w:rsidP="0094613C">
      <w:pPr>
        <w:numPr>
          <w:ilvl w:val="0"/>
          <w:numId w:val="32"/>
        </w:numPr>
        <w:spacing w:after="0" w:line="276" w:lineRule="auto"/>
        <w:ind w:left="1440"/>
        <w:jc w:val="both"/>
        <w:rPr>
          <w:rFonts w:asciiTheme="minorHAnsi" w:eastAsia="Times New Roman" w:hAnsiTheme="minorHAnsi" w:cs="Calibri"/>
          <w:color w:val="0000FF"/>
          <w:szCs w:val="24"/>
        </w:rPr>
      </w:pPr>
      <w:r w:rsidRPr="009D6109">
        <w:rPr>
          <w:rFonts w:asciiTheme="minorHAnsi" w:eastAsia="Times New Roman" w:hAnsiTheme="minorHAnsi" w:cs="Calibri"/>
          <w:color w:val="0000FF"/>
          <w:szCs w:val="24"/>
        </w:rPr>
        <w:t xml:space="preserve">Turn to current mode/ full power; turn on the laser and press start.  </w:t>
      </w:r>
    </w:p>
    <w:p w14:paraId="1655A97C" w14:textId="77777777" w:rsidR="00377C52" w:rsidRPr="009D6109" w:rsidRDefault="00377C52" w:rsidP="0094613C">
      <w:pPr>
        <w:numPr>
          <w:ilvl w:val="0"/>
          <w:numId w:val="32"/>
        </w:numPr>
        <w:spacing w:after="0" w:line="276" w:lineRule="auto"/>
        <w:ind w:left="1440"/>
        <w:jc w:val="both"/>
        <w:rPr>
          <w:rFonts w:asciiTheme="minorHAnsi" w:eastAsia="Times New Roman" w:hAnsiTheme="minorHAnsi" w:cs="Calibri"/>
          <w:color w:val="0000FF"/>
          <w:szCs w:val="24"/>
        </w:rPr>
      </w:pPr>
      <w:r w:rsidRPr="009D6109">
        <w:rPr>
          <w:rFonts w:asciiTheme="minorHAnsi" w:eastAsia="Times New Roman" w:hAnsiTheme="minorHAnsi" w:cs="Calibri"/>
          <w:color w:val="0000FF"/>
          <w:szCs w:val="24"/>
        </w:rPr>
        <w:t xml:space="preserve">Adjust vertical and horizontal knobs back to maximum power. </w:t>
      </w:r>
    </w:p>
    <w:p w14:paraId="6F53C1C0" w14:textId="77777777" w:rsidR="00377C52" w:rsidRPr="009D6109" w:rsidRDefault="00377C52" w:rsidP="0094613C">
      <w:pPr>
        <w:numPr>
          <w:ilvl w:val="0"/>
          <w:numId w:val="32"/>
        </w:numPr>
        <w:spacing w:after="0" w:line="276" w:lineRule="auto"/>
        <w:ind w:left="1440"/>
        <w:jc w:val="both"/>
        <w:rPr>
          <w:rFonts w:asciiTheme="minorHAnsi" w:eastAsia="Times New Roman" w:hAnsiTheme="minorHAnsi" w:cs="Calibri"/>
          <w:color w:val="0000FF"/>
          <w:szCs w:val="24"/>
        </w:rPr>
      </w:pPr>
      <w:r w:rsidRPr="009D6109">
        <w:rPr>
          <w:rFonts w:asciiTheme="minorHAnsi" w:eastAsia="Times New Roman" w:hAnsiTheme="minorHAnsi" w:cs="Calibri"/>
          <w:color w:val="0000FF"/>
          <w:szCs w:val="24"/>
        </w:rPr>
        <w:t>Turn off the laser and power supply.</w:t>
      </w:r>
    </w:p>
    <w:p w14:paraId="7B3CDC6E" w14:textId="77777777" w:rsidR="00377C52" w:rsidRPr="009D6109" w:rsidRDefault="00377C52" w:rsidP="0094613C">
      <w:pPr>
        <w:numPr>
          <w:ilvl w:val="0"/>
          <w:numId w:val="32"/>
        </w:numPr>
        <w:spacing w:after="0" w:line="276" w:lineRule="auto"/>
        <w:ind w:left="1440"/>
        <w:jc w:val="both"/>
        <w:rPr>
          <w:rFonts w:asciiTheme="minorHAnsi" w:eastAsia="Times New Roman" w:hAnsiTheme="minorHAnsi" w:cs="Calibri"/>
          <w:color w:val="0000FF"/>
          <w:szCs w:val="24"/>
        </w:rPr>
      </w:pPr>
      <w:r w:rsidRPr="009D6109">
        <w:rPr>
          <w:rFonts w:asciiTheme="minorHAnsi" w:eastAsia="Times New Roman" w:hAnsiTheme="minorHAnsi" w:cs="Calibri"/>
          <w:color w:val="0000FF"/>
          <w:szCs w:val="24"/>
        </w:rPr>
        <w:t xml:space="preserve">Take off the lid and screw on safety overrides.  </w:t>
      </w:r>
    </w:p>
    <w:p w14:paraId="68E16790" w14:textId="77777777" w:rsidR="00377C52" w:rsidRPr="009D6109" w:rsidRDefault="00377C52" w:rsidP="0094613C">
      <w:pPr>
        <w:numPr>
          <w:ilvl w:val="0"/>
          <w:numId w:val="32"/>
        </w:numPr>
        <w:spacing w:after="0" w:line="276" w:lineRule="auto"/>
        <w:ind w:left="1440"/>
        <w:jc w:val="both"/>
        <w:rPr>
          <w:rFonts w:asciiTheme="minorHAnsi" w:eastAsia="Times New Roman" w:hAnsiTheme="minorHAnsi" w:cs="Calibri"/>
          <w:color w:val="0000FF"/>
          <w:szCs w:val="24"/>
        </w:rPr>
      </w:pPr>
      <w:r w:rsidRPr="009D6109">
        <w:rPr>
          <w:rFonts w:asciiTheme="minorHAnsi" w:eastAsia="Times New Roman" w:hAnsiTheme="minorHAnsi" w:cs="Calibri"/>
          <w:color w:val="0000FF"/>
          <w:szCs w:val="24"/>
        </w:rPr>
        <w:t xml:space="preserve">Test the power again (after turning the laser back on).  Adjust to full power.  </w:t>
      </w:r>
    </w:p>
    <w:p w14:paraId="2A4EE60A" w14:textId="77777777" w:rsidR="00377C52" w:rsidRPr="009D6109" w:rsidRDefault="00377C52" w:rsidP="0094613C">
      <w:pPr>
        <w:numPr>
          <w:ilvl w:val="0"/>
          <w:numId w:val="32"/>
        </w:numPr>
        <w:spacing w:after="0" w:line="276" w:lineRule="auto"/>
        <w:ind w:left="1440"/>
        <w:jc w:val="both"/>
        <w:rPr>
          <w:rFonts w:asciiTheme="minorHAnsi" w:eastAsia="Times New Roman" w:hAnsiTheme="minorHAnsi" w:cs="Calibri"/>
          <w:color w:val="0000FF"/>
          <w:szCs w:val="24"/>
        </w:rPr>
      </w:pPr>
      <w:r w:rsidRPr="009D6109">
        <w:rPr>
          <w:rFonts w:asciiTheme="minorHAnsi" w:eastAsia="Times New Roman" w:hAnsiTheme="minorHAnsi" w:cs="Calibri"/>
          <w:color w:val="0000FF"/>
          <w:szCs w:val="24"/>
        </w:rPr>
        <w:t xml:space="preserve">Use a non-reflective 7/16 wrench.  Turn the vertical front knob to ___ power and adjust the back vertical knob in the opposite direction to see if power increases past the original power.  If so, repeat.  If not, turn the front knob in the other direction and repeat.  </w:t>
      </w:r>
    </w:p>
    <w:p w14:paraId="2FDBE899" w14:textId="77777777" w:rsidR="00377C52" w:rsidRPr="009D6109" w:rsidRDefault="00377C52" w:rsidP="0094613C">
      <w:pPr>
        <w:numPr>
          <w:ilvl w:val="0"/>
          <w:numId w:val="32"/>
        </w:numPr>
        <w:spacing w:after="0" w:line="276" w:lineRule="auto"/>
        <w:ind w:left="1440"/>
        <w:jc w:val="both"/>
        <w:rPr>
          <w:rFonts w:asciiTheme="minorHAnsi" w:eastAsia="Times New Roman" w:hAnsiTheme="minorHAnsi" w:cs="Calibri"/>
          <w:color w:val="0000FF"/>
          <w:szCs w:val="24"/>
        </w:rPr>
      </w:pPr>
      <w:r w:rsidRPr="009D6109">
        <w:rPr>
          <w:rFonts w:asciiTheme="minorHAnsi" w:eastAsia="Times New Roman" w:hAnsiTheme="minorHAnsi" w:cs="Calibri"/>
          <w:color w:val="0000FF"/>
          <w:szCs w:val="24"/>
        </w:rPr>
        <w:t xml:space="preserve">When the power is maximized, turn off the laser.  </w:t>
      </w:r>
    </w:p>
    <w:p w14:paraId="5249D6C2" w14:textId="77777777" w:rsidR="003C5717" w:rsidRPr="009D6109" w:rsidRDefault="00377C52" w:rsidP="0094613C">
      <w:pPr>
        <w:numPr>
          <w:ilvl w:val="0"/>
          <w:numId w:val="32"/>
        </w:numPr>
        <w:spacing w:after="0" w:line="276" w:lineRule="auto"/>
        <w:ind w:left="1440"/>
        <w:jc w:val="both"/>
        <w:rPr>
          <w:rFonts w:asciiTheme="minorHAnsi" w:eastAsia="Times New Roman" w:hAnsiTheme="minorHAnsi" w:cs="Calibri"/>
          <w:color w:val="0000FF"/>
          <w:szCs w:val="24"/>
        </w:rPr>
      </w:pPr>
      <w:r w:rsidRPr="009D6109">
        <w:rPr>
          <w:rFonts w:asciiTheme="minorHAnsi" w:eastAsia="Times New Roman" w:hAnsiTheme="minorHAnsi" w:cs="Calibri"/>
          <w:color w:val="0000FF"/>
          <w:szCs w:val="24"/>
        </w:rPr>
        <w:t xml:space="preserve">Replace the laser covering and let the cooling water run for 30 minutes.  </w:t>
      </w:r>
    </w:p>
    <w:p w14:paraId="1D0B2DB8" w14:textId="77777777" w:rsidR="003C5717" w:rsidRPr="009D6109" w:rsidRDefault="003C5717" w:rsidP="003C5717">
      <w:pPr>
        <w:spacing w:after="0" w:line="276" w:lineRule="auto"/>
        <w:jc w:val="both"/>
        <w:rPr>
          <w:rFonts w:asciiTheme="minorHAnsi" w:eastAsia="Times New Roman" w:hAnsiTheme="minorHAnsi" w:cs="Calibri"/>
          <w:color w:val="0000FF"/>
          <w:szCs w:val="24"/>
        </w:rPr>
      </w:pPr>
    </w:p>
    <w:p w14:paraId="56117869" w14:textId="1A9F1145" w:rsidR="005812C7" w:rsidRDefault="005812C7" w:rsidP="007D3D04"/>
    <w:p w14:paraId="63663691" w14:textId="5E282BBA" w:rsidR="007D1728" w:rsidRDefault="007D1728" w:rsidP="007D3D04"/>
    <w:p w14:paraId="46226BE4" w14:textId="21F9CD56" w:rsidR="007D1728" w:rsidRDefault="007D1728" w:rsidP="007D3D04"/>
    <w:p w14:paraId="07470F1F" w14:textId="780A57AF" w:rsidR="007D1728" w:rsidRDefault="007D1728" w:rsidP="007D3D04"/>
    <w:p w14:paraId="3FD2D4B4" w14:textId="4074CD46" w:rsidR="007D1728" w:rsidRDefault="007D1728" w:rsidP="007D3D04"/>
    <w:p w14:paraId="5BF3D510" w14:textId="5446F698" w:rsidR="007D1728" w:rsidRPr="00AF6DE6" w:rsidRDefault="007D1728" w:rsidP="00AF6DE6">
      <w:pPr>
        <w:rPr>
          <w:b/>
          <w:sz w:val="32"/>
        </w:rPr>
      </w:pPr>
      <w:r w:rsidRPr="00AF6DE6">
        <w:rPr>
          <w:b/>
          <w:sz w:val="32"/>
        </w:rPr>
        <w:t>References:</w:t>
      </w:r>
    </w:p>
    <w:p w14:paraId="416F1037" w14:textId="182A8D0C" w:rsidR="007D1728" w:rsidRPr="003854B4" w:rsidRDefault="007D1728" w:rsidP="00BC4F75">
      <w:pPr>
        <w:jc w:val="both"/>
        <w:rPr>
          <w:color w:val="006A31"/>
        </w:rPr>
      </w:pPr>
      <w:r>
        <w:t>Laser Safety Manual</w:t>
      </w:r>
      <w:r w:rsidRPr="007D1728">
        <w:t>. University of South Carolina Beaufort</w:t>
      </w:r>
      <w:r>
        <w:t>, Environmental Health</w:t>
      </w:r>
      <w:r w:rsidRPr="007D1728">
        <w:t xml:space="preserve">. </w:t>
      </w:r>
      <w:hyperlink r:id="rId26" w:history="1">
        <w:r w:rsidR="00443715" w:rsidRPr="003854B4">
          <w:rPr>
            <w:rStyle w:val="Hyperlink"/>
            <w:color w:val="006A31"/>
          </w:rPr>
          <w:t>http://web.physics.ucsb.edu/~phys128/lasersafetyman.pdf</w:t>
        </w:r>
      </w:hyperlink>
    </w:p>
    <w:p w14:paraId="1A1B8D9D" w14:textId="7D23ED0B" w:rsidR="00443715" w:rsidRPr="003854B4" w:rsidRDefault="00443715" w:rsidP="00BC4F75">
      <w:pPr>
        <w:jc w:val="both"/>
        <w:rPr>
          <w:color w:val="006A31"/>
        </w:rPr>
      </w:pPr>
      <w:r>
        <w:t xml:space="preserve">Laser Safety Manual. Stanford, Environmental Health and Safety. </w:t>
      </w:r>
      <w:hyperlink r:id="rId27" w:history="1">
        <w:r w:rsidRPr="003854B4">
          <w:rPr>
            <w:rStyle w:val="Hyperlink"/>
            <w:color w:val="006A31"/>
          </w:rPr>
          <w:t>https://ehs.stanford.edu/manual/laser-safety-manual</w:t>
        </w:r>
      </w:hyperlink>
      <w:r w:rsidRPr="003854B4">
        <w:rPr>
          <w:color w:val="006A31"/>
        </w:rPr>
        <w:t xml:space="preserve"> </w:t>
      </w:r>
    </w:p>
    <w:p w14:paraId="6649B7DA" w14:textId="2A334B0E" w:rsidR="00443715" w:rsidRDefault="00443715" w:rsidP="00BC4F75">
      <w:pPr>
        <w:jc w:val="both"/>
      </w:pPr>
      <w:r>
        <w:t xml:space="preserve">Laser Safety Manual. University of Pennsylvania, Environmental Health and Radiation Safety. </w:t>
      </w:r>
      <w:hyperlink r:id="rId28" w:history="1">
        <w:r w:rsidRPr="003854B4">
          <w:rPr>
            <w:rStyle w:val="Hyperlink"/>
            <w:color w:val="006A31"/>
          </w:rPr>
          <w:t>https://ehrs.upenn.edu/policies-resources/laser-safety-manual</w:t>
        </w:r>
      </w:hyperlink>
      <w:r w:rsidRPr="003854B4">
        <w:rPr>
          <w:color w:val="006A31"/>
        </w:rPr>
        <w:t xml:space="preserve"> </w:t>
      </w:r>
    </w:p>
    <w:p w14:paraId="0CD30F76" w14:textId="5810E061" w:rsidR="00443715" w:rsidRDefault="00443715" w:rsidP="00BC4F75">
      <w:pPr>
        <w:jc w:val="both"/>
      </w:pPr>
      <w:r>
        <w:t xml:space="preserve">Laser Safety Manual. Harvard University, Environmental Health and Safety Radiation Protection. </w:t>
      </w:r>
      <w:hyperlink r:id="rId29" w:history="1">
        <w:r w:rsidRPr="003854B4">
          <w:rPr>
            <w:rStyle w:val="Hyperlink"/>
            <w:color w:val="006A31"/>
          </w:rPr>
          <w:t>https://www.ehs.harvard.edu/sites/default/files/laser_safety_manual.pdf</w:t>
        </w:r>
      </w:hyperlink>
      <w:r w:rsidRPr="003854B4">
        <w:rPr>
          <w:color w:val="006A31"/>
        </w:rPr>
        <w:t xml:space="preserve"> </w:t>
      </w:r>
    </w:p>
    <w:p w14:paraId="1A7CBF42" w14:textId="55B6319E" w:rsidR="00443715" w:rsidRDefault="00443715" w:rsidP="00BC4F75">
      <w:pPr>
        <w:jc w:val="both"/>
      </w:pPr>
      <w:r>
        <w:t xml:space="preserve">Laser Safety Manual. Iowa State University, Environmental Health and Safety. </w:t>
      </w:r>
      <w:hyperlink r:id="rId30" w:history="1">
        <w:r w:rsidRPr="003854B4">
          <w:rPr>
            <w:rStyle w:val="Hyperlink"/>
            <w:color w:val="006A31"/>
          </w:rPr>
          <w:t>http://publications.ehs.iastate.edu/lserm/files/assets/common/downloads/publication.pdf</w:t>
        </w:r>
      </w:hyperlink>
      <w:r w:rsidRPr="003854B4">
        <w:rPr>
          <w:color w:val="006A31"/>
        </w:rPr>
        <w:t xml:space="preserve"> </w:t>
      </w:r>
    </w:p>
    <w:p w14:paraId="499A5776" w14:textId="0B0BDDC1" w:rsidR="00443715" w:rsidRDefault="00443715" w:rsidP="00BC4F75">
      <w:pPr>
        <w:jc w:val="both"/>
      </w:pPr>
      <w:r>
        <w:t>Laser Safety Manual. Case Western Reserve University, Environmental Health and Safety. Revised July 2018.</w:t>
      </w:r>
      <w:r w:rsidRPr="003854B4">
        <w:rPr>
          <w:color w:val="006A31"/>
        </w:rPr>
        <w:t xml:space="preserve"> </w:t>
      </w:r>
      <w:hyperlink r:id="rId31" w:history="1">
        <w:r w:rsidRPr="003854B4">
          <w:rPr>
            <w:rStyle w:val="Hyperlink"/>
            <w:color w:val="006A31"/>
          </w:rPr>
          <w:t>https://case.edu/ehs/sites/case.edu.ehs/files/2018-07/LASER-SAFETY-MANUAL_2018.pdf</w:t>
        </w:r>
      </w:hyperlink>
      <w:r>
        <w:t xml:space="preserve"> </w:t>
      </w:r>
    </w:p>
    <w:p w14:paraId="6146E1FE" w14:textId="77777777" w:rsidR="00BC35DA" w:rsidRPr="007D1728" w:rsidRDefault="00BC35DA" w:rsidP="00BC4F75">
      <w:pPr>
        <w:jc w:val="both"/>
      </w:pPr>
    </w:p>
    <w:sectPr w:rsidR="00BC35DA" w:rsidRPr="007D1728" w:rsidSect="007F760B">
      <w:type w:val="continuous"/>
      <w:pgSz w:w="12240" w:h="15840"/>
      <w:pgMar w:top="1171" w:right="1440" w:bottom="1440" w:left="1440" w:header="720" w:footer="35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338358" w14:textId="77777777" w:rsidR="008B56D9" w:rsidRDefault="008B56D9" w:rsidP="003B592C">
      <w:pPr>
        <w:spacing w:after="0" w:line="240" w:lineRule="auto"/>
      </w:pPr>
      <w:r>
        <w:separator/>
      </w:r>
    </w:p>
  </w:endnote>
  <w:endnote w:type="continuationSeparator" w:id="0">
    <w:p w14:paraId="51F8F272" w14:textId="77777777" w:rsidR="008B56D9" w:rsidRDefault="008B56D9" w:rsidP="003B5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aur">
    <w:panose1 w:val="020305040502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1946148"/>
      <w:docPartObj>
        <w:docPartGallery w:val="Page Numbers (Bottom of Page)"/>
        <w:docPartUnique/>
      </w:docPartObj>
    </w:sdtPr>
    <w:sdtEndPr>
      <w:rPr>
        <w:noProof/>
      </w:rPr>
    </w:sdtEndPr>
    <w:sdtContent>
      <w:p w14:paraId="6AC7D013" w14:textId="5D320DAA" w:rsidR="008B56D9" w:rsidRDefault="008B56D9">
        <w:pPr>
          <w:pStyle w:val="Footer"/>
          <w:jc w:val="right"/>
        </w:pPr>
        <w:r>
          <w:fldChar w:fldCharType="begin"/>
        </w:r>
        <w:r>
          <w:instrText xml:space="preserve"> PAGE   \* MERGEFORMAT </w:instrText>
        </w:r>
        <w:r>
          <w:fldChar w:fldCharType="separate"/>
        </w:r>
        <w:r w:rsidR="00C56CB6">
          <w:rPr>
            <w:noProof/>
          </w:rPr>
          <w:t>8</w:t>
        </w:r>
        <w:r>
          <w:rPr>
            <w:noProof/>
          </w:rPr>
          <w:fldChar w:fldCharType="end"/>
        </w:r>
      </w:p>
    </w:sdtContent>
  </w:sdt>
  <w:p w14:paraId="3AA85BEE" w14:textId="3912605A" w:rsidR="003A0A80" w:rsidRPr="003A0A80" w:rsidRDefault="003A0A80" w:rsidP="003A0A80">
    <w:pPr>
      <w:pStyle w:val="Footer"/>
      <w:jc w:val="both"/>
      <w:rPr>
        <w:sz w:val="22"/>
      </w:rPr>
    </w:pPr>
  </w:p>
  <w:p w14:paraId="67DB8849" w14:textId="77777777" w:rsidR="003A0A80" w:rsidRPr="003A0A80" w:rsidRDefault="003A0A80" w:rsidP="003A0A80">
    <w:pPr>
      <w:pStyle w:val="Footer"/>
      <w:jc w:val="both"/>
      <w:rPr>
        <w:sz w:val="22"/>
      </w:rPr>
    </w:pPr>
    <w:r w:rsidRPr="003A0A80">
      <w:rPr>
        <w:sz w:val="22"/>
      </w:rPr>
      <w:t>Risk Management Services</w:t>
    </w:r>
  </w:p>
  <w:p w14:paraId="6C0835A7" w14:textId="165D7E35" w:rsidR="003A0A80" w:rsidRPr="003A0A80" w:rsidRDefault="003A0A80" w:rsidP="003A0A80">
    <w:pPr>
      <w:pStyle w:val="Footer"/>
      <w:jc w:val="both"/>
      <w:rPr>
        <w:sz w:val="22"/>
      </w:rPr>
    </w:pPr>
    <w:r>
      <w:rPr>
        <w:sz w:val="22"/>
      </w:rPr>
      <w:t xml:space="preserve">UNT Laser </w:t>
    </w:r>
    <w:r w:rsidRPr="003A0A80">
      <w:rPr>
        <w:sz w:val="22"/>
      </w:rPr>
      <w:t>Safe</w:t>
    </w:r>
    <w:r w:rsidR="006F276C">
      <w:rPr>
        <w:sz w:val="22"/>
      </w:rPr>
      <w:t xml:space="preserve">ty Manual </w:t>
    </w:r>
    <w:r w:rsidR="006F276C">
      <w:rPr>
        <w:sz w:val="22"/>
      </w:rPr>
      <w:tab/>
    </w:r>
    <w:r w:rsidR="006F276C">
      <w:rPr>
        <w:sz w:val="22"/>
      </w:rPr>
      <w:tab/>
      <w:t>Revised December 2021</w:t>
    </w:r>
  </w:p>
  <w:p w14:paraId="63020C88" w14:textId="54F23428" w:rsidR="008B56D9" w:rsidRPr="00623FA8" w:rsidRDefault="008B56D9" w:rsidP="00623FA8">
    <w:pPr>
      <w:pStyle w:val="Footer"/>
      <w:jc w:val="both"/>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8BECAD" w14:textId="77777777" w:rsidR="008B56D9" w:rsidRDefault="008B56D9" w:rsidP="003B592C">
      <w:pPr>
        <w:spacing w:after="0" w:line="240" w:lineRule="auto"/>
      </w:pPr>
      <w:r>
        <w:separator/>
      </w:r>
    </w:p>
  </w:footnote>
  <w:footnote w:type="continuationSeparator" w:id="0">
    <w:p w14:paraId="29BDB688" w14:textId="77777777" w:rsidR="008B56D9" w:rsidRDefault="008B56D9" w:rsidP="003B59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D715D"/>
    <w:multiLevelType w:val="hybridMultilevel"/>
    <w:tmpl w:val="EAD2FE80"/>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FD0F04"/>
    <w:multiLevelType w:val="hybridMultilevel"/>
    <w:tmpl w:val="5DB2DEE2"/>
    <w:lvl w:ilvl="0" w:tplc="0409000F">
      <w:start w:val="1"/>
      <w:numFmt w:val="decimal"/>
      <w:lvlText w:val="%1."/>
      <w:lvlJc w:val="left"/>
      <w:pPr>
        <w:tabs>
          <w:tab w:val="num" w:pos="1800"/>
        </w:tabs>
        <w:ind w:left="1800" w:hanging="360"/>
      </w:pPr>
      <w:rPr>
        <w:rFonts w:hint="default"/>
      </w:rPr>
    </w:lvl>
    <w:lvl w:ilvl="1" w:tplc="2FB491AE">
      <w:start w:val="1"/>
      <w:numFmt w:val="upperLetter"/>
      <w:lvlText w:val="%2."/>
      <w:lvlJc w:val="left"/>
      <w:pPr>
        <w:ind w:left="2520" w:hanging="360"/>
      </w:pPr>
      <w:rPr>
        <w:rFonts w:hint="default"/>
      </w:rPr>
    </w:lvl>
    <w:lvl w:ilvl="2" w:tplc="C060B05E" w:tentative="1">
      <w:start w:val="1"/>
      <w:numFmt w:val="lowerRoman"/>
      <w:lvlText w:val="%3."/>
      <w:lvlJc w:val="right"/>
      <w:pPr>
        <w:tabs>
          <w:tab w:val="num" w:pos="3240"/>
        </w:tabs>
        <w:ind w:left="3240" w:hanging="180"/>
      </w:pPr>
    </w:lvl>
    <w:lvl w:ilvl="3" w:tplc="90D23FBC" w:tentative="1">
      <w:start w:val="1"/>
      <w:numFmt w:val="decimal"/>
      <w:lvlText w:val="%4."/>
      <w:lvlJc w:val="left"/>
      <w:pPr>
        <w:tabs>
          <w:tab w:val="num" w:pos="3960"/>
        </w:tabs>
        <w:ind w:left="3960" w:hanging="360"/>
      </w:pPr>
    </w:lvl>
    <w:lvl w:ilvl="4" w:tplc="6B426558" w:tentative="1">
      <w:start w:val="1"/>
      <w:numFmt w:val="lowerLetter"/>
      <w:lvlText w:val="%5."/>
      <w:lvlJc w:val="left"/>
      <w:pPr>
        <w:tabs>
          <w:tab w:val="num" w:pos="4680"/>
        </w:tabs>
        <w:ind w:left="4680" w:hanging="360"/>
      </w:pPr>
    </w:lvl>
    <w:lvl w:ilvl="5" w:tplc="6418559C" w:tentative="1">
      <w:start w:val="1"/>
      <w:numFmt w:val="lowerRoman"/>
      <w:lvlText w:val="%6."/>
      <w:lvlJc w:val="right"/>
      <w:pPr>
        <w:tabs>
          <w:tab w:val="num" w:pos="5400"/>
        </w:tabs>
        <w:ind w:left="5400" w:hanging="180"/>
      </w:pPr>
    </w:lvl>
    <w:lvl w:ilvl="6" w:tplc="A84AB11A" w:tentative="1">
      <w:start w:val="1"/>
      <w:numFmt w:val="decimal"/>
      <w:lvlText w:val="%7."/>
      <w:lvlJc w:val="left"/>
      <w:pPr>
        <w:tabs>
          <w:tab w:val="num" w:pos="6120"/>
        </w:tabs>
        <w:ind w:left="6120" w:hanging="360"/>
      </w:pPr>
    </w:lvl>
    <w:lvl w:ilvl="7" w:tplc="E406767C" w:tentative="1">
      <w:start w:val="1"/>
      <w:numFmt w:val="lowerLetter"/>
      <w:lvlText w:val="%8."/>
      <w:lvlJc w:val="left"/>
      <w:pPr>
        <w:tabs>
          <w:tab w:val="num" w:pos="6840"/>
        </w:tabs>
        <w:ind w:left="6840" w:hanging="360"/>
      </w:pPr>
    </w:lvl>
    <w:lvl w:ilvl="8" w:tplc="CE926018" w:tentative="1">
      <w:start w:val="1"/>
      <w:numFmt w:val="lowerRoman"/>
      <w:lvlText w:val="%9."/>
      <w:lvlJc w:val="right"/>
      <w:pPr>
        <w:tabs>
          <w:tab w:val="num" w:pos="7560"/>
        </w:tabs>
        <w:ind w:left="7560" w:hanging="180"/>
      </w:pPr>
    </w:lvl>
  </w:abstractNum>
  <w:abstractNum w:abstractNumId="2" w15:restartNumberingAfterBreak="0">
    <w:nsid w:val="12FC10B2"/>
    <w:multiLevelType w:val="hybridMultilevel"/>
    <w:tmpl w:val="7CC6138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30EAE3A8">
      <w:start w:val="3"/>
      <w:numFmt w:val="bullet"/>
      <w:lvlText w:val="•"/>
      <w:lvlJc w:val="left"/>
      <w:pPr>
        <w:ind w:left="2700" w:hanging="360"/>
      </w:pPr>
      <w:rPr>
        <w:rFonts w:ascii="Centaur" w:eastAsiaTheme="minorHAnsi" w:hAnsi="Centaur" w:cstheme="minorBidi"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90343C"/>
    <w:multiLevelType w:val="hybridMultilevel"/>
    <w:tmpl w:val="DD44FCDE"/>
    <w:lvl w:ilvl="0" w:tplc="ADF41C44">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3C3208"/>
    <w:multiLevelType w:val="hybridMultilevel"/>
    <w:tmpl w:val="742C1FE8"/>
    <w:lvl w:ilvl="0" w:tplc="B2ECB45C">
      <w:start w:val="1"/>
      <w:numFmt w:val="upperLetter"/>
      <w:pStyle w:val="Heading5"/>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20F824">
      <w:start w:val="1"/>
      <w:numFmt w:val="lowerRoman"/>
      <w:lvlText w:val="%2."/>
      <w:lvlJc w:val="left"/>
      <w:pPr>
        <w:ind w:left="1800" w:hanging="720"/>
      </w:pPr>
      <w:rPr>
        <w:rFonts w:hint="default"/>
      </w:rPr>
    </w:lvl>
    <w:lvl w:ilvl="2" w:tplc="7704427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485B60"/>
    <w:multiLevelType w:val="hybridMultilevel"/>
    <w:tmpl w:val="E78EB79E"/>
    <w:lvl w:ilvl="0" w:tplc="FFFFFFFF">
      <w:start w:val="1"/>
      <w:numFmt w:val="upperLetter"/>
      <w:lvlText w:val="%1."/>
      <w:lvlJc w:val="left"/>
      <w:pPr>
        <w:tabs>
          <w:tab w:val="num" w:pos="1080"/>
        </w:tabs>
        <w:ind w:left="1080" w:hanging="360"/>
      </w:pPr>
      <w:rPr>
        <w:rFonts w:hint="default"/>
        <w:color w:val="auto"/>
      </w:rPr>
    </w:lvl>
    <w:lvl w:ilvl="1" w:tplc="0409000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 w15:restartNumberingAfterBreak="0">
    <w:nsid w:val="19503F31"/>
    <w:multiLevelType w:val="hybridMultilevel"/>
    <w:tmpl w:val="E0D005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645723"/>
    <w:multiLevelType w:val="hybridMultilevel"/>
    <w:tmpl w:val="61A44372"/>
    <w:lvl w:ilvl="0" w:tplc="36EE9DB0">
      <w:start w:val="1"/>
      <w:numFmt w:val="upperLetter"/>
      <w:lvlText w:val="%1."/>
      <w:lvlJc w:val="left"/>
      <w:pPr>
        <w:ind w:left="360" w:hanging="360"/>
      </w:pPr>
      <w:rPr>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B053666"/>
    <w:multiLevelType w:val="hybridMultilevel"/>
    <w:tmpl w:val="655A8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D71B19"/>
    <w:multiLevelType w:val="hybridMultilevel"/>
    <w:tmpl w:val="A098944C"/>
    <w:lvl w:ilvl="0" w:tplc="8BA6ED60">
      <w:start w:val="1"/>
      <w:numFmt w:val="lowerRoman"/>
      <w:pStyle w:val="Heading4"/>
      <w:lvlText w:val="%1."/>
      <w:lvlJc w:val="right"/>
      <w:pPr>
        <w:ind w:left="10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FB945D2"/>
    <w:multiLevelType w:val="hybridMultilevel"/>
    <w:tmpl w:val="AC502C8C"/>
    <w:lvl w:ilvl="0" w:tplc="FFFFFFFF">
      <w:start w:val="1"/>
      <w:numFmt w:val="decimal"/>
      <w:lvlText w:val="%1."/>
      <w:lvlJc w:val="left"/>
      <w:pPr>
        <w:tabs>
          <w:tab w:val="num" w:pos="1800"/>
        </w:tabs>
        <w:ind w:left="1800" w:hanging="360"/>
      </w:pPr>
      <w:rPr>
        <w:rFonts w:hint="default"/>
      </w:rPr>
    </w:lvl>
    <w:lvl w:ilvl="1" w:tplc="FFFFFFFF">
      <w:start w:val="1"/>
      <w:numFmt w:val="upperLetter"/>
      <w:lvlText w:val="%2."/>
      <w:lvlJc w:val="left"/>
      <w:pPr>
        <w:tabs>
          <w:tab w:val="num" w:pos="2520"/>
        </w:tabs>
        <w:ind w:left="2520" w:hanging="360"/>
      </w:pPr>
      <w:rPr>
        <w:rFonts w:hint="default"/>
      </w:rPr>
    </w:lvl>
    <w:lvl w:ilvl="2" w:tplc="FFFFFFFF">
      <w:start w:val="8"/>
      <w:numFmt w:val="decimal"/>
      <w:lvlText w:val="%3"/>
      <w:lvlJc w:val="left"/>
      <w:pPr>
        <w:tabs>
          <w:tab w:val="num" w:pos="3420"/>
        </w:tabs>
        <w:ind w:left="3420" w:hanging="360"/>
      </w:pPr>
      <w:rPr>
        <w:rFonts w:hint="default"/>
      </w:r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1" w15:restartNumberingAfterBreak="0">
    <w:nsid w:val="2AE30509"/>
    <w:multiLevelType w:val="hybridMultilevel"/>
    <w:tmpl w:val="C66A8676"/>
    <w:lvl w:ilvl="0" w:tplc="D33A14BA">
      <w:start w:val="1"/>
      <w:numFmt w:val="upperLetter"/>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B870978"/>
    <w:multiLevelType w:val="hybridMultilevel"/>
    <w:tmpl w:val="CC0EE6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EF775E6"/>
    <w:multiLevelType w:val="hybridMultilevel"/>
    <w:tmpl w:val="4C6A164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4F6247"/>
    <w:multiLevelType w:val="hybridMultilevel"/>
    <w:tmpl w:val="07C09826"/>
    <w:lvl w:ilvl="0" w:tplc="FFFFFFFF">
      <w:start w:val="1"/>
      <w:numFmt w:val="decimal"/>
      <w:lvlText w:val="%1."/>
      <w:lvlJc w:val="left"/>
      <w:pPr>
        <w:tabs>
          <w:tab w:val="num" w:pos="720"/>
        </w:tabs>
        <w:ind w:left="720" w:hanging="360"/>
      </w:pPr>
    </w:lvl>
    <w:lvl w:ilvl="1" w:tplc="FFFFFFFF">
      <w:start w:val="1"/>
      <w:numFmt w:val="upperLetter"/>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lvl>
    <w:lvl w:ilvl="3" w:tplc="FFFFFFFF">
      <w:start w:val="1"/>
      <w:numFmt w:val="decimal"/>
      <w:lvlText w:val="%4."/>
      <w:lvlJc w:val="left"/>
      <w:pPr>
        <w:tabs>
          <w:tab w:val="num" w:pos="990"/>
        </w:tabs>
        <w:ind w:left="990" w:hanging="360"/>
      </w:pPr>
      <w:rPr>
        <w:color w:val="auto"/>
      </w:r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411260B"/>
    <w:multiLevelType w:val="hybridMultilevel"/>
    <w:tmpl w:val="56C4F10E"/>
    <w:lvl w:ilvl="0" w:tplc="3AE0F798">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F64941"/>
    <w:multiLevelType w:val="hybridMultilevel"/>
    <w:tmpl w:val="F132A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2079F0"/>
    <w:multiLevelType w:val="hybridMultilevel"/>
    <w:tmpl w:val="B108F6B2"/>
    <w:lvl w:ilvl="0" w:tplc="04090015">
      <w:start w:val="1"/>
      <w:numFmt w:val="upperLetter"/>
      <w:lvlText w:val="%1."/>
      <w:lvlJc w:val="left"/>
      <w:pPr>
        <w:ind w:left="720" w:hanging="360"/>
      </w:pPr>
    </w:lvl>
    <w:lvl w:ilvl="1" w:tplc="9C60A988">
      <w:start w:val="1"/>
      <w:numFmt w:val="upp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974F0E"/>
    <w:multiLevelType w:val="hybridMultilevel"/>
    <w:tmpl w:val="784A42E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B81115"/>
    <w:multiLevelType w:val="hybridMultilevel"/>
    <w:tmpl w:val="0C5688B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74C7C63"/>
    <w:multiLevelType w:val="hybridMultilevel"/>
    <w:tmpl w:val="00646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A0399"/>
    <w:multiLevelType w:val="hybridMultilevel"/>
    <w:tmpl w:val="6554C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435F25"/>
    <w:multiLevelType w:val="hybridMultilevel"/>
    <w:tmpl w:val="2638A8CE"/>
    <w:lvl w:ilvl="0" w:tplc="AA422710">
      <w:start w:val="5"/>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433A04"/>
    <w:multiLevelType w:val="hybridMultilevel"/>
    <w:tmpl w:val="B02AB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6553D1"/>
    <w:multiLevelType w:val="multilevel"/>
    <w:tmpl w:val="1930C822"/>
    <w:lvl w:ilvl="0">
      <w:start w:val="1"/>
      <w:numFmt w:val="decimal"/>
      <w:pStyle w:val="Heading1"/>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360" w:hanging="7110"/>
      </w:pPr>
      <w:rPr>
        <w:b w:val="0"/>
        <w:bCs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79FE5D59"/>
    <w:multiLevelType w:val="hybridMultilevel"/>
    <w:tmpl w:val="803E592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D975205"/>
    <w:multiLevelType w:val="hybridMultilevel"/>
    <w:tmpl w:val="91E80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4"/>
  </w:num>
  <w:num w:numId="3">
    <w:abstractNumId w:val="9"/>
  </w:num>
  <w:num w:numId="4">
    <w:abstractNumId w:val="9"/>
    <w:lvlOverride w:ilvl="0">
      <w:startOverride w:val="1"/>
    </w:lvlOverride>
  </w:num>
  <w:num w:numId="5">
    <w:abstractNumId w:val="9"/>
    <w:lvlOverride w:ilvl="0">
      <w:startOverride w:val="1"/>
    </w:lvlOverride>
  </w:num>
  <w:num w:numId="6">
    <w:abstractNumId w:val="9"/>
    <w:lvlOverride w:ilvl="0">
      <w:startOverride w:val="1"/>
    </w:lvlOverride>
  </w:num>
  <w:num w:numId="7">
    <w:abstractNumId w:val="9"/>
    <w:lvlOverride w:ilvl="0">
      <w:startOverride w:val="1"/>
    </w:lvlOverride>
  </w:num>
  <w:num w:numId="8">
    <w:abstractNumId w:val="9"/>
    <w:lvlOverride w:ilvl="0">
      <w:startOverride w:val="1"/>
    </w:lvlOverride>
  </w:num>
  <w:num w:numId="9">
    <w:abstractNumId w:val="4"/>
    <w:lvlOverride w:ilvl="0">
      <w:startOverride w:val="1"/>
    </w:lvlOverride>
  </w:num>
  <w:num w:numId="10">
    <w:abstractNumId w:val="26"/>
  </w:num>
  <w:num w:numId="11">
    <w:abstractNumId w:val="23"/>
  </w:num>
  <w:num w:numId="12">
    <w:abstractNumId w:val="12"/>
  </w:num>
  <w:num w:numId="13">
    <w:abstractNumId w:val="2"/>
  </w:num>
  <w:num w:numId="14">
    <w:abstractNumId w:val="9"/>
    <w:lvlOverride w:ilvl="0">
      <w:startOverride w:val="1"/>
    </w:lvlOverride>
  </w:num>
  <w:num w:numId="15">
    <w:abstractNumId w:val="9"/>
    <w:lvlOverride w:ilvl="0">
      <w:startOverride w:val="1"/>
    </w:lvlOverride>
  </w:num>
  <w:num w:numId="16">
    <w:abstractNumId w:val="16"/>
  </w:num>
  <w:num w:numId="17">
    <w:abstractNumId w:val="8"/>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4"/>
    <w:lvlOverride w:ilvl="0">
      <w:startOverride w:val="1"/>
    </w:lvlOverride>
  </w:num>
  <w:num w:numId="22">
    <w:abstractNumId w:val="4"/>
  </w:num>
  <w:num w:numId="23">
    <w:abstractNumId w:val="4"/>
    <w:lvlOverride w:ilvl="0">
      <w:startOverride w:val="1"/>
    </w:lvlOverride>
  </w:num>
  <w:num w:numId="24">
    <w:abstractNumId w:val="6"/>
  </w:num>
  <w:num w:numId="25">
    <w:abstractNumId w:val="10"/>
  </w:num>
  <w:num w:numId="26">
    <w:abstractNumId w:val="19"/>
  </w:num>
  <w:num w:numId="27">
    <w:abstractNumId w:val="14"/>
  </w:num>
  <w:num w:numId="28">
    <w:abstractNumId w:val="5"/>
  </w:num>
  <w:num w:numId="29">
    <w:abstractNumId w:val="20"/>
  </w:num>
  <w:num w:numId="30">
    <w:abstractNumId w:val="18"/>
  </w:num>
  <w:num w:numId="31">
    <w:abstractNumId w:val="13"/>
  </w:num>
  <w:num w:numId="32">
    <w:abstractNumId w:val="15"/>
  </w:num>
  <w:num w:numId="33">
    <w:abstractNumId w:val="7"/>
  </w:num>
  <w:num w:numId="34">
    <w:abstractNumId w:val="1"/>
  </w:num>
  <w:num w:numId="35">
    <w:abstractNumId w:val="17"/>
  </w:num>
  <w:num w:numId="36">
    <w:abstractNumId w:val="0"/>
  </w:num>
  <w:num w:numId="37">
    <w:abstractNumId w:val="3"/>
  </w:num>
  <w:num w:numId="38">
    <w:abstractNumId w:val="25"/>
  </w:num>
  <w:num w:numId="39">
    <w:abstractNumId w:val="11"/>
  </w:num>
  <w:num w:numId="40">
    <w:abstractNumId w:val="22"/>
  </w:num>
  <w:num w:numId="41">
    <w:abstractNumId w:val="2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565"/>
    <w:rsid w:val="00006886"/>
    <w:rsid w:val="0001078C"/>
    <w:rsid w:val="000110A2"/>
    <w:rsid w:val="000149E8"/>
    <w:rsid w:val="000169A2"/>
    <w:rsid w:val="00020B98"/>
    <w:rsid w:val="0003331A"/>
    <w:rsid w:val="00046063"/>
    <w:rsid w:val="000551F0"/>
    <w:rsid w:val="00085088"/>
    <w:rsid w:val="00093C5F"/>
    <w:rsid w:val="000944A1"/>
    <w:rsid w:val="000B0904"/>
    <w:rsid w:val="000C1FD4"/>
    <w:rsid w:val="000C3298"/>
    <w:rsid w:val="000E46FB"/>
    <w:rsid w:val="000F2DF5"/>
    <w:rsid w:val="000F2F0F"/>
    <w:rsid w:val="000F5F31"/>
    <w:rsid w:val="00105C2E"/>
    <w:rsid w:val="00124442"/>
    <w:rsid w:val="00125445"/>
    <w:rsid w:val="00127343"/>
    <w:rsid w:val="001273DB"/>
    <w:rsid w:val="001346B4"/>
    <w:rsid w:val="001360F7"/>
    <w:rsid w:val="00144297"/>
    <w:rsid w:val="00146F63"/>
    <w:rsid w:val="001509C6"/>
    <w:rsid w:val="001525EE"/>
    <w:rsid w:val="0015423E"/>
    <w:rsid w:val="00162DC8"/>
    <w:rsid w:val="001664A0"/>
    <w:rsid w:val="00181578"/>
    <w:rsid w:val="00181DC1"/>
    <w:rsid w:val="001821E4"/>
    <w:rsid w:val="0019422B"/>
    <w:rsid w:val="001A5464"/>
    <w:rsid w:val="001B0241"/>
    <w:rsid w:val="001E6200"/>
    <w:rsid w:val="001F0148"/>
    <w:rsid w:val="001F62E5"/>
    <w:rsid w:val="001F7B7D"/>
    <w:rsid w:val="00204E20"/>
    <w:rsid w:val="002065E8"/>
    <w:rsid w:val="002100C3"/>
    <w:rsid w:val="00210FE1"/>
    <w:rsid w:val="00215441"/>
    <w:rsid w:val="002165D8"/>
    <w:rsid w:val="0022504F"/>
    <w:rsid w:val="002306B8"/>
    <w:rsid w:val="0023414E"/>
    <w:rsid w:val="00234190"/>
    <w:rsid w:val="00244B23"/>
    <w:rsid w:val="00247C55"/>
    <w:rsid w:val="0026689C"/>
    <w:rsid w:val="0028534D"/>
    <w:rsid w:val="00295FB0"/>
    <w:rsid w:val="0029683F"/>
    <w:rsid w:val="002A037E"/>
    <w:rsid w:val="002A18CE"/>
    <w:rsid w:val="002A1A3F"/>
    <w:rsid w:val="002A542F"/>
    <w:rsid w:val="002A757D"/>
    <w:rsid w:val="002B15D0"/>
    <w:rsid w:val="002C017D"/>
    <w:rsid w:val="002C383D"/>
    <w:rsid w:val="002C470B"/>
    <w:rsid w:val="002D15B1"/>
    <w:rsid w:val="002F17BE"/>
    <w:rsid w:val="002F3335"/>
    <w:rsid w:val="00324168"/>
    <w:rsid w:val="003258B9"/>
    <w:rsid w:val="003353EF"/>
    <w:rsid w:val="00360BF9"/>
    <w:rsid w:val="00374479"/>
    <w:rsid w:val="00377C52"/>
    <w:rsid w:val="003802E5"/>
    <w:rsid w:val="00380C5B"/>
    <w:rsid w:val="00382509"/>
    <w:rsid w:val="003844A0"/>
    <w:rsid w:val="003854B4"/>
    <w:rsid w:val="00385E4A"/>
    <w:rsid w:val="00390689"/>
    <w:rsid w:val="00391D2E"/>
    <w:rsid w:val="00393BE1"/>
    <w:rsid w:val="00396916"/>
    <w:rsid w:val="003A0A80"/>
    <w:rsid w:val="003A7B96"/>
    <w:rsid w:val="003B2827"/>
    <w:rsid w:val="003B3DAC"/>
    <w:rsid w:val="003B592C"/>
    <w:rsid w:val="003C5717"/>
    <w:rsid w:val="003C609D"/>
    <w:rsid w:val="003D457E"/>
    <w:rsid w:val="003D53DD"/>
    <w:rsid w:val="003E12FC"/>
    <w:rsid w:val="00405921"/>
    <w:rsid w:val="004108DB"/>
    <w:rsid w:val="00410C6D"/>
    <w:rsid w:val="00413F1E"/>
    <w:rsid w:val="00430654"/>
    <w:rsid w:val="004322E0"/>
    <w:rsid w:val="00442795"/>
    <w:rsid w:val="00443715"/>
    <w:rsid w:val="00461D38"/>
    <w:rsid w:val="00471F04"/>
    <w:rsid w:val="00472400"/>
    <w:rsid w:val="0048517B"/>
    <w:rsid w:val="00487FE4"/>
    <w:rsid w:val="00495F7E"/>
    <w:rsid w:val="004A36FA"/>
    <w:rsid w:val="004A6AB6"/>
    <w:rsid w:val="004B4841"/>
    <w:rsid w:val="004B7856"/>
    <w:rsid w:val="004C36F7"/>
    <w:rsid w:val="004D1970"/>
    <w:rsid w:val="004D1D88"/>
    <w:rsid w:val="004D2592"/>
    <w:rsid w:val="004F46D8"/>
    <w:rsid w:val="00505BC5"/>
    <w:rsid w:val="0052051E"/>
    <w:rsid w:val="0053750C"/>
    <w:rsid w:val="0054001C"/>
    <w:rsid w:val="00546F8D"/>
    <w:rsid w:val="00550F2C"/>
    <w:rsid w:val="00562639"/>
    <w:rsid w:val="00562F6D"/>
    <w:rsid w:val="005679C5"/>
    <w:rsid w:val="00577F28"/>
    <w:rsid w:val="005812C7"/>
    <w:rsid w:val="00590EDF"/>
    <w:rsid w:val="00591B42"/>
    <w:rsid w:val="00595A9F"/>
    <w:rsid w:val="005A36B2"/>
    <w:rsid w:val="005A4EEB"/>
    <w:rsid w:val="005B40EE"/>
    <w:rsid w:val="005B6BD0"/>
    <w:rsid w:val="005C3AC9"/>
    <w:rsid w:val="005C4901"/>
    <w:rsid w:val="005D3995"/>
    <w:rsid w:val="005D623B"/>
    <w:rsid w:val="00600228"/>
    <w:rsid w:val="006026E0"/>
    <w:rsid w:val="00616C51"/>
    <w:rsid w:val="006203D8"/>
    <w:rsid w:val="00623FA8"/>
    <w:rsid w:val="00624F07"/>
    <w:rsid w:val="00633689"/>
    <w:rsid w:val="006428CC"/>
    <w:rsid w:val="0067039B"/>
    <w:rsid w:val="006726A6"/>
    <w:rsid w:val="00673FF2"/>
    <w:rsid w:val="0067418B"/>
    <w:rsid w:val="0068509B"/>
    <w:rsid w:val="00692D08"/>
    <w:rsid w:val="006A0ADB"/>
    <w:rsid w:val="006A1AB0"/>
    <w:rsid w:val="006A5357"/>
    <w:rsid w:val="006A698B"/>
    <w:rsid w:val="006A712D"/>
    <w:rsid w:val="006B2C1B"/>
    <w:rsid w:val="006B54BD"/>
    <w:rsid w:val="006B706B"/>
    <w:rsid w:val="006C26E9"/>
    <w:rsid w:val="006C5F99"/>
    <w:rsid w:val="006D2167"/>
    <w:rsid w:val="006E234D"/>
    <w:rsid w:val="006E3669"/>
    <w:rsid w:val="006E721D"/>
    <w:rsid w:val="006F276C"/>
    <w:rsid w:val="007104C6"/>
    <w:rsid w:val="00713C24"/>
    <w:rsid w:val="00721AE0"/>
    <w:rsid w:val="00745F53"/>
    <w:rsid w:val="00753114"/>
    <w:rsid w:val="007641B2"/>
    <w:rsid w:val="00775C15"/>
    <w:rsid w:val="00781194"/>
    <w:rsid w:val="00786FCD"/>
    <w:rsid w:val="007A13B5"/>
    <w:rsid w:val="007A1A25"/>
    <w:rsid w:val="007B1E47"/>
    <w:rsid w:val="007C58A7"/>
    <w:rsid w:val="007D1728"/>
    <w:rsid w:val="007D37B6"/>
    <w:rsid w:val="007D3B7F"/>
    <w:rsid w:val="007D3D04"/>
    <w:rsid w:val="007D654C"/>
    <w:rsid w:val="007D6BDF"/>
    <w:rsid w:val="007E61CF"/>
    <w:rsid w:val="007F6ADE"/>
    <w:rsid w:val="007F760B"/>
    <w:rsid w:val="00806CFC"/>
    <w:rsid w:val="00815E54"/>
    <w:rsid w:val="00826524"/>
    <w:rsid w:val="00844419"/>
    <w:rsid w:val="00853D0E"/>
    <w:rsid w:val="00853E9D"/>
    <w:rsid w:val="008735C3"/>
    <w:rsid w:val="00880132"/>
    <w:rsid w:val="00890981"/>
    <w:rsid w:val="00893B4A"/>
    <w:rsid w:val="008946A4"/>
    <w:rsid w:val="008A05F4"/>
    <w:rsid w:val="008A1AC8"/>
    <w:rsid w:val="008B117D"/>
    <w:rsid w:val="008B56D9"/>
    <w:rsid w:val="008E16CA"/>
    <w:rsid w:val="008E1891"/>
    <w:rsid w:val="008E70D0"/>
    <w:rsid w:val="008F2A28"/>
    <w:rsid w:val="008F4196"/>
    <w:rsid w:val="008F5F4F"/>
    <w:rsid w:val="009007E5"/>
    <w:rsid w:val="00902DFA"/>
    <w:rsid w:val="00907116"/>
    <w:rsid w:val="0091017A"/>
    <w:rsid w:val="009142A3"/>
    <w:rsid w:val="00915B66"/>
    <w:rsid w:val="00915ED9"/>
    <w:rsid w:val="009268B3"/>
    <w:rsid w:val="00931E75"/>
    <w:rsid w:val="00934D1D"/>
    <w:rsid w:val="0094613C"/>
    <w:rsid w:val="009461C3"/>
    <w:rsid w:val="00952823"/>
    <w:rsid w:val="009702D9"/>
    <w:rsid w:val="009708BF"/>
    <w:rsid w:val="00973FF3"/>
    <w:rsid w:val="00980472"/>
    <w:rsid w:val="009869FF"/>
    <w:rsid w:val="00996671"/>
    <w:rsid w:val="009A1BE8"/>
    <w:rsid w:val="009A1F31"/>
    <w:rsid w:val="009A48A8"/>
    <w:rsid w:val="009B4879"/>
    <w:rsid w:val="009B4F2F"/>
    <w:rsid w:val="009B5979"/>
    <w:rsid w:val="009D6109"/>
    <w:rsid w:val="009E178F"/>
    <w:rsid w:val="009E2B53"/>
    <w:rsid w:val="009F70C4"/>
    <w:rsid w:val="00A23067"/>
    <w:rsid w:val="00A26CE8"/>
    <w:rsid w:val="00A354FD"/>
    <w:rsid w:val="00A35F46"/>
    <w:rsid w:val="00A36986"/>
    <w:rsid w:val="00A6318F"/>
    <w:rsid w:val="00A73841"/>
    <w:rsid w:val="00A7457D"/>
    <w:rsid w:val="00A83746"/>
    <w:rsid w:val="00A973F2"/>
    <w:rsid w:val="00AA28B0"/>
    <w:rsid w:val="00AB3797"/>
    <w:rsid w:val="00AB52A1"/>
    <w:rsid w:val="00AC5850"/>
    <w:rsid w:val="00AD6896"/>
    <w:rsid w:val="00AD68AF"/>
    <w:rsid w:val="00AE61C8"/>
    <w:rsid w:val="00AF4082"/>
    <w:rsid w:val="00AF6DE6"/>
    <w:rsid w:val="00B00F17"/>
    <w:rsid w:val="00B034A1"/>
    <w:rsid w:val="00B078AA"/>
    <w:rsid w:val="00B23714"/>
    <w:rsid w:val="00B52EFF"/>
    <w:rsid w:val="00B561D3"/>
    <w:rsid w:val="00B56781"/>
    <w:rsid w:val="00B646D0"/>
    <w:rsid w:val="00B7086E"/>
    <w:rsid w:val="00BA4262"/>
    <w:rsid w:val="00BA4B35"/>
    <w:rsid w:val="00BB0FB6"/>
    <w:rsid w:val="00BB54B5"/>
    <w:rsid w:val="00BB7AD3"/>
    <w:rsid w:val="00BC0155"/>
    <w:rsid w:val="00BC35DA"/>
    <w:rsid w:val="00BC4F75"/>
    <w:rsid w:val="00BE0A15"/>
    <w:rsid w:val="00BE6594"/>
    <w:rsid w:val="00BF33F6"/>
    <w:rsid w:val="00C10565"/>
    <w:rsid w:val="00C14E82"/>
    <w:rsid w:val="00C304A5"/>
    <w:rsid w:val="00C53E3D"/>
    <w:rsid w:val="00C56CB6"/>
    <w:rsid w:val="00C61A78"/>
    <w:rsid w:val="00C62C5A"/>
    <w:rsid w:val="00C700A3"/>
    <w:rsid w:val="00C836D3"/>
    <w:rsid w:val="00C8709F"/>
    <w:rsid w:val="00C87423"/>
    <w:rsid w:val="00C90DF5"/>
    <w:rsid w:val="00C91BD2"/>
    <w:rsid w:val="00CC0537"/>
    <w:rsid w:val="00CC1294"/>
    <w:rsid w:val="00CE62B0"/>
    <w:rsid w:val="00CE7801"/>
    <w:rsid w:val="00D01CA2"/>
    <w:rsid w:val="00D04679"/>
    <w:rsid w:val="00D16AC4"/>
    <w:rsid w:val="00D1749D"/>
    <w:rsid w:val="00D2635D"/>
    <w:rsid w:val="00D34BEB"/>
    <w:rsid w:val="00D421F1"/>
    <w:rsid w:val="00D5240F"/>
    <w:rsid w:val="00D570D1"/>
    <w:rsid w:val="00D62ED0"/>
    <w:rsid w:val="00D8787C"/>
    <w:rsid w:val="00D91682"/>
    <w:rsid w:val="00DB2E28"/>
    <w:rsid w:val="00DD7210"/>
    <w:rsid w:val="00E05CF6"/>
    <w:rsid w:val="00E12342"/>
    <w:rsid w:val="00E16390"/>
    <w:rsid w:val="00E26999"/>
    <w:rsid w:val="00E34AD8"/>
    <w:rsid w:val="00E46F17"/>
    <w:rsid w:val="00E56242"/>
    <w:rsid w:val="00E71E33"/>
    <w:rsid w:val="00E7271C"/>
    <w:rsid w:val="00E74FFB"/>
    <w:rsid w:val="00E849BE"/>
    <w:rsid w:val="00E850D1"/>
    <w:rsid w:val="00EB60CF"/>
    <w:rsid w:val="00EB6C1C"/>
    <w:rsid w:val="00EC19CD"/>
    <w:rsid w:val="00ED06A0"/>
    <w:rsid w:val="00ED09CC"/>
    <w:rsid w:val="00EE0592"/>
    <w:rsid w:val="00EE554F"/>
    <w:rsid w:val="00F15B92"/>
    <w:rsid w:val="00F25994"/>
    <w:rsid w:val="00F34341"/>
    <w:rsid w:val="00F5238A"/>
    <w:rsid w:val="00F54B8F"/>
    <w:rsid w:val="00F83E0B"/>
    <w:rsid w:val="00F9395B"/>
    <w:rsid w:val="00FA19DB"/>
    <w:rsid w:val="00FB4702"/>
    <w:rsid w:val="00FB63BE"/>
    <w:rsid w:val="00FC52C6"/>
    <w:rsid w:val="00FD0A09"/>
    <w:rsid w:val="00FD1799"/>
    <w:rsid w:val="00FD6136"/>
    <w:rsid w:val="00FE1EFC"/>
    <w:rsid w:val="00FE6424"/>
    <w:rsid w:val="00FE6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5C63A8"/>
  <w15:chartTrackingRefBased/>
  <w15:docId w15:val="{93CA3E95-BA07-42CA-9CC4-6D92C51D2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AC8"/>
    <w:rPr>
      <w:rFonts w:ascii="Centaur" w:hAnsi="Centaur"/>
      <w:sz w:val="24"/>
    </w:rPr>
  </w:style>
  <w:style w:type="paragraph" w:styleId="Heading1">
    <w:name w:val="heading 1"/>
    <w:basedOn w:val="Normal"/>
    <w:next w:val="Normal"/>
    <w:link w:val="Heading1Char"/>
    <w:uiPriority w:val="9"/>
    <w:qFormat/>
    <w:rsid w:val="008A1AC8"/>
    <w:pPr>
      <w:keepNext/>
      <w:keepLines/>
      <w:numPr>
        <w:numId w:val="1"/>
      </w:numPr>
      <w:spacing w:before="240" w:after="0"/>
      <w:outlineLvl w:val="0"/>
    </w:pPr>
    <w:rPr>
      <w:rFonts w:eastAsiaTheme="majorEastAsia" w:cstheme="majorBidi"/>
      <w:b/>
      <w:caps/>
      <w:sz w:val="32"/>
      <w:szCs w:val="32"/>
    </w:rPr>
  </w:style>
  <w:style w:type="paragraph" w:styleId="Heading2">
    <w:name w:val="heading 2"/>
    <w:basedOn w:val="Normal"/>
    <w:next w:val="Normal"/>
    <w:link w:val="Heading2Char"/>
    <w:unhideWhenUsed/>
    <w:qFormat/>
    <w:rsid w:val="00391D2E"/>
    <w:pPr>
      <w:keepNext/>
      <w:keepLines/>
      <w:numPr>
        <w:ilvl w:val="1"/>
        <w:numId w:val="2"/>
      </w:numPr>
      <w:spacing w:before="40" w:after="0"/>
      <w:outlineLvl w:val="1"/>
    </w:pPr>
    <w:rPr>
      <w:rFonts w:eastAsiaTheme="majorEastAsia" w:cstheme="majorBidi"/>
      <w:smallCaps/>
      <w:sz w:val="28"/>
      <w:szCs w:val="26"/>
    </w:rPr>
  </w:style>
  <w:style w:type="paragraph" w:styleId="Heading3">
    <w:name w:val="heading 3"/>
    <w:basedOn w:val="Heading2"/>
    <w:next w:val="Normal"/>
    <w:link w:val="Heading3Char"/>
    <w:uiPriority w:val="9"/>
    <w:unhideWhenUsed/>
    <w:qFormat/>
    <w:rsid w:val="003B2827"/>
    <w:pPr>
      <w:numPr>
        <w:ilvl w:val="2"/>
      </w:numPr>
      <w:ind w:left="720" w:hanging="720"/>
      <w:outlineLvl w:val="2"/>
    </w:pPr>
    <w:rPr>
      <w:smallCaps w:val="0"/>
      <w:sz w:val="24"/>
      <w:u w:val="single"/>
    </w:rPr>
  </w:style>
  <w:style w:type="paragraph" w:styleId="Heading4">
    <w:name w:val="heading 4"/>
    <w:basedOn w:val="Normal"/>
    <w:next w:val="Normal"/>
    <w:link w:val="Heading4Char"/>
    <w:autoRedefine/>
    <w:uiPriority w:val="9"/>
    <w:unhideWhenUsed/>
    <w:qFormat/>
    <w:rsid w:val="000F2F0F"/>
    <w:pPr>
      <w:keepNext/>
      <w:keepLines/>
      <w:numPr>
        <w:numId w:val="3"/>
      </w:numPr>
      <w:spacing w:before="40"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FC52C6"/>
    <w:pPr>
      <w:keepNext/>
      <w:keepLines/>
      <w:numPr>
        <w:numId w:val="22"/>
      </w:numPr>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1AC8"/>
    <w:rPr>
      <w:rFonts w:ascii="Centaur" w:eastAsiaTheme="majorEastAsia" w:hAnsi="Centaur" w:cstheme="majorBidi"/>
      <w:b/>
      <w:caps/>
      <w:sz w:val="32"/>
      <w:szCs w:val="32"/>
    </w:rPr>
  </w:style>
  <w:style w:type="character" w:customStyle="1" w:styleId="Heading2Char">
    <w:name w:val="Heading 2 Char"/>
    <w:basedOn w:val="DefaultParagraphFont"/>
    <w:link w:val="Heading2"/>
    <w:rsid w:val="00391D2E"/>
    <w:rPr>
      <w:rFonts w:ascii="Centaur" w:eastAsiaTheme="majorEastAsia" w:hAnsi="Centaur" w:cstheme="majorBidi"/>
      <w:smallCaps/>
      <w:sz w:val="28"/>
      <w:szCs w:val="26"/>
    </w:rPr>
  </w:style>
  <w:style w:type="character" w:customStyle="1" w:styleId="Heading3Char">
    <w:name w:val="Heading 3 Char"/>
    <w:basedOn w:val="DefaultParagraphFont"/>
    <w:link w:val="Heading3"/>
    <w:uiPriority w:val="9"/>
    <w:rsid w:val="003B2827"/>
    <w:rPr>
      <w:rFonts w:ascii="Centaur" w:eastAsiaTheme="majorEastAsia" w:hAnsi="Centaur" w:cstheme="majorBidi"/>
      <w:sz w:val="24"/>
      <w:szCs w:val="26"/>
      <w:u w:val="single"/>
    </w:rPr>
  </w:style>
  <w:style w:type="paragraph" w:styleId="NoSpacing">
    <w:name w:val="No Spacing"/>
    <w:link w:val="NoSpacingChar"/>
    <w:uiPriority w:val="1"/>
    <w:qFormat/>
    <w:rsid w:val="00550F2C"/>
    <w:pPr>
      <w:spacing w:after="0" w:line="240" w:lineRule="auto"/>
    </w:pPr>
    <w:rPr>
      <w:rFonts w:ascii="Centaur" w:eastAsiaTheme="minorEastAsia" w:hAnsi="Centaur"/>
      <w:caps/>
      <w:sz w:val="56"/>
    </w:rPr>
  </w:style>
  <w:style w:type="character" w:customStyle="1" w:styleId="NoSpacingChar">
    <w:name w:val="No Spacing Char"/>
    <w:basedOn w:val="DefaultParagraphFont"/>
    <w:link w:val="NoSpacing"/>
    <w:uiPriority w:val="1"/>
    <w:rsid w:val="00550F2C"/>
    <w:rPr>
      <w:rFonts w:ascii="Centaur" w:eastAsiaTheme="minorEastAsia" w:hAnsi="Centaur"/>
      <w:caps/>
      <w:sz w:val="56"/>
    </w:rPr>
  </w:style>
  <w:style w:type="paragraph" w:styleId="BodyText">
    <w:name w:val="Body Text"/>
    <w:basedOn w:val="Normal"/>
    <w:link w:val="BodyTextChar"/>
    <w:uiPriority w:val="1"/>
    <w:qFormat/>
    <w:rsid w:val="006A712D"/>
    <w:pPr>
      <w:widowControl w:val="0"/>
      <w:autoSpaceDE w:val="0"/>
      <w:autoSpaceDN w:val="0"/>
      <w:spacing w:after="0" w:line="240" w:lineRule="auto"/>
    </w:pPr>
    <w:rPr>
      <w:rFonts w:ascii="Times New Roman" w:eastAsia="Times New Roman" w:hAnsi="Times New Roman" w:cs="Times New Roman"/>
      <w:szCs w:val="24"/>
    </w:rPr>
  </w:style>
  <w:style w:type="character" w:customStyle="1" w:styleId="BodyTextChar">
    <w:name w:val="Body Text Char"/>
    <w:basedOn w:val="DefaultParagraphFont"/>
    <w:link w:val="BodyText"/>
    <w:uiPriority w:val="1"/>
    <w:rsid w:val="006A712D"/>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0F2F0F"/>
    <w:rPr>
      <w:rFonts w:ascii="Centaur" w:eastAsiaTheme="majorEastAsia" w:hAnsi="Centaur" w:cstheme="majorBidi"/>
      <w:iCs/>
      <w:sz w:val="24"/>
    </w:rPr>
  </w:style>
  <w:style w:type="character" w:customStyle="1" w:styleId="Heading5Char">
    <w:name w:val="Heading 5 Char"/>
    <w:basedOn w:val="DefaultParagraphFont"/>
    <w:link w:val="Heading5"/>
    <w:uiPriority w:val="9"/>
    <w:rsid w:val="00FC52C6"/>
    <w:rPr>
      <w:rFonts w:ascii="Centaur" w:eastAsiaTheme="majorEastAsia" w:hAnsi="Centaur" w:cstheme="majorBidi"/>
      <w:sz w:val="24"/>
    </w:rPr>
  </w:style>
  <w:style w:type="table" w:styleId="TableGrid">
    <w:name w:val="Table Grid"/>
    <w:basedOn w:val="TableNormal"/>
    <w:uiPriority w:val="39"/>
    <w:rsid w:val="004B4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93BE1"/>
    <w:pPr>
      <w:spacing w:before="100" w:beforeAutospacing="1" w:after="100" w:afterAutospacing="1" w:line="240" w:lineRule="auto"/>
    </w:pPr>
    <w:rPr>
      <w:rFonts w:ascii="Times New Roman" w:eastAsia="Times New Roman" w:hAnsi="Times New Roman" w:cs="Times New Roman"/>
      <w:szCs w:val="24"/>
    </w:rPr>
  </w:style>
  <w:style w:type="paragraph" w:styleId="ListParagraph">
    <w:name w:val="List Paragraph"/>
    <w:basedOn w:val="Normal"/>
    <w:uiPriority w:val="34"/>
    <w:qFormat/>
    <w:rsid w:val="00590EDF"/>
    <w:pPr>
      <w:ind w:left="720"/>
      <w:contextualSpacing/>
    </w:pPr>
  </w:style>
  <w:style w:type="paragraph" w:styleId="Header">
    <w:name w:val="header"/>
    <w:basedOn w:val="Normal"/>
    <w:link w:val="HeaderChar"/>
    <w:uiPriority w:val="99"/>
    <w:unhideWhenUsed/>
    <w:rsid w:val="001E62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6200"/>
    <w:rPr>
      <w:rFonts w:ascii="Centaur" w:hAnsi="Centaur"/>
      <w:sz w:val="24"/>
    </w:rPr>
  </w:style>
  <w:style w:type="paragraph" w:styleId="Footer">
    <w:name w:val="footer"/>
    <w:basedOn w:val="Normal"/>
    <w:link w:val="FooterChar"/>
    <w:uiPriority w:val="99"/>
    <w:unhideWhenUsed/>
    <w:rsid w:val="001E62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6200"/>
    <w:rPr>
      <w:rFonts w:ascii="Centaur" w:hAnsi="Centaur"/>
      <w:sz w:val="24"/>
    </w:rPr>
  </w:style>
  <w:style w:type="paragraph" w:styleId="TOCHeading">
    <w:name w:val="TOC Heading"/>
    <w:basedOn w:val="Heading1"/>
    <w:next w:val="Normal"/>
    <w:uiPriority w:val="39"/>
    <w:unhideWhenUsed/>
    <w:qFormat/>
    <w:rsid w:val="00E849BE"/>
    <w:pPr>
      <w:numPr>
        <w:numId w:val="0"/>
      </w:numPr>
      <w:outlineLvl w:val="9"/>
    </w:pPr>
    <w:rPr>
      <w:rFonts w:asciiTheme="majorHAnsi" w:hAnsiTheme="majorHAnsi"/>
      <w:b w:val="0"/>
      <w:caps w:val="0"/>
      <w:color w:val="2E74B5" w:themeColor="accent1" w:themeShade="BF"/>
    </w:rPr>
  </w:style>
  <w:style w:type="paragraph" w:styleId="TOC1">
    <w:name w:val="toc 1"/>
    <w:basedOn w:val="Normal"/>
    <w:next w:val="Normal"/>
    <w:autoRedefine/>
    <w:uiPriority w:val="39"/>
    <w:unhideWhenUsed/>
    <w:rsid w:val="00E849BE"/>
    <w:pPr>
      <w:spacing w:after="100"/>
    </w:pPr>
  </w:style>
  <w:style w:type="paragraph" w:styleId="TOC2">
    <w:name w:val="toc 2"/>
    <w:basedOn w:val="Normal"/>
    <w:next w:val="Normal"/>
    <w:autoRedefine/>
    <w:uiPriority w:val="39"/>
    <w:unhideWhenUsed/>
    <w:rsid w:val="00E849BE"/>
    <w:pPr>
      <w:spacing w:after="100"/>
      <w:ind w:left="240"/>
    </w:pPr>
  </w:style>
  <w:style w:type="paragraph" w:styleId="TOC3">
    <w:name w:val="toc 3"/>
    <w:basedOn w:val="Normal"/>
    <w:next w:val="Normal"/>
    <w:autoRedefine/>
    <w:uiPriority w:val="39"/>
    <w:unhideWhenUsed/>
    <w:rsid w:val="00E849BE"/>
    <w:pPr>
      <w:spacing w:after="100"/>
      <w:ind w:left="480"/>
    </w:pPr>
  </w:style>
  <w:style w:type="character" w:styleId="Hyperlink">
    <w:name w:val="Hyperlink"/>
    <w:basedOn w:val="DefaultParagraphFont"/>
    <w:uiPriority w:val="99"/>
    <w:unhideWhenUsed/>
    <w:rsid w:val="00E849BE"/>
    <w:rPr>
      <w:color w:val="0563C1" w:themeColor="hyperlink"/>
      <w:u w:val="single"/>
    </w:rPr>
  </w:style>
  <w:style w:type="paragraph" w:styleId="BalloonText">
    <w:name w:val="Balloon Text"/>
    <w:basedOn w:val="Normal"/>
    <w:link w:val="BalloonTextChar"/>
    <w:uiPriority w:val="99"/>
    <w:semiHidden/>
    <w:unhideWhenUsed/>
    <w:rsid w:val="00623F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3FA8"/>
    <w:rPr>
      <w:rFonts w:ascii="Segoe UI" w:hAnsi="Segoe UI" w:cs="Segoe UI"/>
      <w:sz w:val="18"/>
      <w:szCs w:val="18"/>
    </w:rPr>
  </w:style>
  <w:style w:type="paragraph" w:styleId="BodyTextIndent">
    <w:name w:val="Body Text Indent"/>
    <w:basedOn w:val="Normal"/>
    <w:link w:val="BodyTextIndentChar"/>
    <w:uiPriority w:val="99"/>
    <w:semiHidden/>
    <w:unhideWhenUsed/>
    <w:rsid w:val="00377C52"/>
    <w:pPr>
      <w:spacing w:after="120"/>
      <w:ind w:left="360"/>
    </w:pPr>
  </w:style>
  <w:style w:type="character" w:customStyle="1" w:styleId="BodyTextIndentChar">
    <w:name w:val="Body Text Indent Char"/>
    <w:basedOn w:val="DefaultParagraphFont"/>
    <w:link w:val="BodyTextIndent"/>
    <w:uiPriority w:val="99"/>
    <w:semiHidden/>
    <w:rsid w:val="00377C52"/>
    <w:rPr>
      <w:rFonts w:ascii="Centaur" w:hAnsi="Centaur"/>
      <w:sz w:val="24"/>
    </w:rPr>
  </w:style>
  <w:style w:type="paragraph" w:styleId="BodyTextIndent2">
    <w:name w:val="Body Text Indent 2"/>
    <w:basedOn w:val="Normal"/>
    <w:link w:val="BodyTextIndent2Char"/>
    <w:uiPriority w:val="99"/>
    <w:semiHidden/>
    <w:unhideWhenUsed/>
    <w:rsid w:val="00377C52"/>
    <w:pPr>
      <w:spacing w:after="120" w:line="480" w:lineRule="auto"/>
      <w:ind w:left="360"/>
    </w:pPr>
  </w:style>
  <w:style w:type="character" w:customStyle="1" w:styleId="BodyTextIndent2Char">
    <w:name w:val="Body Text Indent 2 Char"/>
    <w:basedOn w:val="DefaultParagraphFont"/>
    <w:link w:val="BodyTextIndent2"/>
    <w:uiPriority w:val="99"/>
    <w:semiHidden/>
    <w:rsid w:val="00377C52"/>
    <w:rPr>
      <w:rFonts w:ascii="Centaur" w:hAnsi="Centaur"/>
      <w:sz w:val="24"/>
    </w:rPr>
  </w:style>
  <w:style w:type="paragraph" w:styleId="BodyTextIndent3">
    <w:name w:val="Body Text Indent 3"/>
    <w:basedOn w:val="Normal"/>
    <w:link w:val="BodyTextIndent3Char"/>
    <w:uiPriority w:val="99"/>
    <w:semiHidden/>
    <w:unhideWhenUsed/>
    <w:rsid w:val="00377C5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77C52"/>
    <w:rPr>
      <w:rFonts w:ascii="Centaur" w:hAnsi="Centaur"/>
      <w:sz w:val="16"/>
      <w:szCs w:val="16"/>
    </w:rPr>
  </w:style>
  <w:style w:type="paragraph" w:styleId="TOC4">
    <w:name w:val="toc 4"/>
    <w:basedOn w:val="Normal"/>
    <w:next w:val="Normal"/>
    <w:autoRedefine/>
    <w:uiPriority w:val="39"/>
    <w:unhideWhenUsed/>
    <w:rsid w:val="006A698B"/>
    <w:pPr>
      <w:spacing w:after="100"/>
      <w:ind w:left="660"/>
    </w:pPr>
    <w:rPr>
      <w:rFonts w:asciiTheme="minorHAnsi" w:eastAsiaTheme="minorEastAsia" w:hAnsiTheme="minorHAnsi"/>
      <w:sz w:val="22"/>
    </w:rPr>
  </w:style>
  <w:style w:type="paragraph" w:styleId="TOC5">
    <w:name w:val="toc 5"/>
    <w:basedOn w:val="Normal"/>
    <w:next w:val="Normal"/>
    <w:autoRedefine/>
    <w:uiPriority w:val="39"/>
    <w:unhideWhenUsed/>
    <w:rsid w:val="006A698B"/>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6A698B"/>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6A698B"/>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6A698B"/>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6A698B"/>
    <w:pPr>
      <w:spacing w:after="100"/>
      <w:ind w:left="1760"/>
    </w:pPr>
    <w:rPr>
      <w:rFonts w:asciiTheme="minorHAnsi" w:eastAsiaTheme="minorEastAsia"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802644">
      <w:bodyDiv w:val="1"/>
      <w:marLeft w:val="0"/>
      <w:marRight w:val="0"/>
      <w:marTop w:val="0"/>
      <w:marBottom w:val="0"/>
      <w:divBdr>
        <w:top w:val="none" w:sz="0" w:space="0" w:color="auto"/>
        <w:left w:val="none" w:sz="0" w:space="0" w:color="auto"/>
        <w:bottom w:val="none" w:sz="0" w:space="0" w:color="auto"/>
        <w:right w:val="none" w:sz="0" w:space="0" w:color="auto"/>
      </w:divBdr>
      <w:divsChild>
        <w:div w:id="439379965">
          <w:marLeft w:val="446"/>
          <w:marRight w:val="0"/>
          <w:marTop w:val="0"/>
          <w:marBottom w:val="0"/>
          <w:divBdr>
            <w:top w:val="none" w:sz="0" w:space="0" w:color="auto"/>
            <w:left w:val="none" w:sz="0" w:space="0" w:color="auto"/>
            <w:bottom w:val="none" w:sz="0" w:space="0" w:color="auto"/>
            <w:right w:val="none" w:sz="0" w:space="0" w:color="auto"/>
          </w:divBdr>
        </w:div>
        <w:div w:id="769928721">
          <w:marLeft w:val="446"/>
          <w:marRight w:val="0"/>
          <w:marTop w:val="0"/>
          <w:marBottom w:val="0"/>
          <w:divBdr>
            <w:top w:val="none" w:sz="0" w:space="0" w:color="auto"/>
            <w:left w:val="none" w:sz="0" w:space="0" w:color="auto"/>
            <w:bottom w:val="none" w:sz="0" w:space="0" w:color="auto"/>
            <w:right w:val="none" w:sz="0" w:space="0" w:color="auto"/>
          </w:divBdr>
        </w:div>
        <w:div w:id="120342358">
          <w:marLeft w:val="446"/>
          <w:marRight w:val="0"/>
          <w:marTop w:val="0"/>
          <w:marBottom w:val="0"/>
          <w:divBdr>
            <w:top w:val="none" w:sz="0" w:space="0" w:color="auto"/>
            <w:left w:val="none" w:sz="0" w:space="0" w:color="auto"/>
            <w:bottom w:val="none" w:sz="0" w:space="0" w:color="auto"/>
            <w:right w:val="none" w:sz="0" w:space="0" w:color="auto"/>
          </w:divBdr>
        </w:div>
        <w:div w:id="699937357">
          <w:marLeft w:val="446"/>
          <w:marRight w:val="0"/>
          <w:marTop w:val="0"/>
          <w:marBottom w:val="0"/>
          <w:divBdr>
            <w:top w:val="none" w:sz="0" w:space="0" w:color="auto"/>
            <w:left w:val="none" w:sz="0" w:space="0" w:color="auto"/>
            <w:bottom w:val="none" w:sz="0" w:space="0" w:color="auto"/>
            <w:right w:val="none" w:sz="0" w:space="0" w:color="auto"/>
          </w:divBdr>
        </w:div>
        <w:div w:id="253712661">
          <w:marLeft w:val="446"/>
          <w:marRight w:val="0"/>
          <w:marTop w:val="0"/>
          <w:marBottom w:val="0"/>
          <w:divBdr>
            <w:top w:val="none" w:sz="0" w:space="0" w:color="auto"/>
            <w:left w:val="none" w:sz="0" w:space="0" w:color="auto"/>
            <w:bottom w:val="none" w:sz="0" w:space="0" w:color="auto"/>
            <w:right w:val="none" w:sz="0" w:space="0" w:color="auto"/>
          </w:divBdr>
        </w:div>
      </w:divsChild>
    </w:div>
    <w:div w:id="225261576">
      <w:bodyDiv w:val="1"/>
      <w:marLeft w:val="0"/>
      <w:marRight w:val="0"/>
      <w:marTop w:val="0"/>
      <w:marBottom w:val="0"/>
      <w:divBdr>
        <w:top w:val="none" w:sz="0" w:space="0" w:color="auto"/>
        <w:left w:val="none" w:sz="0" w:space="0" w:color="auto"/>
        <w:bottom w:val="none" w:sz="0" w:space="0" w:color="auto"/>
        <w:right w:val="none" w:sz="0" w:space="0" w:color="auto"/>
      </w:divBdr>
    </w:div>
    <w:div w:id="333806462">
      <w:bodyDiv w:val="1"/>
      <w:marLeft w:val="0"/>
      <w:marRight w:val="0"/>
      <w:marTop w:val="0"/>
      <w:marBottom w:val="0"/>
      <w:divBdr>
        <w:top w:val="none" w:sz="0" w:space="0" w:color="auto"/>
        <w:left w:val="none" w:sz="0" w:space="0" w:color="auto"/>
        <w:bottom w:val="none" w:sz="0" w:space="0" w:color="auto"/>
        <w:right w:val="none" w:sz="0" w:space="0" w:color="auto"/>
      </w:divBdr>
    </w:div>
    <w:div w:id="368073407">
      <w:bodyDiv w:val="1"/>
      <w:marLeft w:val="0"/>
      <w:marRight w:val="0"/>
      <w:marTop w:val="0"/>
      <w:marBottom w:val="0"/>
      <w:divBdr>
        <w:top w:val="none" w:sz="0" w:space="0" w:color="auto"/>
        <w:left w:val="none" w:sz="0" w:space="0" w:color="auto"/>
        <w:bottom w:val="none" w:sz="0" w:space="0" w:color="auto"/>
        <w:right w:val="none" w:sz="0" w:space="0" w:color="auto"/>
      </w:divBdr>
      <w:divsChild>
        <w:div w:id="25638425">
          <w:marLeft w:val="446"/>
          <w:marRight w:val="0"/>
          <w:marTop w:val="0"/>
          <w:marBottom w:val="0"/>
          <w:divBdr>
            <w:top w:val="none" w:sz="0" w:space="0" w:color="auto"/>
            <w:left w:val="none" w:sz="0" w:space="0" w:color="auto"/>
            <w:bottom w:val="none" w:sz="0" w:space="0" w:color="auto"/>
            <w:right w:val="none" w:sz="0" w:space="0" w:color="auto"/>
          </w:divBdr>
        </w:div>
        <w:div w:id="2045517368">
          <w:marLeft w:val="1166"/>
          <w:marRight w:val="0"/>
          <w:marTop w:val="0"/>
          <w:marBottom w:val="0"/>
          <w:divBdr>
            <w:top w:val="none" w:sz="0" w:space="0" w:color="auto"/>
            <w:left w:val="none" w:sz="0" w:space="0" w:color="auto"/>
            <w:bottom w:val="none" w:sz="0" w:space="0" w:color="auto"/>
            <w:right w:val="none" w:sz="0" w:space="0" w:color="auto"/>
          </w:divBdr>
        </w:div>
        <w:div w:id="51470903">
          <w:marLeft w:val="1166"/>
          <w:marRight w:val="0"/>
          <w:marTop w:val="0"/>
          <w:marBottom w:val="0"/>
          <w:divBdr>
            <w:top w:val="none" w:sz="0" w:space="0" w:color="auto"/>
            <w:left w:val="none" w:sz="0" w:space="0" w:color="auto"/>
            <w:bottom w:val="none" w:sz="0" w:space="0" w:color="auto"/>
            <w:right w:val="none" w:sz="0" w:space="0" w:color="auto"/>
          </w:divBdr>
        </w:div>
        <w:div w:id="1092123469">
          <w:marLeft w:val="1166"/>
          <w:marRight w:val="0"/>
          <w:marTop w:val="0"/>
          <w:marBottom w:val="0"/>
          <w:divBdr>
            <w:top w:val="none" w:sz="0" w:space="0" w:color="auto"/>
            <w:left w:val="none" w:sz="0" w:space="0" w:color="auto"/>
            <w:bottom w:val="none" w:sz="0" w:space="0" w:color="auto"/>
            <w:right w:val="none" w:sz="0" w:space="0" w:color="auto"/>
          </w:divBdr>
        </w:div>
        <w:div w:id="1272324943">
          <w:marLeft w:val="1166"/>
          <w:marRight w:val="0"/>
          <w:marTop w:val="0"/>
          <w:marBottom w:val="0"/>
          <w:divBdr>
            <w:top w:val="none" w:sz="0" w:space="0" w:color="auto"/>
            <w:left w:val="none" w:sz="0" w:space="0" w:color="auto"/>
            <w:bottom w:val="none" w:sz="0" w:space="0" w:color="auto"/>
            <w:right w:val="none" w:sz="0" w:space="0" w:color="auto"/>
          </w:divBdr>
        </w:div>
        <w:div w:id="1859810086">
          <w:marLeft w:val="1166"/>
          <w:marRight w:val="0"/>
          <w:marTop w:val="0"/>
          <w:marBottom w:val="0"/>
          <w:divBdr>
            <w:top w:val="none" w:sz="0" w:space="0" w:color="auto"/>
            <w:left w:val="none" w:sz="0" w:space="0" w:color="auto"/>
            <w:bottom w:val="none" w:sz="0" w:space="0" w:color="auto"/>
            <w:right w:val="none" w:sz="0" w:space="0" w:color="auto"/>
          </w:divBdr>
        </w:div>
      </w:divsChild>
    </w:div>
    <w:div w:id="488059343">
      <w:bodyDiv w:val="1"/>
      <w:marLeft w:val="0"/>
      <w:marRight w:val="0"/>
      <w:marTop w:val="0"/>
      <w:marBottom w:val="0"/>
      <w:divBdr>
        <w:top w:val="none" w:sz="0" w:space="0" w:color="auto"/>
        <w:left w:val="none" w:sz="0" w:space="0" w:color="auto"/>
        <w:bottom w:val="none" w:sz="0" w:space="0" w:color="auto"/>
        <w:right w:val="none" w:sz="0" w:space="0" w:color="auto"/>
      </w:divBdr>
    </w:div>
    <w:div w:id="625939428">
      <w:bodyDiv w:val="1"/>
      <w:marLeft w:val="0"/>
      <w:marRight w:val="0"/>
      <w:marTop w:val="0"/>
      <w:marBottom w:val="0"/>
      <w:divBdr>
        <w:top w:val="none" w:sz="0" w:space="0" w:color="auto"/>
        <w:left w:val="none" w:sz="0" w:space="0" w:color="auto"/>
        <w:bottom w:val="none" w:sz="0" w:space="0" w:color="auto"/>
        <w:right w:val="none" w:sz="0" w:space="0" w:color="auto"/>
      </w:divBdr>
      <w:divsChild>
        <w:div w:id="4674566">
          <w:marLeft w:val="0"/>
          <w:marRight w:val="0"/>
          <w:marTop w:val="0"/>
          <w:marBottom w:val="0"/>
          <w:divBdr>
            <w:top w:val="none" w:sz="0" w:space="0" w:color="auto"/>
            <w:left w:val="none" w:sz="0" w:space="0" w:color="auto"/>
            <w:bottom w:val="none" w:sz="0" w:space="0" w:color="auto"/>
            <w:right w:val="none" w:sz="0" w:space="0" w:color="auto"/>
          </w:divBdr>
          <w:divsChild>
            <w:div w:id="1426266724">
              <w:marLeft w:val="0"/>
              <w:marRight w:val="0"/>
              <w:marTop w:val="0"/>
              <w:marBottom w:val="0"/>
              <w:divBdr>
                <w:top w:val="none" w:sz="0" w:space="0" w:color="auto"/>
                <w:left w:val="none" w:sz="0" w:space="0" w:color="auto"/>
                <w:bottom w:val="none" w:sz="0" w:space="0" w:color="auto"/>
                <w:right w:val="none" w:sz="0" w:space="0" w:color="auto"/>
              </w:divBdr>
              <w:divsChild>
                <w:div w:id="1518233589">
                  <w:marLeft w:val="0"/>
                  <w:marRight w:val="0"/>
                  <w:marTop w:val="0"/>
                  <w:marBottom w:val="0"/>
                  <w:divBdr>
                    <w:top w:val="none" w:sz="0" w:space="0" w:color="auto"/>
                    <w:left w:val="none" w:sz="0" w:space="0" w:color="auto"/>
                    <w:bottom w:val="none" w:sz="0" w:space="0" w:color="auto"/>
                    <w:right w:val="none" w:sz="0" w:space="0" w:color="auto"/>
                  </w:divBdr>
                  <w:divsChild>
                    <w:div w:id="453866353">
                      <w:marLeft w:val="0"/>
                      <w:marRight w:val="150"/>
                      <w:marTop w:val="45"/>
                      <w:marBottom w:val="45"/>
                      <w:divBdr>
                        <w:top w:val="none" w:sz="0" w:space="0" w:color="auto"/>
                        <w:left w:val="none" w:sz="0" w:space="0" w:color="auto"/>
                        <w:bottom w:val="none" w:sz="0" w:space="0" w:color="auto"/>
                        <w:right w:val="none" w:sz="0" w:space="0" w:color="auto"/>
                      </w:divBdr>
                      <w:divsChild>
                        <w:div w:id="985359835">
                          <w:marLeft w:val="0"/>
                          <w:marRight w:val="0"/>
                          <w:marTop w:val="0"/>
                          <w:marBottom w:val="0"/>
                          <w:divBdr>
                            <w:top w:val="none" w:sz="0" w:space="0" w:color="auto"/>
                            <w:left w:val="none" w:sz="0" w:space="0" w:color="auto"/>
                            <w:bottom w:val="none" w:sz="0" w:space="0" w:color="auto"/>
                            <w:right w:val="none" w:sz="0" w:space="0" w:color="auto"/>
                          </w:divBdr>
                          <w:divsChild>
                            <w:div w:id="1314334671">
                              <w:marLeft w:val="0"/>
                              <w:marRight w:val="0"/>
                              <w:marTop w:val="0"/>
                              <w:marBottom w:val="0"/>
                              <w:divBdr>
                                <w:top w:val="none" w:sz="0" w:space="0" w:color="auto"/>
                                <w:left w:val="none" w:sz="0" w:space="0" w:color="auto"/>
                                <w:bottom w:val="none" w:sz="0" w:space="0" w:color="auto"/>
                                <w:right w:val="none" w:sz="0" w:space="0" w:color="auto"/>
                              </w:divBdr>
                              <w:divsChild>
                                <w:div w:id="1765497771">
                                  <w:marLeft w:val="0"/>
                                  <w:marRight w:val="150"/>
                                  <w:marTop w:val="45"/>
                                  <w:marBottom w:val="45"/>
                                  <w:divBdr>
                                    <w:top w:val="none" w:sz="0" w:space="0" w:color="auto"/>
                                    <w:left w:val="none" w:sz="0" w:space="0" w:color="auto"/>
                                    <w:bottom w:val="none" w:sz="0" w:space="0" w:color="auto"/>
                                    <w:right w:val="none" w:sz="0" w:space="0" w:color="auto"/>
                                  </w:divBdr>
                                  <w:divsChild>
                                    <w:div w:id="1588882646">
                                      <w:marLeft w:val="0"/>
                                      <w:marRight w:val="0"/>
                                      <w:marTop w:val="0"/>
                                      <w:marBottom w:val="0"/>
                                      <w:divBdr>
                                        <w:top w:val="none" w:sz="0" w:space="0" w:color="auto"/>
                                        <w:left w:val="none" w:sz="0" w:space="0" w:color="auto"/>
                                        <w:bottom w:val="none" w:sz="0" w:space="0" w:color="auto"/>
                                        <w:right w:val="none" w:sz="0" w:space="0" w:color="auto"/>
                                      </w:divBdr>
                                      <w:divsChild>
                                        <w:div w:id="1159080532">
                                          <w:marLeft w:val="0"/>
                                          <w:marRight w:val="15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5517195">
      <w:bodyDiv w:val="1"/>
      <w:marLeft w:val="0"/>
      <w:marRight w:val="0"/>
      <w:marTop w:val="0"/>
      <w:marBottom w:val="0"/>
      <w:divBdr>
        <w:top w:val="none" w:sz="0" w:space="0" w:color="auto"/>
        <w:left w:val="none" w:sz="0" w:space="0" w:color="auto"/>
        <w:bottom w:val="none" w:sz="0" w:space="0" w:color="auto"/>
        <w:right w:val="none" w:sz="0" w:space="0" w:color="auto"/>
      </w:divBdr>
    </w:div>
    <w:div w:id="762258973">
      <w:bodyDiv w:val="1"/>
      <w:marLeft w:val="0"/>
      <w:marRight w:val="0"/>
      <w:marTop w:val="0"/>
      <w:marBottom w:val="0"/>
      <w:divBdr>
        <w:top w:val="none" w:sz="0" w:space="0" w:color="auto"/>
        <w:left w:val="none" w:sz="0" w:space="0" w:color="auto"/>
        <w:bottom w:val="none" w:sz="0" w:space="0" w:color="auto"/>
        <w:right w:val="none" w:sz="0" w:space="0" w:color="auto"/>
      </w:divBdr>
      <w:divsChild>
        <w:div w:id="1833259535">
          <w:marLeft w:val="706"/>
          <w:marRight w:val="0"/>
          <w:marTop w:val="0"/>
          <w:marBottom w:val="0"/>
          <w:divBdr>
            <w:top w:val="none" w:sz="0" w:space="0" w:color="auto"/>
            <w:left w:val="none" w:sz="0" w:space="0" w:color="auto"/>
            <w:bottom w:val="none" w:sz="0" w:space="0" w:color="auto"/>
            <w:right w:val="none" w:sz="0" w:space="0" w:color="auto"/>
          </w:divBdr>
        </w:div>
      </w:divsChild>
    </w:div>
    <w:div w:id="978605588">
      <w:bodyDiv w:val="1"/>
      <w:marLeft w:val="0"/>
      <w:marRight w:val="0"/>
      <w:marTop w:val="0"/>
      <w:marBottom w:val="0"/>
      <w:divBdr>
        <w:top w:val="none" w:sz="0" w:space="0" w:color="auto"/>
        <w:left w:val="none" w:sz="0" w:space="0" w:color="auto"/>
        <w:bottom w:val="none" w:sz="0" w:space="0" w:color="auto"/>
        <w:right w:val="none" w:sz="0" w:space="0" w:color="auto"/>
      </w:divBdr>
    </w:div>
    <w:div w:id="979118644">
      <w:bodyDiv w:val="1"/>
      <w:marLeft w:val="0"/>
      <w:marRight w:val="0"/>
      <w:marTop w:val="0"/>
      <w:marBottom w:val="0"/>
      <w:divBdr>
        <w:top w:val="none" w:sz="0" w:space="0" w:color="auto"/>
        <w:left w:val="none" w:sz="0" w:space="0" w:color="auto"/>
        <w:bottom w:val="none" w:sz="0" w:space="0" w:color="auto"/>
        <w:right w:val="none" w:sz="0" w:space="0" w:color="auto"/>
      </w:divBdr>
      <w:divsChild>
        <w:div w:id="1829437852">
          <w:marLeft w:val="446"/>
          <w:marRight w:val="0"/>
          <w:marTop w:val="0"/>
          <w:marBottom w:val="0"/>
          <w:divBdr>
            <w:top w:val="none" w:sz="0" w:space="0" w:color="auto"/>
            <w:left w:val="none" w:sz="0" w:space="0" w:color="auto"/>
            <w:bottom w:val="none" w:sz="0" w:space="0" w:color="auto"/>
            <w:right w:val="none" w:sz="0" w:space="0" w:color="auto"/>
          </w:divBdr>
        </w:div>
      </w:divsChild>
    </w:div>
    <w:div w:id="1061098500">
      <w:bodyDiv w:val="1"/>
      <w:marLeft w:val="0"/>
      <w:marRight w:val="0"/>
      <w:marTop w:val="0"/>
      <w:marBottom w:val="0"/>
      <w:divBdr>
        <w:top w:val="none" w:sz="0" w:space="0" w:color="auto"/>
        <w:left w:val="none" w:sz="0" w:space="0" w:color="auto"/>
        <w:bottom w:val="none" w:sz="0" w:space="0" w:color="auto"/>
        <w:right w:val="none" w:sz="0" w:space="0" w:color="auto"/>
      </w:divBdr>
    </w:div>
    <w:div w:id="1157767073">
      <w:bodyDiv w:val="1"/>
      <w:marLeft w:val="0"/>
      <w:marRight w:val="0"/>
      <w:marTop w:val="0"/>
      <w:marBottom w:val="0"/>
      <w:divBdr>
        <w:top w:val="none" w:sz="0" w:space="0" w:color="auto"/>
        <w:left w:val="none" w:sz="0" w:space="0" w:color="auto"/>
        <w:bottom w:val="none" w:sz="0" w:space="0" w:color="auto"/>
        <w:right w:val="none" w:sz="0" w:space="0" w:color="auto"/>
      </w:divBdr>
    </w:div>
    <w:div w:id="1252471578">
      <w:bodyDiv w:val="1"/>
      <w:marLeft w:val="0"/>
      <w:marRight w:val="0"/>
      <w:marTop w:val="0"/>
      <w:marBottom w:val="0"/>
      <w:divBdr>
        <w:top w:val="none" w:sz="0" w:space="0" w:color="auto"/>
        <w:left w:val="none" w:sz="0" w:space="0" w:color="auto"/>
        <w:bottom w:val="none" w:sz="0" w:space="0" w:color="auto"/>
        <w:right w:val="none" w:sz="0" w:space="0" w:color="auto"/>
      </w:divBdr>
    </w:div>
    <w:div w:id="1254898927">
      <w:bodyDiv w:val="1"/>
      <w:marLeft w:val="0"/>
      <w:marRight w:val="0"/>
      <w:marTop w:val="0"/>
      <w:marBottom w:val="0"/>
      <w:divBdr>
        <w:top w:val="none" w:sz="0" w:space="0" w:color="auto"/>
        <w:left w:val="none" w:sz="0" w:space="0" w:color="auto"/>
        <w:bottom w:val="none" w:sz="0" w:space="0" w:color="auto"/>
        <w:right w:val="none" w:sz="0" w:space="0" w:color="auto"/>
      </w:divBdr>
    </w:div>
    <w:div w:id="1260410589">
      <w:bodyDiv w:val="1"/>
      <w:marLeft w:val="0"/>
      <w:marRight w:val="0"/>
      <w:marTop w:val="0"/>
      <w:marBottom w:val="0"/>
      <w:divBdr>
        <w:top w:val="none" w:sz="0" w:space="0" w:color="auto"/>
        <w:left w:val="none" w:sz="0" w:space="0" w:color="auto"/>
        <w:bottom w:val="none" w:sz="0" w:space="0" w:color="auto"/>
        <w:right w:val="none" w:sz="0" w:space="0" w:color="auto"/>
      </w:divBdr>
    </w:div>
    <w:div w:id="1268195971">
      <w:bodyDiv w:val="1"/>
      <w:marLeft w:val="0"/>
      <w:marRight w:val="0"/>
      <w:marTop w:val="0"/>
      <w:marBottom w:val="0"/>
      <w:divBdr>
        <w:top w:val="none" w:sz="0" w:space="0" w:color="auto"/>
        <w:left w:val="none" w:sz="0" w:space="0" w:color="auto"/>
        <w:bottom w:val="none" w:sz="0" w:space="0" w:color="auto"/>
        <w:right w:val="none" w:sz="0" w:space="0" w:color="auto"/>
      </w:divBdr>
    </w:div>
    <w:div w:id="1350376451">
      <w:bodyDiv w:val="1"/>
      <w:marLeft w:val="0"/>
      <w:marRight w:val="0"/>
      <w:marTop w:val="0"/>
      <w:marBottom w:val="0"/>
      <w:divBdr>
        <w:top w:val="none" w:sz="0" w:space="0" w:color="auto"/>
        <w:left w:val="none" w:sz="0" w:space="0" w:color="auto"/>
        <w:bottom w:val="none" w:sz="0" w:space="0" w:color="auto"/>
        <w:right w:val="none" w:sz="0" w:space="0" w:color="auto"/>
      </w:divBdr>
    </w:div>
    <w:div w:id="1569464655">
      <w:bodyDiv w:val="1"/>
      <w:marLeft w:val="0"/>
      <w:marRight w:val="0"/>
      <w:marTop w:val="0"/>
      <w:marBottom w:val="0"/>
      <w:divBdr>
        <w:top w:val="none" w:sz="0" w:space="0" w:color="auto"/>
        <w:left w:val="none" w:sz="0" w:space="0" w:color="auto"/>
        <w:bottom w:val="none" w:sz="0" w:space="0" w:color="auto"/>
        <w:right w:val="none" w:sz="0" w:space="0" w:color="auto"/>
      </w:divBdr>
    </w:div>
    <w:div w:id="1604800386">
      <w:bodyDiv w:val="1"/>
      <w:marLeft w:val="0"/>
      <w:marRight w:val="0"/>
      <w:marTop w:val="0"/>
      <w:marBottom w:val="0"/>
      <w:divBdr>
        <w:top w:val="none" w:sz="0" w:space="0" w:color="auto"/>
        <w:left w:val="none" w:sz="0" w:space="0" w:color="auto"/>
        <w:bottom w:val="none" w:sz="0" w:space="0" w:color="auto"/>
        <w:right w:val="none" w:sz="0" w:space="0" w:color="auto"/>
      </w:divBdr>
    </w:div>
    <w:div w:id="1727678771">
      <w:bodyDiv w:val="1"/>
      <w:marLeft w:val="0"/>
      <w:marRight w:val="0"/>
      <w:marTop w:val="0"/>
      <w:marBottom w:val="0"/>
      <w:divBdr>
        <w:top w:val="none" w:sz="0" w:space="0" w:color="auto"/>
        <w:left w:val="none" w:sz="0" w:space="0" w:color="auto"/>
        <w:bottom w:val="none" w:sz="0" w:space="0" w:color="auto"/>
        <w:right w:val="none" w:sz="0" w:space="0" w:color="auto"/>
      </w:divBdr>
    </w:div>
    <w:div w:id="1798185534">
      <w:bodyDiv w:val="1"/>
      <w:marLeft w:val="0"/>
      <w:marRight w:val="0"/>
      <w:marTop w:val="0"/>
      <w:marBottom w:val="0"/>
      <w:divBdr>
        <w:top w:val="none" w:sz="0" w:space="0" w:color="auto"/>
        <w:left w:val="none" w:sz="0" w:space="0" w:color="auto"/>
        <w:bottom w:val="none" w:sz="0" w:space="0" w:color="auto"/>
        <w:right w:val="none" w:sz="0" w:space="0" w:color="auto"/>
      </w:divBdr>
    </w:div>
    <w:div w:id="2020158113">
      <w:bodyDiv w:val="1"/>
      <w:marLeft w:val="0"/>
      <w:marRight w:val="0"/>
      <w:marTop w:val="0"/>
      <w:marBottom w:val="0"/>
      <w:divBdr>
        <w:top w:val="none" w:sz="0" w:space="0" w:color="auto"/>
        <w:left w:val="none" w:sz="0" w:space="0" w:color="auto"/>
        <w:bottom w:val="none" w:sz="0" w:space="0" w:color="auto"/>
        <w:right w:val="none" w:sz="0" w:space="0" w:color="auto"/>
      </w:divBdr>
      <w:divsChild>
        <w:div w:id="1840389918">
          <w:marLeft w:val="720"/>
          <w:marRight w:val="0"/>
          <w:marTop w:val="0"/>
          <w:marBottom w:val="0"/>
          <w:divBdr>
            <w:top w:val="none" w:sz="0" w:space="0" w:color="auto"/>
            <w:left w:val="none" w:sz="0" w:space="0" w:color="auto"/>
            <w:bottom w:val="none" w:sz="0" w:space="0" w:color="auto"/>
            <w:right w:val="none" w:sz="0" w:space="0" w:color="auto"/>
          </w:divBdr>
        </w:div>
        <w:div w:id="605424679">
          <w:marLeft w:val="720"/>
          <w:marRight w:val="0"/>
          <w:marTop w:val="0"/>
          <w:marBottom w:val="0"/>
          <w:divBdr>
            <w:top w:val="none" w:sz="0" w:space="0" w:color="auto"/>
            <w:left w:val="none" w:sz="0" w:space="0" w:color="auto"/>
            <w:bottom w:val="none" w:sz="0" w:space="0" w:color="auto"/>
            <w:right w:val="none" w:sz="0" w:space="0" w:color="auto"/>
          </w:divBdr>
        </w:div>
        <w:div w:id="1297099885">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30.png"/><Relationship Id="rId26" Type="http://schemas.openxmlformats.org/officeDocument/2006/relationships/hyperlink" Target="http://web.physics.ucsb.edu/~phys128/lasersafetyman.pdf" TargetMode="External"/><Relationship Id="rId3" Type="http://schemas.openxmlformats.org/officeDocument/2006/relationships/customXml" Target="../customXml/item3.xml"/><Relationship Id="rId21" Type="http://schemas.openxmlformats.org/officeDocument/2006/relationships/image" Target="media/image40.jpeg"/><Relationship Id="rId7" Type="http://schemas.openxmlformats.org/officeDocument/2006/relationships/styles" Target="styles.xml"/><Relationship Id="rId12" Type="http://schemas.openxmlformats.org/officeDocument/2006/relationships/image" Target="media/image1.wmf"/><Relationship Id="rId17" Type="http://schemas.microsoft.com/office/2007/relationships/hdphoto" Target="media/hdphoto1.wdp"/><Relationship Id="rId25" Type="http://schemas.openxmlformats.org/officeDocument/2006/relationships/image" Target="media/image60.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4.jpeg"/><Relationship Id="rId29" Type="http://schemas.openxmlformats.org/officeDocument/2006/relationships/hyperlink" Target="https://www.ehs.harvard.edu/sites/default/files/laser_safety_manual.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jpe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0.png"/><Relationship Id="rId23" Type="http://schemas.openxmlformats.org/officeDocument/2006/relationships/image" Target="media/image50.jpeg"/><Relationship Id="rId28" Type="http://schemas.openxmlformats.org/officeDocument/2006/relationships/hyperlink" Target="https://ehrs.upenn.edu/policies-resources/laser-safety-manual" TargetMode="External"/><Relationship Id="rId10" Type="http://schemas.openxmlformats.org/officeDocument/2006/relationships/footnotes" Target="footnotes.xml"/><Relationship Id="rId19" Type="http://schemas.microsoft.com/office/2007/relationships/hdphoto" Target="media/hdphoto10.wdp"/><Relationship Id="rId31" Type="http://schemas.openxmlformats.org/officeDocument/2006/relationships/hyperlink" Target="https://case.edu/ehs/sites/case.edu.ehs/files/2018-07/LASER-SAFETY-MANUAL_2018.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5.jpeg"/><Relationship Id="rId27" Type="http://schemas.openxmlformats.org/officeDocument/2006/relationships/hyperlink" Target="https://ehs.stanford.edu/manual/laser-safety-manual" TargetMode="External"/><Relationship Id="rId30" Type="http://schemas.openxmlformats.org/officeDocument/2006/relationships/hyperlink" Target="http://publications.ehs.iastate.edu/lserm/files/assets/common/downloads/public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Laser safety Manual provides guidance to faculty, staff, students and visitors for the safe use of lasers and laser systems.</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5589FE80457043A51CBD8040CCAE2D" ma:contentTypeVersion="12" ma:contentTypeDescription="Create a new document." ma:contentTypeScope="" ma:versionID="b54c9de4964785a46c226d7155efebf2">
  <xsd:schema xmlns:xsd="http://www.w3.org/2001/XMLSchema" xmlns:xs="http://www.w3.org/2001/XMLSchema" xmlns:p="http://schemas.microsoft.com/office/2006/metadata/properties" xmlns:ns3="2cc9d5b8-22aa-4fbc-9b73-2659aa9a6f05" xmlns:ns4="6a3d47a8-c9a8-4a83-83d6-fb441e01122c" targetNamespace="http://schemas.microsoft.com/office/2006/metadata/properties" ma:root="true" ma:fieldsID="c817b65aedb08a8bd0b55516ccf267d0" ns3:_="" ns4:_="">
    <xsd:import namespace="2cc9d5b8-22aa-4fbc-9b73-2659aa9a6f05"/>
    <xsd:import namespace="6a3d47a8-c9a8-4a83-83d6-fb441e01122c"/>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c9d5b8-22aa-4fbc-9b73-2659aa9a6f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3d47a8-c9a8-4a83-83d6-fb441e01122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687055-6A47-49B1-82C6-41F92D423209}">
  <ds:schemaRefs>
    <ds:schemaRef ds:uri="http://schemas.microsoft.com/sharepoint/v3/contenttype/forms"/>
  </ds:schemaRefs>
</ds:datastoreItem>
</file>

<file path=customXml/itemProps3.xml><?xml version="1.0" encoding="utf-8"?>
<ds:datastoreItem xmlns:ds="http://schemas.openxmlformats.org/officeDocument/2006/customXml" ds:itemID="{21877CA1-E2CB-4803-8A02-D6FC83C56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c9d5b8-22aa-4fbc-9b73-2659aa9a6f05"/>
    <ds:schemaRef ds:uri="6a3d47a8-c9a8-4a83-83d6-fb441e0112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ABC1BF-1640-4ED1-850E-397117345CDD}">
  <ds:schemaRefs>
    <ds:schemaRef ds:uri="6a3d47a8-c9a8-4a83-83d6-fb441e01122c"/>
    <ds:schemaRef ds:uri="http://schemas.openxmlformats.org/package/2006/metadata/core-properties"/>
    <ds:schemaRef ds:uri="http://purl.org/dc/dcmitype/"/>
    <ds:schemaRef ds:uri="http://purl.org/dc/terms/"/>
    <ds:schemaRef ds:uri="http://purl.org/dc/elements/1.1/"/>
    <ds:schemaRef ds:uri="http://schemas.microsoft.com/office/2006/metadata/properties"/>
    <ds:schemaRef ds:uri="http://schemas.microsoft.com/office/2006/documentManagement/types"/>
    <ds:schemaRef ds:uri="http://schemas.microsoft.com/office/infopath/2007/PartnerControls"/>
    <ds:schemaRef ds:uri="2cc9d5b8-22aa-4fbc-9b73-2659aa9a6f05"/>
    <ds:schemaRef ds:uri="http://www.w3.org/XML/1998/namespace"/>
  </ds:schemaRefs>
</ds:datastoreItem>
</file>

<file path=customXml/itemProps5.xml><?xml version="1.0" encoding="utf-8"?>
<ds:datastoreItem xmlns:ds="http://schemas.openxmlformats.org/officeDocument/2006/customXml" ds:itemID="{5C239DD5-D2CA-4772-B9ED-D5743E216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19682</TotalTime>
  <Pages>41</Pages>
  <Words>11619</Words>
  <Characters>66232</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77696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Risk Management Services</dc:creator>
  <cp:keywords/>
  <dc:description/>
  <cp:lastModifiedBy>Adeyemo, Fatima</cp:lastModifiedBy>
  <cp:revision>239</cp:revision>
  <cp:lastPrinted>2021-05-24T15:46:00Z</cp:lastPrinted>
  <dcterms:created xsi:type="dcterms:W3CDTF">2021-05-05T20:04:00Z</dcterms:created>
  <dcterms:modified xsi:type="dcterms:W3CDTF">2022-04-26T18:54:00Z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0x010100685589FE80457043A51CBD8040CCAE2D</vt:lpwstr>
  </property>
</Properties>
</file>